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D8756" w14:textId="57A30D20" w:rsidR="00656BA1" w:rsidRPr="00877736" w:rsidRDefault="00845127" w:rsidP="00F819AB">
      <w:pPr>
        <w:pStyle w:val="Heading1"/>
        <w:numPr>
          <w:ilvl w:val="0"/>
          <w:numId w:val="0"/>
        </w:numPr>
        <w:jc w:val="center"/>
        <w:rPr>
          <w:rFonts w:eastAsia="Cambria"/>
          <w:sz w:val="52"/>
          <w:szCs w:val="52"/>
          <w:lang w:val="fr-FR"/>
        </w:rPr>
      </w:pPr>
      <w:bookmarkStart w:id="0" w:name="_Toc435023102"/>
      <w:r w:rsidRPr="00877736">
        <w:rPr>
          <w:rFonts w:eastAsia="Cambria"/>
          <w:sz w:val="52"/>
          <w:szCs w:val="52"/>
          <w:lang w:val="fr-FR"/>
        </w:rPr>
        <w:t xml:space="preserve">CONTRAT BILATERAL A </w:t>
      </w:r>
      <w:r w:rsidR="00F819AB">
        <w:rPr>
          <w:rFonts w:eastAsia="Cambria"/>
          <w:sz w:val="52"/>
          <w:szCs w:val="52"/>
          <w:lang w:val="fr-FR"/>
        </w:rPr>
        <w:t>MOYEN</w:t>
      </w:r>
      <w:r w:rsidRPr="00877736">
        <w:rPr>
          <w:rFonts w:eastAsia="Cambria"/>
          <w:sz w:val="52"/>
          <w:szCs w:val="52"/>
          <w:lang w:val="fr-FR"/>
        </w:rPr>
        <w:t xml:space="preserve"> TERME</w:t>
      </w:r>
      <w:bookmarkEnd w:id="0"/>
    </w:p>
    <w:p w14:paraId="150DA192" w14:textId="7D322EEA" w:rsidR="00656BA1" w:rsidRPr="00877736" w:rsidRDefault="007641A2" w:rsidP="00717561">
      <w:pPr>
        <w:spacing w:before="4" w:line="420" w:lineRule="exact"/>
        <w:ind w:left="100" w:right="1299"/>
        <w:jc w:val="center"/>
        <w:rPr>
          <w:rFonts w:ascii="Cambria" w:eastAsia="Cambria" w:hAnsi="Cambria" w:cs="Cambria"/>
          <w:sz w:val="36"/>
          <w:szCs w:val="36"/>
          <w:lang w:val="fr-FR"/>
        </w:rPr>
      </w:pPr>
      <w:r w:rsidRPr="00877736">
        <w:rPr>
          <w:rFonts w:ascii="Cambria" w:eastAsia="Cambria" w:hAnsi="Cambria" w:cs="Cambria"/>
          <w:spacing w:val="-1"/>
          <w:sz w:val="36"/>
          <w:szCs w:val="36"/>
          <w:lang w:val="fr-FR"/>
        </w:rPr>
        <w:t xml:space="preserve">      (</w:t>
      </w:r>
      <w:r w:rsidR="00717561" w:rsidRPr="00877736">
        <w:rPr>
          <w:rFonts w:ascii="Cambria" w:eastAsia="Cambria" w:hAnsi="Cambria" w:cs="Cambria"/>
          <w:spacing w:val="-1"/>
          <w:sz w:val="36"/>
          <w:szCs w:val="36"/>
          <w:lang w:val="fr-FR"/>
        </w:rPr>
        <w:t>Comprenant des</w:t>
      </w:r>
      <w:r w:rsidR="00027F69" w:rsidRPr="00877736">
        <w:rPr>
          <w:rFonts w:ascii="Cambria" w:eastAsia="Cambria" w:hAnsi="Cambria" w:cs="Cambria"/>
          <w:spacing w:val="-1"/>
          <w:sz w:val="36"/>
          <w:szCs w:val="36"/>
          <w:lang w:val="fr-FR"/>
        </w:rPr>
        <w:t xml:space="preserve"> disposition</w:t>
      </w:r>
      <w:r w:rsidR="00717561" w:rsidRPr="00877736">
        <w:rPr>
          <w:rFonts w:ascii="Cambria" w:eastAsia="Cambria" w:hAnsi="Cambria" w:cs="Cambria"/>
          <w:spacing w:val="-1"/>
          <w:sz w:val="36"/>
          <w:szCs w:val="36"/>
          <w:lang w:val="fr-FR"/>
        </w:rPr>
        <w:t>s</w:t>
      </w:r>
      <w:r w:rsidR="00027F69" w:rsidRPr="00877736">
        <w:rPr>
          <w:rFonts w:ascii="Cambria" w:eastAsia="Cambria" w:hAnsi="Cambria" w:cs="Cambria"/>
          <w:spacing w:val="-1"/>
          <w:sz w:val="36"/>
          <w:szCs w:val="36"/>
          <w:lang w:val="fr-FR"/>
        </w:rPr>
        <w:t xml:space="preserve"> </w:t>
      </w:r>
      <w:r w:rsidR="00717561" w:rsidRPr="00877736">
        <w:rPr>
          <w:rFonts w:ascii="Cambria" w:eastAsia="Cambria" w:hAnsi="Cambria" w:cs="Cambria"/>
          <w:spacing w:val="-1"/>
          <w:sz w:val="36"/>
          <w:szCs w:val="36"/>
          <w:lang w:val="fr-FR"/>
        </w:rPr>
        <w:t>relatives aux</w:t>
      </w:r>
      <w:r w:rsidR="00717561" w:rsidRPr="00877736">
        <w:rPr>
          <w:rFonts w:ascii="Cambria" w:eastAsia="Cambria" w:hAnsi="Cambria" w:cs="Cambria"/>
          <w:sz w:val="36"/>
          <w:szCs w:val="36"/>
          <w:lang w:val="fr-FR"/>
        </w:rPr>
        <w:t xml:space="preserve"> pays non adjacent</w:t>
      </w:r>
      <w:r w:rsidR="00656BA1" w:rsidRPr="00877736">
        <w:rPr>
          <w:rFonts w:ascii="Cambria" w:eastAsia="Cambria" w:hAnsi="Cambria" w:cs="Cambria"/>
          <w:sz w:val="36"/>
          <w:szCs w:val="36"/>
          <w:lang w:val="fr-FR"/>
        </w:rPr>
        <w:t>s)</w:t>
      </w:r>
      <w:r w:rsidR="00656BA1" w:rsidRPr="00877736">
        <w:rPr>
          <w:rFonts w:ascii="Cambria" w:eastAsia="Cambria" w:hAnsi="Cambria" w:cs="Cambria"/>
          <w:spacing w:val="1"/>
          <w:sz w:val="36"/>
          <w:szCs w:val="36"/>
          <w:lang w:val="fr-FR"/>
        </w:rPr>
        <w:t>[Mod</w:t>
      </w:r>
      <w:r w:rsidR="00656BA1" w:rsidRPr="00877736">
        <w:rPr>
          <w:rFonts w:ascii="Cambria" w:eastAsia="Cambria" w:hAnsi="Cambria" w:cs="Cambria"/>
          <w:sz w:val="36"/>
          <w:szCs w:val="36"/>
          <w:lang w:val="fr-FR"/>
        </w:rPr>
        <w:t>el]</w:t>
      </w:r>
    </w:p>
    <w:p w14:paraId="46FC21C6" w14:textId="77777777" w:rsidR="00656BA1" w:rsidRPr="00877736" w:rsidRDefault="00656BA1" w:rsidP="00656BA1">
      <w:pPr>
        <w:spacing w:line="200" w:lineRule="exact"/>
        <w:rPr>
          <w:lang w:val="fr-FR"/>
        </w:rPr>
      </w:pPr>
    </w:p>
    <w:p w14:paraId="51A88A8F" w14:textId="77777777" w:rsidR="00656BA1" w:rsidRPr="00877736" w:rsidRDefault="00656BA1" w:rsidP="00656BA1">
      <w:pPr>
        <w:spacing w:before="18" w:line="200" w:lineRule="exact"/>
        <w:rPr>
          <w:lang w:val="fr-FR"/>
        </w:rPr>
      </w:pPr>
    </w:p>
    <w:p w14:paraId="747A9149" w14:textId="120C7982" w:rsidR="0087384E" w:rsidRPr="00877736" w:rsidRDefault="00717561" w:rsidP="00656BA1">
      <w:pPr>
        <w:spacing w:line="479" w:lineRule="auto"/>
        <w:ind w:left="2744" w:right="2743" w:firstLine="1"/>
        <w:jc w:val="center"/>
        <w:rPr>
          <w:rFonts w:ascii="Cambria" w:eastAsia="Cambria" w:hAnsi="Cambria" w:cs="Cambria"/>
          <w:b/>
          <w:spacing w:val="1"/>
          <w:sz w:val="36"/>
          <w:szCs w:val="36"/>
          <w:lang w:val="fr-FR"/>
        </w:rPr>
      </w:pPr>
      <w:r w:rsidRPr="00877736">
        <w:rPr>
          <w:rFonts w:ascii="Cambria" w:eastAsia="Cambria" w:hAnsi="Cambria" w:cs="Cambria"/>
          <w:b/>
          <w:spacing w:val="1"/>
          <w:sz w:val="36"/>
          <w:szCs w:val="36"/>
          <w:lang w:val="fr-FR"/>
        </w:rPr>
        <w:t>E</w:t>
      </w:r>
      <w:r w:rsidR="00656BA1" w:rsidRPr="00877736">
        <w:rPr>
          <w:rFonts w:ascii="Cambria" w:eastAsia="Cambria" w:hAnsi="Cambria" w:cs="Cambria"/>
          <w:b/>
          <w:spacing w:val="1"/>
          <w:sz w:val="36"/>
          <w:szCs w:val="36"/>
          <w:lang w:val="fr-FR"/>
        </w:rPr>
        <w:t>ntre</w:t>
      </w:r>
    </w:p>
    <w:p w14:paraId="49D883CA" w14:textId="4F60B27F" w:rsidR="00656BA1" w:rsidRPr="00877736" w:rsidRDefault="00656BA1" w:rsidP="00717561">
      <w:pPr>
        <w:spacing w:line="479" w:lineRule="auto"/>
        <w:ind w:left="3969" w:right="2522" w:hanging="2124"/>
        <w:rPr>
          <w:rFonts w:ascii="Cambria" w:eastAsia="Cambria" w:hAnsi="Cambria" w:cs="Cambria"/>
          <w:b/>
          <w:bCs/>
          <w:sz w:val="36"/>
          <w:szCs w:val="36"/>
          <w:lang w:val="fr-FR"/>
        </w:rPr>
      </w:pPr>
      <w:r w:rsidRPr="00877736">
        <w:rPr>
          <w:rFonts w:ascii="Cambria" w:eastAsia="Cambria" w:hAnsi="Cambria" w:cs="Cambria"/>
          <w:spacing w:val="1"/>
          <w:sz w:val="36"/>
          <w:szCs w:val="36"/>
          <w:lang w:val="fr-FR"/>
        </w:rPr>
        <w:t>[</w:t>
      </w:r>
      <w:r w:rsidR="00717561" w:rsidRPr="00877736">
        <w:rPr>
          <w:rFonts w:ascii="Cambria" w:eastAsia="Cambria" w:hAnsi="Cambria" w:cs="Cambria"/>
          <w:spacing w:val="1"/>
          <w:sz w:val="36"/>
          <w:szCs w:val="36"/>
          <w:highlight w:val="yellow"/>
          <w:lang w:val="fr-FR"/>
        </w:rPr>
        <w:t>Ins</w:t>
      </w:r>
      <w:r w:rsidR="00717561" w:rsidRPr="00877736">
        <w:rPr>
          <w:rFonts w:ascii="Cambria" w:eastAsia="Cambria" w:hAnsi="Cambria" w:cs="Cambria"/>
          <w:sz w:val="36"/>
          <w:szCs w:val="36"/>
          <w:highlight w:val="yellow"/>
          <w:lang w:val="fr-FR"/>
        </w:rPr>
        <w:t>érer le nom du V</w:t>
      </w:r>
      <w:r w:rsidRPr="00877736">
        <w:rPr>
          <w:rFonts w:ascii="Cambria" w:eastAsia="Cambria" w:hAnsi="Cambria" w:cs="Cambria"/>
          <w:sz w:val="36"/>
          <w:szCs w:val="36"/>
          <w:highlight w:val="yellow"/>
          <w:lang w:val="fr-FR"/>
        </w:rPr>
        <w:t>endeur</w:t>
      </w:r>
      <w:r w:rsidRPr="00877736">
        <w:rPr>
          <w:rFonts w:ascii="Cambria" w:eastAsia="Cambria" w:hAnsi="Cambria" w:cs="Cambria"/>
          <w:sz w:val="36"/>
          <w:szCs w:val="36"/>
          <w:lang w:val="fr-FR"/>
        </w:rPr>
        <w:t xml:space="preserve">] </w:t>
      </w:r>
      <w:r w:rsidR="00717561" w:rsidRPr="00877736">
        <w:rPr>
          <w:rFonts w:ascii="Cambria" w:eastAsia="Cambria" w:hAnsi="Cambria" w:cs="Cambria"/>
          <w:sz w:val="36"/>
          <w:szCs w:val="36"/>
          <w:lang w:val="fr-FR"/>
        </w:rPr>
        <w:t xml:space="preserve">              </w:t>
      </w:r>
      <w:r w:rsidRPr="00877736">
        <w:rPr>
          <w:rFonts w:ascii="Cambria" w:eastAsia="Cambria" w:hAnsi="Cambria" w:cs="Cambria"/>
          <w:b/>
          <w:bCs/>
          <w:sz w:val="36"/>
          <w:szCs w:val="36"/>
          <w:lang w:val="fr-FR"/>
        </w:rPr>
        <w:t>Et</w:t>
      </w:r>
    </w:p>
    <w:p w14:paraId="1244AF2F" w14:textId="09A4412F" w:rsidR="00656BA1" w:rsidRPr="00877736" w:rsidRDefault="00656BA1" w:rsidP="00717561">
      <w:pPr>
        <w:spacing w:before="1"/>
        <w:ind w:left="1843" w:right="2097"/>
        <w:rPr>
          <w:rFonts w:ascii="Cambria" w:eastAsia="Cambria" w:hAnsi="Cambria" w:cs="Cambria"/>
          <w:sz w:val="36"/>
          <w:szCs w:val="36"/>
          <w:lang w:val="fr-FR"/>
        </w:rPr>
      </w:pPr>
      <w:r w:rsidRPr="00877736">
        <w:rPr>
          <w:rFonts w:ascii="Cambria" w:eastAsia="Cambria" w:hAnsi="Cambria" w:cs="Cambria"/>
          <w:spacing w:val="1"/>
          <w:sz w:val="36"/>
          <w:szCs w:val="36"/>
          <w:lang w:val="fr-FR"/>
        </w:rPr>
        <w:t>[</w:t>
      </w:r>
      <w:r w:rsidR="00717561" w:rsidRPr="00877736">
        <w:rPr>
          <w:rFonts w:ascii="Cambria" w:eastAsia="Cambria" w:hAnsi="Cambria" w:cs="Cambria"/>
          <w:spacing w:val="1"/>
          <w:sz w:val="36"/>
          <w:szCs w:val="36"/>
          <w:highlight w:val="yellow"/>
          <w:lang w:val="fr-FR"/>
        </w:rPr>
        <w:t>Ins</w:t>
      </w:r>
      <w:r w:rsidR="00717561" w:rsidRPr="00877736">
        <w:rPr>
          <w:rFonts w:ascii="Cambria" w:eastAsia="Cambria" w:hAnsi="Cambria" w:cs="Cambria"/>
          <w:sz w:val="36"/>
          <w:szCs w:val="36"/>
          <w:highlight w:val="yellow"/>
          <w:lang w:val="fr-FR"/>
        </w:rPr>
        <w:t>érer le nom de l’Acheteur</w:t>
      </w:r>
      <w:r w:rsidRPr="00877736">
        <w:rPr>
          <w:rFonts w:ascii="Cambria" w:eastAsia="Cambria" w:hAnsi="Cambria" w:cs="Cambria"/>
          <w:sz w:val="36"/>
          <w:szCs w:val="36"/>
          <w:lang w:val="fr-FR"/>
        </w:rPr>
        <w:t>]</w:t>
      </w:r>
    </w:p>
    <w:p w14:paraId="70014688" w14:textId="77777777" w:rsidR="00656BA1" w:rsidRPr="00877736" w:rsidRDefault="00656BA1" w:rsidP="00656BA1">
      <w:pPr>
        <w:spacing w:before="6" w:line="180" w:lineRule="exact"/>
        <w:rPr>
          <w:sz w:val="19"/>
          <w:szCs w:val="19"/>
          <w:lang w:val="fr-FR"/>
        </w:rPr>
      </w:pPr>
    </w:p>
    <w:p w14:paraId="7BFBD2E7" w14:textId="77777777" w:rsidR="00656BA1" w:rsidRPr="00877736" w:rsidRDefault="00656BA1" w:rsidP="00656BA1">
      <w:pPr>
        <w:spacing w:line="200" w:lineRule="exact"/>
        <w:rPr>
          <w:lang w:val="fr-FR"/>
        </w:rPr>
      </w:pPr>
    </w:p>
    <w:p w14:paraId="06D6DFBB" w14:textId="77777777" w:rsidR="00656BA1" w:rsidRPr="00877736" w:rsidRDefault="00656BA1" w:rsidP="00656BA1">
      <w:pPr>
        <w:spacing w:line="200" w:lineRule="exact"/>
        <w:rPr>
          <w:lang w:val="fr-FR"/>
        </w:rPr>
      </w:pPr>
    </w:p>
    <w:p w14:paraId="7C51CD7D" w14:textId="77777777" w:rsidR="00656BA1" w:rsidRPr="00877736" w:rsidRDefault="00656BA1" w:rsidP="00656BA1">
      <w:pPr>
        <w:spacing w:line="200" w:lineRule="exact"/>
        <w:rPr>
          <w:lang w:val="fr-FR"/>
        </w:rPr>
      </w:pPr>
    </w:p>
    <w:p w14:paraId="69453C54" w14:textId="77777777" w:rsidR="00656BA1" w:rsidRPr="00877736" w:rsidRDefault="00656BA1" w:rsidP="00656BA1">
      <w:pPr>
        <w:spacing w:line="200" w:lineRule="exact"/>
        <w:rPr>
          <w:lang w:val="fr-FR"/>
        </w:rPr>
      </w:pPr>
    </w:p>
    <w:p w14:paraId="20284F8A" w14:textId="77777777" w:rsidR="00656BA1" w:rsidRPr="00877736" w:rsidRDefault="00656BA1" w:rsidP="00656BA1">
      <w:pPr>
        <w:spacing w:line="200" w:lineRule="exact"/>
        <w:rPr>
          <w:lang w:val="fr-FR"/>
        </w:rPr>
      </w:pPr>
    </w:p>
    <w:p w14:paraId="45801F9F" w14:textId="77777777" w:rsidR="00656BA1" w:rsidRPr="00877736" w:rsidRDefault="00656BA1" w:rsidP="00656BA1">
      <w:pPr>
        <w:spacing w:line="200" w:lineRule="exact"/>
        <w:rPr>
          <w:lang w:val="fr-FR"/>
        </w:rPr>
      </w:pPr>
    </w:p>
    <w:p w14:paraId="5F4A0355" w14:textId="77777777" w:rsidR="00656BA1" w:rsidRPr="00877736" w:rsidRDefault="00656BA1" w:rsidP="00656BA1">
      <w:pPr>
        <w:spacing w:line="200" w:lineRule="exact"/>
        <w:rPr>
          <w:lang w:val="fr-FR"/>
        </w:rPr>
      </w:pPr>
    </w:p>
    <w:p w14:paraId="356EB549" w14:textId="77777777" w:rsidR="00656BA1" w:rsidRPr="00877736" w:rsidRDefault="00656BA1" w:rsidP="00656BA1">
      <w:pPr>
        <w:spacing w:line="200" w:lineRule="exact"/>
        <w:rPr>
          <w:lang w:val="fr-FR"/>
        </w:rPr>
      </w:pPr>
    </w:p>
    <w:p w14:paraId="732D9073" w14:textId="77777777" w:rsidR="00656BA1" w:rsidRPr="00877736" w:rsidRDefault="00656BA1" w:rsidP="00656BA1">
      <w:pPr>
        <w:spacing w:line="200" w:lineRule="exact"/>
        <w:rPr>
          <w:lang w:val="fr-FR"/>
        </w:rPr>
      </w:pPr>
    </w:p>
    <w:p w14:paraId="360B914D" w14:textId="77777777" w:rsidR="00656BA1" w:rsidRPr="00877736" w:rsidRDefault="00656BA1" w:rsidP="00656BA1">
      <w:pPr>
        <w:spacing w:line="200" w:lineRule="exact"/>
        <w:rPr>
          <w:lang w:val="fr-FR"/>
        </w:rPr>
      </w:pPr>
    </w:p>
    <w:p w14:paraId="74D204D2" w14:textId="77777777" w:rsidR="00656BA1" w:rsidRPr="00877736" w:rsidRDefault="00656BA1" w:rsidP="00656BA1">
      <w:pPr>
        <w:spacing w:line="200" w:lineRule="exact"/>
        <w:rPr>
          <w:lang w:val="fr-FR"/>
        </w:rPr>
      </w:pPr>
    </w:p>
    <w:p w14:paraId="380FE1ED" w14:textId="77777777" w:rsidR="00656BA1" w:rsidRPr="00877736" w:rsidRDefault="00656BA1" w:rsidP="00656BA1">
      <w:pPr>
        <w:spacing w:line="200" w:lineRule="exact"/>
        <w:rPr>
          <w:lang w:val="fr-FR"/>
        </w:rPr>
      </w:pPr>
    </w:p>
    <w:p w14:paraId="545B21D4" w14:textId="77777777" w:rsidR="00656BA1" w:rsidRPr="00877736" w:rsidRDefault="00656BA1" w:rsidP="00656BA1">
      <w:pPr>
        <w:spacing w:line="200" w:lineRule="exact"/>
        <w:rPr>
          <w:lang w:val="fr-FR"/>
        </w:rPr>
      </w:pPr>
    </w:p>
    <w:p w14:paraId="472DAEF6" w14:textId="77777777" w:rsidR="00656BA1" w:rsidRPr="00877736" w:rsidRDefault="00656BA1" w:rsidP="00656BA1">
      <w:pPr>
        <w:spacing w:line="200" w:lineRule="exact"/>
        <w:rPr>
          <w:lang w:val="fr-FR"/>
        </w:rPr>
      </w:pPr>
    </w:p>
    <w:p w14:paraId="3E9DF141" w14:textId="77777777" w:rsidR="00656BA1" w:rsidRPr="00877736" w:rsidRDefault="00656BA1" w:rsidP="00656BA1">
      <w:pPr>
        <w:spacing w:line="200" w:lineRule="exact"/>
        <w:rPr>
          <w:lang w:val="fr-FR"/>
        </w:rPr>
      </w:pPr>
    </w:p>
    <w:p w14:paraId="4C3D14F1" w14:textId="77777777" w:rsidR="00656BA1" w:rsidRPr="00877736" w:rsidRDefault="00656BA1" w:rsidP="00656BA1">
      <w:pPr>
        <w:spacing w:line="200" w:lineRule="exact"/>
        <w:rPr>
          <w:lang w:val="fr-FR"/>
        </w:rPr>
      </w:pPr>
    </w:p>
    <w:p w14:paraId="5E594295" w14:textId="77777777" w:rsidR="00656BA1" w:rsidRPr="00877736" w:rsidRDefault="00656BA1" w:rsidP="00656BA1">
      <w:pPr>
        <w:spacing w:line="200" w:lineRule="exact"/>
        <w:rPr>
          <w:lang w:val="fr-FR"/>
        </w:rPr>
      </w:pPr>
    </w:p>
    <w:p w14:paraId="215C3096" w14:textId="77777777" w:rsidR="00656BA1" w:rsidRPr="00877736" w:rsidRDefault="00656BA1" w:rsidP="00656BA1">
      <w:pPr>
        <w:spacing w:line="200" w:lineRule="exact"/>
        <w:rPr>
          <w:lang w:val="fr-FR"/>
        </w:rPr>
      </w:pPr>
    </w:p>
    <w:p w14:paraId="68C0B7E4" w14:textId="6E0D1EFA" w:rsidR="00656BA1" w:rsidRPr="00877736" w:rsidRDefault="00656BA1" w:rsidP="00656BA1">
      <w:pPr>
        <w:ind w:left="100"/>
        <w:rPr>
          <w:rFonts w:ascii="Calibri" w:eastAsia="Calibri" w:hAnsi="Calibri" w:cs="Calibri"/>
          <w:sz w:val="22"/>
          <w:szCs w:val="22"/>
          <w:lang w:val="fr-FR"/>
        </w:rPr>
        <w:sectPr w:rsidR="00656BA1" w:rsidRPr="00877736" w:rsidSect="00716C28">
          <w:pgSz w:w="11907" w:h="16839" w:code="9"/>
          <w:pgMar w:top="1418" w:right="1418" w:bottom="1418" w:left="1418" w:header="720" w:footer="720" w:gutter="170"/>
          <w:cols w:space="720"/>
          <w:docGrid w:linePitch="272"/>
        </w:sectPr>
      </w:pPr>
    </w:p>
    <w:sdt>
      <w:sdtPr>
        <w:rPr>
          <w:rFonts w:ascii="Times New Roman" w:eastAsia="Times New Roman" w:hAnsi="Times New Roman" w:cs="Times New Roman"/>
          <w:color w:val="auto"/>
          <w:sz w:val="20"/>
          <w:szCs w:val="20"/>
          <w:lang w:val="fr-FR"/>
        </w:rPr>
        <w:id w:val="-1288806484"/>
        <w:docPartObj>
          <w:docPartGallery w:val="Table of Contents"/>
          <w:docPartUnique/>
        </w:docPartObj>
      </w:sdtPr>
      <w:sdtEndPr>
        <w:rPr>
          <w:b/>
          <w:bCs/>
          <w:noProof/>
        </w:rPr>
      </w:sdtEndPr>
      <w:sdtContent>
        <w:p w14:paraId="4D5878BD" w14:textId="623E82A7" w:rsidR="0089613E" w:rsidRPr="00877736" w:rsidRDefault="00717561" w:rsidP="00717561">
          <w:pPr>
            <w:pStyle w:val="TOCHeading"/>
            <w:rPr>
              <w:color w:val="auto"/>
              <w:lang w:val="fr-FR"/>
            </w:rPr>
          </w:pPr>
          <w:r w:rsidRPr="00877736">
            <w:rPr>
              <w:color w:val="auto"/>
              <w:lang w:val="fr-FR"/>
            </w:rPr>
            <w:t>SOMMAIRE</w:t>
          </w:r>
        </w:p>
        <w:p w14:paraId="4C166F11" w14:textId="77777777" w:rsidR="00467835" w:rsidRDefault="00577AD9">
          <w:pPr>
            <w:pStyle w:val="TOC1"/>
            <w:tabs>
              <w:tab w:val="right" w:leader="dot" w:pos="8891"/>
            </w:tabs>
            <w:rPr>
              <w:noProof/>
            </w:rPr>
          </w:pPr>
          <w:r w:rsidRPr="00877736">
            <w:rPr>
              <w:lang w:val="fr-FR"/>
            </w:rPr>
            <w:t>`</w:t>
          </w:r>
          <w:r w:rsidR="0089613E" w:rsidRPr="00877736">
            <w:rPr>
              <w:lang w:val="fr-FR"/>
            </w:rPr>
            <w:fldChar w:fldCharType="begin"/>
          </w:r>
          <w:r w:rsidR="0089613E" w:rsidRPr="00877736">
            <w:rPr>
              <w:lang w:val="fr-FR"/>
            </w:rPr>
            <w:instrText xml:space="preserve"> TOC \o "1-3" \h \z \u </w:instrText>
          </w:r>
          <w:r w:rsidR="0089613E" w:rsidRPr="00877736">
            <w:rPr>
              <w:lang w:val="fr-FR"/>
            </w:rPr>
            <w:fldChar w:fldCharType="separate"/>
          </w:r>
        </w:p>
        <w:p w14:paraId="13AFACE1" w14:textId="77777777" w:rsidR="00467835" w:rsidRDefault="00467835">
          <w:pPr>
            <w:pStyle w:val="TOC1"/>
            <w:tabs>
              <w:tab w:val="right" w:leader="dot" w:pos="8891"/>
            </w:tabs>
            <w:rPr>
              <w:rFonts w:asciiTheme="minorHAnsi" w:eastAsiaTheme="minorEastAsia" w:hAnsiTheme="minorHAnsi" w:cstheme="minorBidi"/>
              <w:noProof/>
              <w:sz w:val="22"/>
              <w:szCs w:val="22"/>
              <w:lang w:val="fr-FR" w:eastAsia="fr-FR"/>
            </w:rPr>
          </w:pPr>
          <w:hyperlink w:anchor="_Toc435023102" w:history="1">
            <w:r w:rsidRPr="00FA622F">
              <w:rPr>
                <w:rStyle w:val="Hyperlink"/>
                <w:rFonts w:eastAsia="Cambria"/>
                <w:noProof/>
                <w:lang w:val="fr-FR"/>
              </w:rPr>
              <w:t>CONTRAT BILATERAL A MOYEN TERME</w:t>
            </w:r>
            <w:r>
              <w:rPr>
                <w:noProof/>
                <w:webHidden/>
              </w:rPr>
              <w:tab/>
            </w:r>
            <w:r>
              <w:rPr>
                <w:noProof/>
                <w:webHidden/>
              </w:rPr>
              <w:fldChar w:fldCharType="begin"/>
            </w:r>
            <w:r>
              <w:rPr>
                <w:noProof/>
                <w:webHidden/>
              </w:rPr>
              <w:instrText xml:space="preserve"> PAGEREF _Toc435023102 \h </w:instrText>
            </w:r>
            <w:r>
              <w:rPr>
                <w:noProof/>
                <w:webHidden/>
              </w:rPr>
            </w:r>
            <w:r>
              <w:rPr>
                <w:noProof/>
                <w:webHidden/>
              </w:rPr>
              <w:fldChar w:fldCharType="separate"/>
            </w:r>
            <w:r>
              <w:rPr>
                <w:noProof/>
                <w:webHidden/>
              </w:rPr>
              <w:t>1</w:t>
            </w:r>
            <w:r>
              <w:rPr>
                <w:noProof/>
                <w:webHidden/>
              </w:rPr>
              <w:fldChar w:fldCharType="end"/>
            </w:r>
          </w:hyperlink>
        </w:p>
        <w:p w14:paraId="5587F513" w14:textId="77777777" w:rsidR="00467835" w:rsidRDefault="00467835">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3103"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lang w:val="fr-FR"/>
              </w:rPr>
              <w:t>Article 1. Définitions et Interprétations</w:t>
            </w:r>
            <w:r>
              <w:rPr>
                <w:noProof/>
                <w:webHidden/>
              </w:rPr>
              <w:tab/>
            </w:r>
            <w:r>
              <w:rPr>
                <w:noProof/>
                <w:webHidden/>
              </w:rPr>
              <w:fldChar w:fldCharType="begin"/>
            </w:r>
            <w:r>
              <w:rPr>
                <w:noProof/>
                <w:webHidden/>
              </w:rPr>
              <w:instrText xml:space="preserve"> PAGEREF _Toc435023103 \h </w:instrText>
            </w:r>
            <w:r>
              <w:rPr>
                <w:noProof/>
                <w:webHidden/>
              </w:rPr>
            </w:r>
            <w:r>
              <w:rPr>
                <w:noProof/>
                <w:webHidden/>
              </w:rPr>
              <w:fldChar w:fldCharType="separate"/>
            </w:r>
            <w:r>
              <w:rPr>
                <w:noProof/>
                <w:webHidden/>
              </w:rPr>
              <w:t>2</w:t>
            </w:r>
            <w:r>
              <w:rPr>
                <w:noProof/>
                <w:webHidden/>
              </w:rPr>
              <w:fldChar w:fldCharType="end"/>
            </w:r>
          </w:hyperlink>
        </w:p>
        <w:p w14:paraId="5BD1C2BA"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04"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lang w:val="fr-FR"/>
              </w:rPr>
              <w:t>Définitions</w:t>
            </w:r>
            <w:r>
              <w:rPr>
                <w:noProof/>
                <w:webHidden/>
              </w:rPr>
              <w:tab/>
            </w:r>
            <w:r>
              <w:rPr>
                <w:noProof/>
                <w:webHidden/>
              </w:rPr>
              <w:fldChar w:fldCharType="begin"/>
            </w:r>
            <w:r>
              <w:rPr>
                <w:noProof/>
                <w:webHidden/>
              </w:rPr>
              <w:instrText xml:space="preserve"> PAGEREF _Toc435023104 \h </w:instrText>
            </w:r>
            <w:r>
              <w:rPr>
                <w:noProof/>
                <w:webHidden/>
              </w:rPr>
            </w:r>
            <w:r>
              <w:rPr>
                <w:noProof/>
                <w:webHidden/>
              </w:rPr>
              <w:fldChar w:fldCharType="separate"/>
            </w:r>
            <w:r>
              <w:rPr>
                <w:noProof/>
                <w:webHidden/>
              </w:rPr>
              <w:t>2</w:t>
            </w:r>
            <w:r>
              <w:rPr>
                <w:noProof/>
                <w:webHidden/>
              </w:rPr>
              <w:fldChar w:fldCharType="end"/>
            </w:r>
          </w:hyperlink>
        </w:p>
        <w:p w14:paraId="192837D5"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05"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lang w:val="fr-FR"/>
              </w:rPr>
              <w:t>Interprétation</w:t>
            </w:r>
            <w:r>
              <w:rPr>
                <w:noProof/>
                <w:webHidden/>
              </w:rPr>
              <w:tab/>
            </w:r>
            <w:r>
              <w:rPr>
                <w:noProof/>
                <w:webHidden/>
              </w:rPr>
              <w:fldChar w:fldCharType="begin"/>
            </w:r>
            <w:r>
              <w:rPr>
                <w:noProof/>
                <w:webHidden/>
              </w:rPr>
              <w:instrText xml:space="preserve"> PAGEREF _Toc435023105 \h </w:instrText>
            </w:r>
            <w:r>
              <w:rPr>
                <w:noProof/>
                <w:webHidden/>
              </w:rPr>
            </w:r>
            <w:r>
              <w:rPr>
                <w:noProof/>
                <w:webHidden/>
              </w:rPr>
              <w:fldChar w:fldCharType="separate"/>
            </w:r>
            <w:r>
              <w:rPr>
                <w:noProof/>
                <w:webHidden/>
              </w:rPr>
              <w:t>9</w:t>
            </w:r>
            <w:r>
              <w:rPr>
                <w:noProof/>
                <w:webHidden/>
              </w:rPr>
              <w:fldChar w:fldCharType="end"/>
            </w:r>
          </w:hyperlink>
        </w:p>
        <w:p w14:paraId="36F2AD30" w14:textId="77777777" w:rsidR="00467835" w:rsidRDefault="00467835">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3106"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lang w:val="fr-FR"/>
              </w:rPr>
              <w:t>Article 2. Droits Réservés</w:t>
            </w:r>
            <w:r>
              <w:rPr>
                <w:noProof/>
                <w:webHidden/>
              </w:rPr>
              <w:tab/>
            </w:r>
            <w:r>
              <w:rPr>
                <w:noProof/>
                <w:webHidden/>
              </w:rPr>
              <w:fldChar w:fldCharType="begin"/>
            </w:r>
            <w:r>
              <w:rPr>
                <w:noProof/>
                <w:webHidden/>
              </w:rPr>
              <w:instrText xml:space="preserve"> PAGEREF _Toc435023106 \h </w:instrText>
            </w:r>
            <w:r>
              <w:rPr>
                <w:noProof/>
                <w:webHidden/>
              </w:rPr>
            </w:r>
            <w:r>
              <w:rPr>
                <w:noProof/>
                <w:webHidden/>
              </w:rPr>
              <w:fldChar w:fldCharType="separate"/>
            </w:r>
            <w:r>
              <w:rPr>
                <w:noProof/>
                <w:webHidden/>
              </w:rPr>
              <w:t>10</w:t>
            </w:r>
            <w:r>
              <w:rPr>
                <w:noProof/>
                <w:webHidden/>
              </w:rPr>
              <w:fldChar w:fldCharType="end"/>
            </w:r>
          </w:hyperlink>
        </w:p>
        <w:p w14:paraId="16EAD6DE" w14:textId="77777777" w:rsidR="00467835" w:rsidRDefault="00467835">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3107" w:history="1">
            <w:r w:rsidRPr="00FA622F">
              <w:rPr>
                <w:rStyle w:val="Hyperlink"/>
                <w:noProof/>
                <w:lang w:val="fr-FR"/>
              </w:rPr>
              <w:t>3.</w:t>
            </w:r>
            <w:r>
              <w:rPr>
                <w:rFonts w:asciiTheme="minorHAnsi" w:eastAsiaTheme="minorEastAsia" w:hAnsiTheme="minorHAnsi" w:cstheme="minorBidi"/>
                <w:noProof/>
                <w:sz w:val="22"/>
                <w:szCs w:val="22"/>
                <w:lang w:val="fr-FR" w:eastAsia="fr-FR"/>
              </w:rPr>
              <w:tab/>
            </w:r>
            <w:r w:rsidRPr="00FA622F">
              <w:rPr>
                <w:rStyle w:val="Hyperlink"/>
                <w:noProof/>
                <w:lang w:val="fr-FR"/>
              </w:rPr>
              <w:t>Article 3. Conditions Préalables</w:t>
            </w:r>
            <w:r>
              <w:rPr>
                <w:noProof/>
                <w:webHidden/>
              </w:rPr>
              <w:tab/>
            </w:r>
            <w:r>
              <w:rPr>
                <w:noProof/>
                <w:webHidden/>
              </w:rPr>
              <w:fldChar w:fldCharType="begin"/>
            </w:r>
            <w:r>
              <w:rPr>
                <w:noProof/>
                <w:webHidden/>
              </w:rPr>
              <w:instrText xml:space="preserve"> PAGEREF _Toc435023107 \h </w:instrText>
            </w:r>
            <w:r>
              <w:rPr>
                <w:noProof/>
                <w:webHidden/>
              </w:rPr>
            </w:r>
            <w:r>
              <w:rPr>
                <w:noProof/>
                <w:webHidden/>
              </w:rPr>
              <w:fldChar w:fldCharType="separate"/>
            </w:r>
            <w:r>
              <w:rPr>
                <w:noProof/>
                <w:webHidden/>
              </w:rPr>
              <w:t>10</w:t>
            </w:r>
            <w:r>
              <w:rPr>
                <w:noProof/>
                <w:webHidden/>
              </w:rPr>
              <w:fldChar w:fldCharType="end"/>
            </w:r>
          </w:hyperlink>
        </w:p>
        <w:p w14:paraId="4A41C09D"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08"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lang w:val="fr-FR"/>
              </w:rPr>
              <w:t>Conditions préalables applicables au Vendeur</w:t>
            </w:r>
            <w:r>
              <w:rPr>
                <w:noProof/>
                <w:webHidden/>
              </w:rPr>
              <w:tab/>
            </w:r>
            <w:r>
              <w:rPr>
                <w:noProof/>
                <w:webHidden/>
              </w:rPr>
              <w:fldChar w:fldCharType="begin"/>
            </w:r>
            <w:r>
              <w:rPr>
                <w:noProof/>
                <w:webHidden/>
              </w:rPr>
              <w:instrText xml:space="preserve"> PAGEREF _Toc435023108 \h </w:instrText>
            </w:r>
            <w:r>
              <w:rPr>
                <w:noProof/>
                <w:webHidden/>
              </w:rPr>
            </w:r>
            <w:r>
              <w:rPr>
                <w:noProof/>
                <w:webHidden/>
              </w:rPr>
              <w:fldChar w:fldCharType="separate"/>
            </w:r>
            <w:r>
              <w:rPr>
                <w:noProof/>
                <w:webHidden/>
              </w:rPr>
              <w:t>10</w:t>
            </w:r>
            <w:r>
              <w:rPr>
                <w:noProof/>
                <w:webHidden/>
              </w:rPr>
              <w:fldChar w:fldCharType="end"/>
            </w:r>
          </w:hyperlink>
        </w:p>
        <w:p w14:paraId="57872931"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09"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lang w:val="fr-FR"/>
              </w:rPr>
              <w:t>Conditions préalables applicables à l’Acheteur</w:t>
            </w:r>
            <w:r>
              <w:rPr>
                <w:noProof/>
                <w:webHidden/>
              </w:rPr>
              <w:tab/>
            </w:r>
            <w:r>
              <w:rPr>
                <w:noProof/>
                <w:webHidden/>
              </w:rPr>
              <w:fldChar w:fldCharType="begin"/>
            </w:r>
            <w:r>
              <w:rPr>
                <w:noProof/>
                <w:webHidden/>
              </w:rPr>
              <w:instrText xml:space="preserve"> PAGEREF _Toc435023109 \h </w:instrText>
            </w:r>
            <w:r>
              <w:rPr>
                <w:noProof/>
                <w:webHidden/>
              </w:rPr>
            </w:r>
            <w:r>
              <w:rPr>
                <w:noProof/>
                <w:webHidden/>
              </w:rPr>
              <w:fldChar w:fldCharType="separate"/>
            </w:r>
            <w:r>
              <w:rPr>
                <w:noProof/>
                <w:webHidden/>
              </w:rPr>
              <w:t>10</w:t>
            </w:r>
            <w:r>
              <w:rPr>
                <w:noProof/>
                <w:webHidden/>
              </w:rPr>
              <w:fldChar w:fldCharType="end"/>
            </w:r>
          </w:hyperlink>
        </w:p>
        <w:p w14:paraId="774414B0"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10" w:history="1">
            <w:r w:rsidRPr="00FA622F">
              <w:rPr>
                <w:rStyle w:val="Hyperlink"/>
                <w:noProof/>
                <w:lang w:val="fr-FR"/>
              </w:rPr>
              <w:t>3.</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Respect</w:t>
            </w:r>
            <w:r w:rsidRPr="00FA622F">
              <w:rPr>
                <w:rStyle w:val="Hyperlink"/>
                <w:noProof/>
                <w:lang w:val="fr-FR"/>
              </w:rPr>
              <w:t xml:space="preserve"> des conditions préalables</w:t>
            </w:r>
            <w:r>
              <w:rPr>
                <w:noProof/>
                <w:webHidden/>
              </w:rPr>
              <w:tab/>
            </w:r>
            <w:r>
              <w:rPr>
                <w:noProof/>
                <w:webHidden/>
              </w:rPr>
              <w:fldChar w:fldCharType="begin"/>
            </w:r>
            <w:r>
              <w:rPr>
                <w:noProof/>
                <w:webHidden/>
              </w:rPr>
              <w:instrText xml:space="preserve"> PAGEREF _Toc435023110 \h </w:instrText>
            </w:r>
            <w:r>
              <w:rPr>
                <w:noProof/>
                <w:webHidden/>
              </w:rPr>
            </w:r>
            <w:r>
              <w:rPr>
                <w:noProof/>
                <w:webHidden/>
              </w:rPr>
              <w:fldChar w:fldCharType="separate"/>
            </w:r>
            <w:r>
              <w:rPr>
                <w:noProof/>
                <w:webHidden/>
              </w:rPr>
              <w:t>11</w:t>
            </w:r>
            <w:r>
              <w:rPr>
                <w:noProof/>
                <w:webHidden/>
              </w:rPr>
              <w:fldChar w:fldCharType="end"/>
            </w:r>
          </w:hyperlink>
        </w:p>
        <w:p w14:paraId="09DAA69E"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11" w:history="1">
            <w:r w:rsidRPr="00FA622F">
              <w:rPr>
                <w:rStyle w:val="Hyperlink"/>
                <w:noProof/>
                <w:lang w:val="fr-FR"/>
              </w:rPr>
              <w:t>4.</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S</w:t>
            </w:r>
            <w:r w:rsidRPr="00FA622F">
              <w:rPr>
                <w:rStyle w:val="Hyperlink"/>
                <w:noProof/>
                <w:lang w:val="fr-FR"/>
              </w:rPr>
              <w:t>tatut du présent Contrat</w:t>
            </w:r>
            <w:r>
              <w:rPr>
                <w:noProof/>
                <w:webHidden/>
              </w:rPr>
              <w:tab/>
            </w:r>
            <w:r>
              <w:rPr>
                <w:noProof/>
                <w:webHidden/>
              </w:rPr>
              <w:fldChar w:fldCharType="begin"/>
            </w:r>
            <w:r>
              <w:rPr>
                <w:noProof/>
                <w:webHidden/>
              </w:rPr>
              <w:instrText xml:space="preserve"> PAGEREF _Toc435023111 \h </w:instrText>
            </w:r>
            <w:r>
              <w:rPr>
                <w:noProof/>
                <w:webHidden/>
              </w:rPr>
            </w:r>
            <w:r>
              <w:rPr>
                <w:noProof/>
                <w:webHidden/>
              </w:rPr>
              <w:fldChar w:fldCharType="separate"/>
            </w:r>
            <w:r>
              <w:rPr>
                <w:noProof/>
                <w:webHidden/>
              </w:rPr>
              <w:t>11</w:t>
            </w:r>
            <w:r>
              <w:rPr>
                <w:noProof/>
                <w:webHidden/>
              </w:rPr>
              <w:fldChar w:fldCharType="end"/>
            </w:r>
          </w:hyperlink>
        </w:p>
        <w:p w14:paraId="2436A67C"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12" w:history="1">
            <w:r w:rsidRPr="00FA622F">
              <w:rPr>
                <w:rStyle w:val="Hyperlink"/>
                <w:noProof/>
                <w:lang w:val="fr-FR"/>
              </w:rPr>
              <w:t>5.</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Manquement aux</w:t>
            </w:r>
            <w:r w:rsidRPr="00FA622F">
              <w:rPr>
                <w:rStyle w:val="Hyperlink"/>
                <w:noProof/>
                <w:lang w:val="fr-FR"/>
              </w:rPr>
              <w:t xml:space="preserve"> conditions préalables</w:t>
            </w:r>
            <w:r>
              <w:rPr>
                <w:noProof/>
                <w:webHidden/>
              </w:rPr>
              <w:tab/>
            </w:r>
            <w:r>
              <w:rPr>
                <w:noProof/>
                <w:webHidden/>
              </w:rPr>
              <w:fldChar w:fldCharType="begin"/>
            </w:r>
            <w:r>
              <w:rPr>
                <w:noProof/>
                <w:webHidden/>
              </w:rPr>
              <w:instrText xml:space="preserve"> PAGEREF _Toc435023112 \h </w:instrText>
            </w:r>
            <w:r>
              <w:rPr>
                <w:noProof/>
                <w:webHidden/>
              </w:rPr>
            </w:r>
            <w:r>
              <w:rPr>
                <w:noProof/>
                <w:webHidden/>
              </w:rPr>
              <w:fldChar w:fldCharType="separate"/>
            </w:r>
            <w:r>
              <w:rPr>
                <w:noProof/>
                <w:webHidden/>
              </w:rPr>
              <w:t>12</w:t>
            </w:r>
            <w:r>
              <w:rPr>
                <w:noProof/>
                <w:webHidden/>
              </w:rPr>
              <w:fldChar w:fldCharType="end"/>
            </w:r>
          </w:hyperlink>
        </w:p>
        <w:p w14:paraId="5F9DA788" w14:textId="77777777" w:rsidR="00467835" w:rsidRDefault="00467835">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3113" w:history="1">
            <w:r w:rsidRPr="00FA622F">
              <w:rPr>
                <w:rStyle w:val="Hyperlink"/>
                <w:noProof/>
                <w:lang w:val="fr-FR"/>
              </w:rPr>
              <w:t>4.</w:t>
            </w:r>
            <w:r>
              <w:rPr>
                <w:rFonts w:asciiTheme="minorHAnsi" w:eastAsiaTheme="minorEastAsia" w:hAnsiTheme="minorHAnsi" w:cstheme="minorBidi"/>
                <w:noProof/>
                <w:sz w:val="22"/>
                <w:szCs w:val="22"/>
                <w:lang w:val="fr-FR" w:eastAsia="fr-FR"/>
              </w:rPr>
              <w:tab/>
            </w:r>
            <w:r w:rsidRPr="00FA622F">
              <w:rPr>
                <w:rStyle w:val="Hyperlink"/>
                <w:noProof/>
                <w:lang w:val="fr-FR"/>
              </w:rPr>
              <w:t>Article 4. Durée</w:t>
            </w:r>
            <w:r>
              <w:rPr>
                <w:noProof/>
                <w:webHidden/>
              </w:rPr>
              <w:tab/>
            </w:r>
            <w:r>
              <w:rPr>
                <w:noProof/>
                <w:webHidden/>
              </w:rPr>
              <w:fldChar w:fldCharType="begin"/>
            </w:r>
            <w:r>
              <w:rPr>
                <w:noProof/>
                <w:webHidden/>
              </w:rPr>
              <w:instrText xml:space="preserve"> PAGEREF _Toc435023113 \h </w:instrText>
            </w:r>
            <w:r>
              <w:rPr>
                <w:noProof/>
                <w:webHidden/>
              </w:rPr>
            </w:r>
            <w:r>
              <w:rPr>
                <w:noProof/>
                <w:webHidden/>
              </w:rPr>
              <w:fldChar w:fldCharType="separate"/>
            </w:r>
            <w:r>
              <w:rPr>
                <w:noProof/>
                <w:webHidden/>
              </w:rPr>
              <w:t>12</w:t>
            </w:r>
            <w:r>
              <w:rPr>
                <w:noProof/>
                <w:webHidden/>
              </w:rPr>
              <w:fldChar w:fldCharType="end"/>
            </w:r>
          </w:hyperlink>
        </w:p>
        <w:p w14:paraId="3E30E6FF"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14"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lang w:val="fr-FR"/>
              </w:rPr>
              <w:t>Durée</w:t>
            </w:r>
            <w:r>
              <w:rPr>
                <w:noProof/>
                <w:webHidden/>
              </w:rPr>
              <w:tab/>
            </w:r>
            <w:r>
              <w:rPr>
                <w:noProof/>
                <w:webHidden/>
              </w:rPr>
              <w:fldChar w:fldCharType="begin"/>
            </w:r>
            <w:r>
              <w:rPr>
                <w:noProof/>
                <w:webHidden/>
              </w:rPr>
              <w:instrText xml:space="preserve"> PAGEREF _Toc435023114 \h </w:instrText>
            </w:r>
            <w:r>
              <w:rPr>
                <w:noProof/>
                <w:webHidden/>
              </w:rPr>
            </w:r>
            <w:r>
              <w:rPr>
                <w:noProof/>
                <w:webHidden/>
              </w:rPr>
              <w:fldChar w:fldCharType="separate"/>
            </w:r>
            <w:r>
              <w:rPr>
                <w:noProof/>
                <w:webHidden/>
              </w:rPr>
              <w:t>12</w:t>
            </w:r>
            <w:r>
              <w:rPr>
                <w:noProof/>
                <w:webHidden/>
              </w:rPr>
              <w:fldChar w:fldCharType="end"/>
            </w:r>
          </w:hyperlink>
        </w:p>
        <w:p w14:paraId="751A8F43"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15"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lang w:val="fr-FR"/>
              </w:rPr>
              <w:t>Prorogation de la durée</w:t>
            </w:r>
            <w:r>
              <w:rPr>
                <w:noProof/>
                <w:webHidden/>
              </w:rPr>
              <w:tab/>
            </w:r>
            <w:r>
              <w:rPr>
                <w:noProof/>
                <w:webHidden/>
              </w:rPr>
              <w:fldChar w:fldCharType="begin"/>
            </w:r>
            <w:r>
              <w:rPr>
                <w:noProof/>
                <w:webHidden/>
              </w:rPr>
              <w:instrText xml:space="preserve"> PAGEREF _Toc435023115 \h </w:instrText>
            </w:r>
            <w:r>
              <w:rPr>
                <w:noProof/>
                <w:webHidden/>
              </w:rPr>
            </w:r>
            <w:r>
              <w:rPr>
                <w:noProof/>
                <w:webHidden/>
              </w:rPr>
              <w:fldChar w:fldCharType="separate"/>
            </w:r>
            <w:r>
              <w:rPr>
                <w:noProof/>
                <w:webHidden/>
              </w:rPr>
              <w:t>12</w:t>
            </w:r>
            <w:r>
              <w:rPr>
                <w:noProof/>
                <w:webHidden/>
              </w:rPr>
              <w:fldChar w:fldCharType="end"/>
            </w:r>
          </w:hyperlink>
        </w:p>
        <w:p w14:paraId="16F6FA40" w14:textId="77777777" w:rsidR="00467835" w:rsidRDefault="00467835">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3116" w:history="1">
            <w:r w:rsidRPr="00FA622F">
              <w:rPr>
                <w:rStyle w:val="Hyperlink"/>
                <w:noProof/>
                <w:lang w:val="fr-FR"/>
              </w:rPr>
              <w:t>5.</w:t>
            </w:r>
            <w:r>
              <w:rPr>
                <w:rFonts w:asciiTheme="minorHAnsi" w:eastAsiaTheme="minorEastAsia" w:hAnsiTheme="minorHAnsi" w:cstheme="minorBidi"/>
                <w:noProof/>
                <w:sz w:val="22"/>
                <w:szCs w:val="22"/>
                <w:lang w:val="fr-FR" w:eastAsia="fr-FR"/>
              </w:rPr>
              <w:tab/>
            </w:r>
            <w:r w:rsidRPr="00FA622F">
              <w:rPr>
                <w:rStyle w:val="Hyperlink"/>
                <w:noProof/>
                <w:lang w:val="fr-FR"/>
              </w:rPr>
              <w:t>Article 5. Nominations</w:t>
            </w:r>
            <w:r>
              <w:rPr>
                <w:noProof/>
                <w:webHidden/>
              </w:rPr>
              <w:tab/>
            </w:r>
            <w:r>
              <w:rPr>
                <w:noProof/>
                <w:webHidden/>
              </w:rPr>
              <w:fldChar w:fldCharType="begin"/>
            </w:r>
            <w:r>
              <w:rPr>
                <w:noProof/>
                <w:webHidden/>
              </w:rPr>
              <w:instrText xml:space="preserve"> PAGEREF _Toc435023116 \h </w:instrText>
            </w:r>
            <w:r>
              <w:rPr>
                <w:noProof/>
                <w:webHidden/>
              </w:rPr>
            </w:r>
            <w:r>
              <w:rPr>
                <w:noProof/>
                <w:webHidden/>
              </w:rPr>
              <w:fldChar w:fldCharType="separate"/>
            </w:r>
            <w:r>
              <w:rPr>
                <w:noProof/>
                <w:webHidden/>
              </w:rPr>
              <w:t>12</w:t>
            </w:r>
            <w:r>
              <w:rPr>
                <w:noProof/>
                <w:webHidden/>
              </w:rPr>
              <w:fldChar w:fldCharType="end"/>
            </w:r>
          </w:hyperlink>
        </w:p>
        <w:p w14:paraId="1BEB14F0" w14:textId="77777777" w:rsidR="00467835" w:rsidRDefault="00467835">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3117" w:history="1">
            <w:r w:rsidRPr="00FA622F">
              <w:rPr>
                <w:rStyle w:val="Hyperlink"/>
                <w:noProof/>
                <w:lang w:val="fr-FR"/>
              </w:rPr>
              <w:t>6.</w:t>
            </w:r>
            <w:r>
              <w:rPr>
                <w:rFonts w:asciiTheme="minorHAnsi" w:eastAsiaTheme="minorEastAsia" w:hAnsiTheme="minorHAnsi" w:cstheme="minorBidi"/>
                <w:noProof/>
                <w:sz w:val="22"/>
                <w:szCs w:val="22"/>
                <w:lang w:val="fr-FR" w:eastAsia="fr-FR"/>
              </w:rPr>
              <w:tab/>
            </w:r>
            <w:r w:rsidRPr="00FA622F">
              <w:rPr>
                <w:rStyle w:val="Hyperlink"/>
                <w:noProof/>
                <w:lang w:val="fr-FR"/>
              </w:rPr>
              <w:t>Article 6. Points de Livraison et de Soutirage</w:t>
            </w:r>
            <w:r>
              <w:rPr>
                <w:noProof/>
                <w:webHidden/>
              </w:rPr>
              <w:tab/>
            </w:r>
            <w:r>
              <w:rPr>
                <w:noProof/>
                <w:webHidden/>
              </w:rPr>
              <w:fldChar w:fldCharType="begin"/>
            </w:r>
            <w:r>
              <w:rPr>
                <w:noProof/>
                <w:webHidden/>
              </w:rPr>
              <w:instrText xml:space="preserve"> PAGEREF _Toc435023117 \h </w:instrText>
            </w:r>
            <w:r>
              <w:rPr>
                <w:noProof/>
                <w:webHidden/>
              </w:rPr>
            </w:r>
            <w:r>
              <w:rPr>
                <w:noProof/>
                <w:webHidden/>
              </w:rPr>
              <w:fldChar w:fldCharType="separate"/>
            </w:r>
            <w:r>
              <w:rPr>
                <w:noProof/>
                <w:webHidden/>
              </w:rPr>
              <w:t>13</w:t>
            </w:r>
            <w:r>
              <w:rPr>
                <w:noProof/>
                <w:webHidden/>
              </w:rPr>
              <w:fldChar w:fldCharType="end"/>
            </w:r>
          </w:hyperlink>
        </w:p>
        <w:p w14:paraId="248EEAB2"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18"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lang w:val="fr-FR"/>
              </w:rPr>
              <w:t>Droit</w:t>
            </w:r>
            <w:r>
              <w:rPr>
                <w:noProof/>
                <w:webHidden/>
              </w:rPr>
              <w:tab/>
            </w:r>
            <w:r>
              <w:rPr>
                <w:noProof/>
                <w:webHidden/>
              </w:rPr>
              <w:fldChar w:fldCharType="begin"/>
            </w:r>
            <w:r>
              <w:rPr>
                <w:noProof/>
                <w:webHidden/>
              </w:rPr>
              <w:instrText xml:space="preserve"> PAGEREF _Toc435023118 \h </w:instrText>
            </w:r>
            <w:r>
              <w:rPr>
                <w:noProof/>
                <w:webHidden/>
              </w:rPr>
            </w:r>
            <w:r>
              <w:rPr>
                <w:noProof/>
                <w:webHidden/>
              </w:rPr>
              <w:fldChar w:fldCharType="separate"/>
            </w:r>
            <w:r>
              <w:rPr>
                <w:noProof/>
                <w:webHidden/>
              </w:rPr>
              <w:t>13</w:t>
            </w:r>
            <w:r>
              <w:rPr>
                <w:noProof/>
                <w:webHidden/>
              </w:rPr>
              <w:fldChar w:fldCharType="end"/>
            </w:r>
          </w:hyperlink>
        </w:p>
        <w:p w14:paraId="19CE6849"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19"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R</w:t>
            </w:r>
            <w:r w:rsidRPr="00FA622F">
              <w:rPr>
                <w:rStyle w:val="Hyperlink"/>
                <w:noProof/>
                <w:lang w:val="fr-FR"/>
              </w:rPr>
              <w:t>isque</w:t>
            </w:r>
            <w:r>
              <w:rPr>
                <w:noProof/>
                <w:webHidden/>
              </w:rPr>
              <w:tab/>
            </w:r>
            <w:r>
              <w:rPr>
                <w:noProof/>
                <w:webHidden/>
              </w:rPr>
              <w:fldChar w:fldCharType="begin"/>
            </w:r>
            <w:r>
              <w:rPr>
                <w:noProof/>
                <w:webHidden/>
              </w:rPr>
              <w:instrText xml:space="preserve"> PAGEREF _Toc435023119 \h </w:instrText>
            </w:r>
            <w:r>
              <w:rPr>
                <w:noProof/>
                <w:webHidden/>
              </w:rPr>
            </w:r>
            <w:r>
              <w:rPr>
                <w:noProof/>
                <w:webHidden/>
              </w:rPr>
              <w:fldChar w:fldCharType="separate"/>
            </w:r>
            <w:r>
              <w:rPr>
                <w:noProof/>
                <w:webHidden/>
              </w:rPr>
              <w:t>13</w:t>
            </w:r>
            <w:r>
              <w:rPr>
                <w:noProof/>
                <w:webHidden/>
              </w:rPr>
              <w:fldChar w:fldCharType="end"/>
            </w:r>
          </w:hyperlink>
        </w:p>
        <w:p w14:paraId="1E838626" w14:textId="77777777" w:rsidR="00467835" w:rsidRDefault="00467835">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3120" w:history="1">
            <w:r w:rsidRPr="00FA622F">
              <w:rPr>
                <w:rStyle w:val="Hyperlink"/>
                <w:noProof/>
                <w:lang w:val="fr-FR"/>
              </w:rPr>
              <w:t>7.</w:t>
            </w:r>
            <w:r>
              <w:rPr>
                <w:rFonts w:asciiTheme="minorHAnsi" w:eastAsiaTheme="minorEastAsia" w:hAnsiTheme="minorHAnsi" w:cstheme="minorBidi"/>
                <w:noProof/>
                <w:sz w:val="22"/>
                <w:szCs w:val="22"/>
                <w:lang w:val="fr-FR" w:eastAsia="fr-FR"/>
              </w:rPr>
              <w:tab/>
            </w:r>
            <w:r w:rsidRPr="00FA622F">
              <w:rPr>
                <w:rStyle w:val="Hyperlink"/>
                <w:noProof/>
                <w:lang w:val="fr-FR"/>
              </w:rPr>
              <w:t>Article 7. Services Auxiliaires</w:t>
            </w:r>
            <w:r>
              <w:rPr>
                <w:noProof/>
                <w:webHidden/>
              </w:rPr>
              <w:tab/>
            </w:r>
            <w:r>
              <w:rPr>
                <w:noProof/>
                <w:webHidden/>
              </w:rPr>
              <w:fldChar w:fldCharType="begin"/>
            </w:r>
            <w:r>
              <w:rPr>
                <w:noProof/>
                <w:webHidden/>
              </w:rPr>
              <w:instrText xml:space="preserve"> PAGEREF _Toc435023120 \h </w:instrText>
            </w:r>
            <w:r>
              <w:rPr>
                <w:noProof/>
                <w:webHidden/>
              </w:rPr>
            </w:r>
            <w:r>
              <w:rPr>
                <w:noProof/>
                <w:webHidden/>
              </w:rPr>
              <w:fldChar w:fldCharType="separate"/>
            </w:r>
            <w:r>
              <w:rPr>
                <w:noProof/>
                <w:webHidden/>
              </w:rPr>
              <w:t>13</w:t>
            </w:r>
            <w:r>
              <w:rPr>
                <w:noProof/>
                <w:webHidden/>
              </w:rPr>
              <w:fldChar w:fldCharType="end"/>
            </w:r>
          </w:hyperlink>
        </w:p>
        <w:p w14:paraId="36BE1A2D" w14:textId="77777777" w:rsidR="00467835" w:rsidRDefault="00467835">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3121" w:history="1">
            <w:r w:rsidRPr="00FA622F">
              <w:rPr>
                <w:rStyle w:val="Hyperlink"/>
                <w:noProof/>
                <w:lang w:val="fr-FR"/>
              </w:rPr>
              <w:t>8.</w:t>
            </w:r>
            <w:r>
              <w:rPr>
                <w:rFonts w:asciiTheme="minorHAnsi" w:eastAsiaTheme="minorEastAsia" w:hAnsiTheme="minorHAnsi" w:cstheme="minorBidi"/>
                <w:noProof/>
                <w:sz w:val="22"/>
                <w:szCs w:val="22"/>
                <w:lang w:val="fr-FR" w:eastAsia="fr-FR"/>
              </w:rPr>
              <w:tab/>
            </w:r>
            <w:r w:rsidRPr="00FA622F">
              <w:rPr>
                <w:rStyle w:val="Hyperlink"/>
                <w:noProof/>
                <w:lang w:val="fr-FR"/>
              </w:rPr>
              <w:t>Article 8. Comptage et Collecte de Données</w:t>
            </w:r>
            <w:r>
              <w:rPr>
                <w:noProof/>
                <w:webHidden/>
              </w:rPr>
              <w:tab/>
            </w:r>
            <w:r>
              <w:rPr>
                <w:noProof/>
                <w:webHidden/>
              </w:rPr>
              <w:fldChar w:fldCharType="begin"/>
            </w:r>
            <w:r>
              <w:rPr>
                <w:noProof/>
                <w:webHidden/>
              </w:rPr>
              <w:instrText xml:space="preserve"> PAGEREF _Toc435023121 \h </w:instrText>
            </w:r>
            <w:r>
              <w:rPr>
                <w:noProof/>
                <w:webHidden/>
              </w:rPr>
            </w:r>
            <w:r>
              <w:rPr>
                <w:noProof/>
                <w:webHidden/>
              </w:rPr>
              <w:fldChar w:fldCharType="separate"/>
            </w:r>
            <w:r>
              <w:rPr>
                <w:noProof/>
                <w:webHidden/>
              </w:rPr>
              <w:t>13</w:t>
            </w:r>
            <w:r>
              <w:rPr>
                <w:noProof/>
                <w:webHidden/>
              </w:rPr>
              <w:fldChar w:fldCharType="end"/>
            </w:r>
          </w:hyperlink>
        </w:p>
        <w:p w14:paraId="35FEF6EE" w14:textId="77777777" w:rsidR="00467835" w:rsidRDefault="00467835">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3122" w:history="1">
            <w:r w:rsidRPr="00FA622F">
              <w:rPr>
                <w:rStyle w:val="Hyperlink"/>
                <w:noProof/>
                <w:lang w:val="fr-FR"/>
              </w:rPr>
              <w:t>9.</w:t>
            </w:r>
            <w:r>
              <w:rPr>
                <w:rFonts w:asciiTheme="minorHAnsi" w:eastAsiaTheme="minorEastAsia" w:hAnsiTheme="minorHAnsi" w:cstheme="minorBidi"/>
                <w:noProof/>
                <w:sz w:val="22"/>
                <w:szCs w:val="22"/>
                <w:lang w:val="fr-FR" w:eastAsia="fr-FR"/>
              </w:rPr>
              <w:tab/>
            </w:r>
            <w:r w:rsidRPr="00FA622F">
              <w:rPr>
                <w:rStyle w:val="Hyperlink"/>
                <w:noProof/>
                <w:lang w:val="fr-FR"/>
              </w:rPr>
              <w:t>Article 9. Exploitation et Maintenance</w:t>
            </w:r>
            <w:r>
              <w:rPr>
                <w:noProof/>
                <w:webHidden/>
              </w:rPr>
              <w:tab/>
            </w:r>
            <w:r>
              <w:rPr>
                <w:noProof/>
                <w:webHidden/>
              </w:rPr>
              <w:fldChar w:fldCharType="begin"/>
            </w:r>
            <w:r>
              <w:rPr>
                <w:noProof/>
                <w:webHidden/>
              </w:rPr>
              <w:instrText xml:space="preserve"> PAGEREF _Toc435023122 \h </w:instrText>
            </w:r>
            <w:r>
              <w:rPr>
                <w:noProof/>
                <w:webHidden/>
              </w:rPr>
            </w:r>
            <w:r>
              <w:rPr>
                <w:noProof/>
                <w:webHidden/>
              </w:rPr>
              <w:fldChar w:fldCharType="separate"/>
            </w:r>
            <w:r>
              <w:rPr>
                <w:noProof/>
                <w:webHidden/>
              </w:rPr>
              <w:t>13</w:t>
            </w:r>
            <w:r>
              <w:rPr>
                <w:noProof/>
                <w:webHidden/>
              </w:rPr>
              <w:fldChar w:fldCharType="end"/>
            </w:r>
          </w:hyperlink>
        </w:p>
        <w:p w14:paraId="1153E659"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23"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lang w:val="fr-FR"/>
              </w:rPr>
              <w:t>Maintenance</w:t>
            </w:r>
            <w:r>
              <w:rPr>
                <w:noProof/>
                <w:webHidden/>
              </w:rPr>
              <w:tab/>
            </w:r>
            <w:r>
              <w:rPr>
                <w:noProof/>
                <w:webHidden/>
              </w:rPr>
              <w:fldChar w:fldCharType="begin"/>
            </w:r>
            <w:r>
              <w:rPr>
                <w:noProof/>
                <w:webHidden/>
              </w:rPr>
              <w:instrText xml:space="preserve"> PAGEREF _Toc435023123 \h </w:instrText>
            </w:r>
            <w:r>
              <w:rPr>
                <w:noProof/>
                <w:webHidden/>
              </w:rPr>
            </w:r>
            <w:r>
              <w:rPr>
                <w:noProof/>
                <w:webHidden/>
              </w:rPr>
              <w:fldChar w:fldCharType="separate"/>
            </w:r>
            <w:r>
              <w:rPr>
                <w:noProof/>
                <w:webHidden/>
              </w:rPr>
              <w:t>13</w:t>
            </w:r>
            <w:r>
              <w:rPr>
                <w:noProof/>
                <w:webHidden/>
              </w:rPr>
              <w:fldChar w:fldCharType="end"/>
            </w:r>
          </w:hyperlink>
        </w:p>
        <w:p w14:paraId="5AB8AEA9"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24"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lang w:val="fr-FR"/>
              </w:rPr>
              <w:t>Indisponibilité fortuite</w:t>
            </w:r>
            <w:r>
              <w:rPr>
                <w:noProof/>
                <w:webHidden/>
              </w:rPr>
              <w:tab/>
            </w:r>
            <w:r>
              <w:rPr>
                <w:noProof/>
                <w:webHidden/>
              </w:rPr>
              <w:fldChar w:fldCharType="begin"/>
            </w:r>
            <w:r>
              <w:rPr>
                <w:noProof/>
                <w:webHidden/>
              </w:rPr>
              <w:instrText xml:space="preserve"> PAGEREF _Toc435023124 \h </w:instrText>
            </w:r>
            <w:r>
              <w:rPr>
                <w:noProof/>
                <w:webHidden/>
              </w:rPr>
            </w:r>
            <w:r>
              <w:rPr>
                <w:noProof/>
                <w:webHidden/>
              </w:rPr>
              <w:fldChar w:fldCharType="separate"/>
            </w:r>
            <w:r>
              <w:rPr>
                <w:noProof/>
                <w:webHidden/>
              </w:rPr>
              <w:t>14</w:t>
            </w:r>
            <w:r>
              <w:rPr>
                <w:noProof/>
                <w:webHidden/>
              </w:rPr>
              <w:fldChar w:fldCharType="end"/>
            </w:r>
          </w:hyperlink>
        </w:p>
        <w:p w14:paraId="7A116A6C"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25" w:history="1">
            <w:r w:rsidRPr="00FA622F">
              <w:rPr>
                <w:rStyle w:val="Hyperlink"/>
                <w:noProof/>
                <w:lang w:val="fr-FR"/>
              </w:rPr>
              <w:t>10.</w:t>
            </w:r>
            <w:r>
              <w:rPr>
                <w:rFonts w:asciiTheme="minorHAnsi" w:eastAsiaTheme="minorEastAsia" w:hAnsiTheme="minorHAnsi" w:cstheme="minorBidi"/>
                <w:noProof/>
                <w:sz w:val="22"/>
                <w:szCs w:val="22"/>
                <w:lang w:val="fr-FR" w:eastAsia="fr-FR"/>
              </w:rPr>
              <w:tab/>
            </w:r>
            <w:r w:rsidRPr="00FA622F">
              <w:rPr>
                <w:rStyle w:val="Hyperlink"/>
                <w:noProof/>
                <w:lang w:val="fr-FR"/>
              </w:rPr>
              <w:t>Article 10. Rapports, Base de Données et Suivi</w:t>
            </w:r>
            <w:r>
              <w:rPr>
                <w:noProof/>
                <w:webHidden/>
              </w:rPr>
              <w:tab/>
            </w:r>
            <w:r>
              <w:rPr>
                <w:noProof/>
                <w:webHidden/>
              </w:rPr>
              <w:fldChar w:fldCharType="begin"/>
            </w:r>
            <w:r>
              <w:rPr>
                <w:noProof/>
                <w:webHidden/>
              </w:rPr>
              <w:instrText xml:space="preserve"> PAGEREF _Toc435023125 \h </w:instrText>
            </w:r>
            <w:r>
              <w:rPr>
                <w:noProof/>
                <w:webHidden/>
              </w:rPr>
            </w:r>
            <w:r>
              <w:rPr>
                <w:noProof/>
                <w:webHidden/>
              </w:rPr>
              <w:fldChar w:fldCharType="separate"/>
            </w:r>
            <w:r>
              <w:rPr>
                <w:noProof/>
                <w:webHidden/>
              </w:rPr>
              <w:t>14</w:t>
            </w:r>
            <w:r>
              <w:rPr>
                <w:noProof/>
                <w:webHidden/>
              </w:rPr>
              <w:fldChar w:fldCharType="end"/>
            </w:r>
          </w:hyperlink>
        </w:p>
        <w:p w14:paraId="092CBA0F"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26" w:history="1">
            <w:r w:rsidRPr="00FA622F">
              <w:rPr>
                <w:rStyle w:val="Hyperlink"/>
                <w:noProof/>
                <w:lang w:val="fr-FR"/>
              </w:rPr>
              <w:t>11.</w:t>
            </w:r>
            <w:r>
              <w:rPr>
                <w:rFonts w:asciiTheme="minorHAnsi" w:eastAsiaTheme="minorEastAsia" w:hAnsiTheme="minorHAnsi" w:cstheme="minorBidi"/>
                <w:noProof/>
                <w:sz w:val="22"/>
                <w:szCs w:val="22"/>
                <w:lang w:val="fr-FR" w:eastAsia="fr-FR"/>
              </w:rPr>
              <w:tab/>
            </w:r>
            <w:r w:rsidRPr="00FA622F">
              <w:rPr>
                <w:rStyle w:val="Hyperlink"/>
                <w:noProof/>
                <w:lang w:val="fr-FR"/>
              </w:rPr>
              <w:t>Article 11. Prix et Quantité</w:t>
            </w:r>
            <w:r>
              <w:rPr>
                <w:noProof/>
                <w:webHidden/>
              </w:rPr>
              <w:tab/>
            </w:r>
            <w:r>
              <w:rPr>
                <w:noProof/>
                <w:webHidden/>
              </w:rPr>
              <w:fldChar w:fldCharType="begin"/>
            </w:r>
            <w:r>
              <w:rPr>
                <w:noProof/>
                <w:webHidden/>
              </w:rPr>
              <w:instrText xml:space="preserve"> PAGEREF _Toc435023126 \h </w:instrText>
            </w:r>
            <w:r>
              <w:rPr>
                <w:noProof/>
                <w:webHidden/>
              </w:rPr>
            </w:r>
            <w:r>
              <w:rPr>
                <w:noProof/>
                <w:webHidden/>
              </w:rPr>
              <w:fldChar w:fldCharType="separate"/>
            </w:r>
            <w:r>
              <w:rPr>
                <w:noProof/>
                <w:webHidden/>
              </w:rPr>
              <w:t>14</w:t>
            </w:r>
            <w:r>
              <w:rPr>
                <w:noProof/>
                <w:webHidden/>
              </w:rPr>
              <w:fldChar w:fldCharType="end"/>
            </w:r>
          </w:hyperlink>
        </w:p>
        <w:p w14:paraId="13EA78A4"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27"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lang w:val="fr-FR"/>
              </w:rPr>
              <w:t>Prix ​​de l'énergie</w:t>
            </w:r>
            <w:r>
              <w:rPr>
                <w:noProof/>
                <w:webHidden/>
              </w:rPr>
              <w:tab/>
            </w:r>
            <w:r>
              <w:rPr>
                <w:noProof/>
                <w:webHidden/>
              </w:rPr>
              <w:fldChar w:fldCharType="begin"/>
            </w:r>
            <w:r>
              <w:rPr>
                <w:noProof/>
                <w:webHidden/>
              </w:rPr>
              <w:instrText xml:space="preserve"> PAGEREF _Toc435023127 \h </w:instrText>
            </w:r>
            <w:r>
              <w:rPr>
                <w:noProof/>
                <w:webHidden/>
              </w:rPr>
            </w:r>
            <w:r>
              <w:rPr>
                <w:noProof/>
                <w:webHidden/>
              </w:rPr>
              <w:fldChar w:fldCharType="separate"/>
            </w:r>
            <w:r>
              <w:rPr>
                <w:noProof/>
                <w:webHidden/>
              </w:rPr>
              <w:t>14</w:t>
            </w:r>
            <w:r>
              <w:rPr>
                <w:noProof/>
                <w:webHidden/>
              </w:rPr>
              <w:fldChar w:fldCharType="end"/>
            </w:r>
          </w:hyperlink>
        </w:p>
        <w:p w14:paraId="2522DEFB"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28"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lang w:val="fr-FR"/>
              </w:rPr>
              <w:t>Quantité</w:t>
            </w:r>
            <w:r>
              <w:rPr>
                <w:noProof/>
                <w:webHidden/>
              </w:rPr>
              <w:tab/>
            </w:r>
            <w:r>
              <w:rPr>
                <w:noProof/>
                <w:webHidden/>
              </w:rPr>
              <w:fldChar w:fldCharType="begin"/>
            </w:r>
            <w:r>
              <w:rPr>
                <w:noProof/>
                <w:webHidden/>
              </w:rPr>
              <w:instrText xml:space="preserve"> PAGEREF _Toc435023128 \h </w:instrText>
            </w:r>
            <w:r>
              <w:rPr>
                <w:noProof/>
                <w:webHidden/>
              </w:rPr>
            </w:r>
            <w:r>
              <w:rPr>
                <w:noProof/>
                <w:webHidden/>
              </w:rPr>
              <w:fldChar w:fldCharType="separate"/>
            </w:r>
            <w:r>
              <w:rPr>
                <w:noProof/>
                <w:webHidden/>
              </w:rPr>
              <w:t>15</w:t>
            </w:r>
            <w:r>
              <w:rPr>
                <w:noProof/>
                <w:webHidden/>
              </w:rPr>
              <w:fldChar w:fldCharType="end"/>
            </w:r>
          </w:hyperlink>
        </w:p>
        <w:p w14:paraId="45D10DE3"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29" w:history="1">
            <w:r w:rsidRPr="00FA622F">
              <w:rPr>
                <w:rStyle w:val="Hyperlink"/>
                <w:noProof/>
                <w:lang w:val="fr-FR"/>
              </w:rPr>
              <w:t>3.</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C</w:t>
            </w:r>
            <w:r w:rsidRPr="00FA622F">
              <w:rPr>
                <w:rStyle w:val="Hyperlink"/>
                <w:noProof/>
                <w:lang w:val="fr-FR"/>
              </w:rPr>
              <w:t>alcul et Indexation</w:t>
            </w:r>
            <w:r>
              <w:rPr>
                <w:noProof/>
                <w:webHidden/>
              </w:rPr>
              <w:tab/>
            </w:r>
            <w:r>
              <w:rPr>
                <w:noProof/>
                <w:webHidden/>
              </w:rPr>
              <w:fldChar w:fldCharType="begin"/>
            </w:r>
            <w:r>
              <w:rPr>
                <w:noProof/>
                <w:webHidden/>
              </w:rPr>
              <w:instrText xml:space="preserve"> PAGEREF _Toc435023129 \h </w:instrText>
            </w:r>
            <w:r>
              <w:rPr>
                <w:noProof/>
                <w:webHidden/>
              </w:rPr>
            </w:r>
            <w:r>
              <w:rPr>
                <w:noProof/>
                <w:webHidden/>
              </w:rPr>
              <w:fldChar w:fldCharType="separate"/>
            </w:r>
            <w:r>
              <w:rPr>
                <w:noProof/>
                <w:webHidden/>
              </w:rPr>
              <w:t>15</w:t>
            </w:r>
            <w:r>
              <w:rPr>
                <w:noProof/>
                <w:webHidden/>
              </w:rPr>
              <w:fldChar w:fldCharType="end"/>
            </w:r>
          </w:hyperlink>
        </w:p>
        <w:p w14:paraId="000E9AFB"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30" w:history="1">
            <w:r w:rsidRPr="00FA622F">
              <w:rPr>
                <w:rStyle w:val="Hyperlink"/>
                <w:noProof/>
                <w:lang w:val="fr-FR"/>
              </w:rPr>
              <w:t>12.</w:t>
            </w:r>
            <w:r>
              <w:rPr>
                <w:rFonts w:asciiTheme="minorHAnsi" w:eastAsiaTheme="minorEastAsia" w:hAnsiTheme="minorHAnsi" w:cstheme="minorBidi"/>
                <w:noProof/>
                <w:sz w:val="22"/>
                <w:szCs w:val="22"/>
                <w:lang w:val="fr-FR" w:eastAsia="fr-FR"/>
              </w:rPr>
              <w:tab/>
            </w:r>
            <w:r w:rsidRPr="00FA622F">
              <w:rPr>
                <w:rStyle w:val="Hyperlink"/>
                <w:noProof/>
                <w:lang w:val="fr-FR"/>
              </w:rPr>
              <w:t>Article 12. Taxes</w:t>
            </w:r>
            <w:r>
              <w:rPr>
                <w:noProof/>
                <w:webHidden/>
              </w:rPr>
              <w:tab/>
            </w:r>
            <w:r>
              <w:rPr>
                <w:noProof/>
                <w:webHidden/>
              </w:rPr>
              <w:fldChar w:fldCharType="begin"/>
            </w:r>
            <w:r>
              <w:rPr>
                <w:noProof/>
                <w:webHidden/>
              </w:rPr>
              <w:instrText xml:space="preserve"> PAGEREF _Toc435023130 \h </w:instrText>
            </w:r>
            <w:r>
              <w:rPr>
                <w:noProof/>
                <w:webHidden/>
              </w:rPr>
            </w:r>
            <w:r>
              <w:rPr>
                <w:noProof/>
                <w:webHidden/>
              </w:rPr>
              <w:fldChar w:fldCharType="separate"/>
            </w:r>
            <w:r>
              <w:rPr>
                <w:noProof/>
                <w:webHidden/>
              </w:rPr>
              <w:t>15</w:t>
            </w:r>
            <w:r>
              <w:rPr>
                <w:noProof/>
                <w:webHidden/>
              </w:rPr>
              <w:fldChar w:fldCharType="end"/>
            </w:r>
          </w:hyperlink>
        </w:p>
        <w:p w14:paraId="4B5C36AC"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31" w:history="1">
            <w:r w:rsidRPr="00FA622F">
              <w:rPr>
                <w:rStyle w:val="Hyperlink"/>
                <w:noProof/>
                <w:lang w:val="fr-FR"/>
              </w:rPr>
              <w:t>13.</w:t>
            </w:r>
            <w:r>
              <w:rPr>
                <w:rFonts w:asciiTheme="minorHAnsi" w:eastAsiaTheme="minorEastAsia" w:hAnsiTheme="minorHAnsi" w:cstheme="minorBidi"/>
                <w:noProof/>
                <w:sz w:val="22"/>
                <w:szCs w:val="22"/>
                <w:lang w:val="fr-FR" w:eastAsia="fr-FR"/>
              </w:rPr>
              <w:tab/>
            </w:r>
            <w:r w:rsidRPr="00FA622F">
              <w:rPr>
                <w:rStyle w:val="Hyperlink"/>
                <w:noProof/>
                <w:lang w:val="fr-FR"/>
              </w:rPr>
              <w:t>Article 13. Facturation et Paiement</w:t>
            </w:r>
            <w:r>
              <w:rPr>
                <w:noProof/>
                <w:webHidden/>
              </w:rPr>
              <w:tab/>
            </w:r>
            <w:r>
              <w:rPr>
                <w:noProof/>
                <w:webHidden/>
              </w:rPr>
              <w:fldChar w:fldCharType="begin"/>
            </w:r>
            <w:r>
              <w:rPr>
                <w:noProof/>
                <w:webHidden/>
              </w:rPr>
              <w:instrText xml:space="preserve"> PAGEREF _Toc435023131 \h </w:instrText>
            </w:r>
            <w:r>
              <w:rPr>
                <w:noProof/>
                <w:webHidden/>
              </w:rPr>
            </w:r>
            <w:r>
              <w:rPr>
                <w:noProof/>
                <w:webHidden/>
              </w:rPr>
              <w:fldChar w:fldCharType="separate"/>
            </w:r>
            <w:r>
              <w:rPr>
                <w:noProof/>
                <w:webHidden/>
              </w:rPr>
              <w:t>15</w:t>
            </w:r>
            <w:r>
              <w:rPr>
                <w:noProof/>
                <w:webHidden/>
              </w:rPr>
              <w:fldChar w:fldCharType="end"/>
            </w:r>
          </w:hyperlink>
        </w:p>
        <w:p w14:paraId="2BAA33C3"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32" w:history="1">
            <w:r w:rsidRPr="00FA622F">
              <w:rPr>
                <w:rStyle w:val="Hyperlink"/>
                <w:noProof/>
                <w:lang w:val="fr-FR"/>
              </w:rPr>
              <w:t>14.</w:t>
            </w:r>
            <w:r>
              <w:rPr>
                <w:rFonts w:asciiTheme="minorHAnsi" w:eastAsiaTheme="minorEastAsia" w:hAnsiTheme="minorHAnsi" w:cstheme="minorBidi"/>
                <w:noProof/>
                <w:sz w:val="22"/>
                <w:szCs w:val="22"/>
                <w:lang w:val="fr-FR" w:eastAsia="fr-FR"/>
              </w:rPr>
              <w:tab/>
            </w:r>
            <w:r w:rsidRPr="00FA622F">
              <w:rPr>
                <w:rStyle w:val="Hyperlink"/>
                <w:noProof/>
                <w:lang w:val="fr-FR"/>
              </w:rPr>
              <w:t>Article 14. Garantie de paiement</w:t>
            </w:r>
            <w:r>
              <w:rPr>
                <w:noProof/>
                <w:webHidden/>
              </w:rPr>
              <w:tab/>
            </w:r>
            <w:r>
              <w:rPr>
                <w:noProof/>
                <w:webHidden/>
              </w:rPr>
              <w:fldChar w:fldCharType="begin"/>
            </w:r>
            <w:r>
              <w:rPr>
                <w:noProof/>
                <w:webHidden/>
              </w:rPr>
              <w:instrText xml:space="preserve"> PAGEREF _Toc435023132 \h </w:instrText>
            </w:r>
            <w:r>
              <w:rPr>
                <w:noProof/>
                <w:webHidden/>
              </w:rPr>
            </w:r>
            <w:r>
              <w:rPr>
                <w:noProof/>
                <w:webHidden/>
              </w:rPr>
              <w:fldChar w:fldCharType="separate"/>
            </w:r>
            <w:r>
              <w:rPr>
                <w:noProof/>
                <w:webHidden/>
              </w:rPr>
              <w:t>16</w:t>
            </w:r>
            <w:r>
              <w:rPr>
                <w:noProof/>
                <w:webHidden/>
              </w:rPr>
              <w:fldChar w:fldCharType="end"/>
            </w:r>
          </w:hyperlink>
        </w:p>
        <w:p w14:paraId="3B9087B2"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33" w:history="1">
            <w:r w:rsidRPr="00FA622F">
              <w:rPr>
                <w:rStyle w:val="Hyperlink"/>
                <w:noProof/>
                <w:lang w:val="fr-FR"/>
              </w:rPr>
              <w:t>15.</w:t>
            </w:r>
            <w:r>
              <w:rPr>
                <w:rFonts w:asciiTheme="minorHAnsi" w:eastAsiaTheme="minorEastAsia" w:hAnsiTheme="minorHAnsi" w:cstheme="minorBidi"/>
                <w:noProof/>
                <w:sz w:val="22"/>
                <w:szCs w:val="22"/>
                <w:lang w:val="fr-FR" w:eastAsia="fr-FR"/>
              </w:rPr>
              <w:tab/>
            </w:r>
            <w:r w:rsidRPr="00FA622F">
              <w:rPr>
                <w:rStyle w:val="Hyperlink"/>
                <w:noProof/>
                <w:lang w:val="fr-FR"/>
              </w:rPr>
              <w:t>Article 15. Assurance</w:t>
            </w:r>
            <w:r>
              <w:rPr>
                <w:noProof/>
                <w:webHidden/>
              </w:rPr>
              <w:tab/>
            </w:r>
            <w:r>
              <w:rPr>
                <w:noProof/>
                <w:webHidden/>
              </w:rPr>
              <w:fldChar w:fldCharType="begin"/>
            </w:r>
            <w:r>
              <w:rPr>
                <w:noProof/>
                <w:webHidden/>
              </w:rPr>
              <w:instrText xml:space="preserve"> PAGEREF _Toc435023133 \h </w:instrText>
            </w:r>
            <w:r>
              <w:rPr>
                <w:noProof/>
                <w:webHidden/>
              </w:rPr>
            </w:r>
            <w:r>
              <w:rPr>
                <w:noProof/>
                <w:webHidden/>
              </w:rPr>
              <w:fldChar w:fldCharType="separate"/>
            </w:r>
            <w:r>
              <w:rPr>
                <w:noProof/>
                <w:webHidden/>
              </w:rPr>
              <w:t>16</w:t>
            </w:r>
            <w:r>
              <w:rPr>
                <w:noProof/>
                <w:webHidden/>
              </w:rPr>
              <w:fldChar w:fldCharType="end"/>
            </w:r>
          </w:hyperlink>
        </w:p>
        <w:p w14:paraId="32B298EC"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34" w:history="1">
            <w:r w:rsidRPr="00FA622F">
              <w:rPr>
                <w:rStyle w:val="Hyperlink"/>
                <w:noProof/>
                <w:lang w:val="fr-FR"/>
              </w:rPr>
              <w:t>16.</w:t>
            </w:r>
            <w:r>
              <w:rPr>
                <w:rFonts w:asciiTheme="minorHAnsi" w:eastAsiaTheme="minorEastAsia" w:hAnsiTheme="minorHAnsi" w:cstheme="minorBidi"/>
                <w:noProof/>
                <w:sz w:val="22"/>
                <w:szCs w:val="22"/>
                <w:lang w:val="fr-FR" w:eastAsia="fr-FR"/>
              </w:rPr>
              <w:tab/>
            </w:r>
            <w:r w:rsidRPr="00FA622F">
              <w:rPr>
                <w:rStyle w:val="Hyperlink"/>
                <w:noProof/>
                <w:lang w:val="fr-FR"/>
              </w:rPr>
              <w:t>Article 16. Déclarations, Garanties et Engagements</w:t>
            </w:r>
            <w:r>
              <w:rPr>
                <w:noProof/>
                <w:webHidden/>
              </w:rPr>
              <w:tab/>
            </w:r>
            <w:r>
              <w:rPr>
                <w:noProof/>
                <w:webHidden/>
              </w:rPr>
              <w:fldChar w:fldCharType="begin"/>
            </w:r>
            <w:r>
              <w:rPr>
                <w:noProof/>
                <w:webHidden/>
              </w:rPr>
              <w:instrText xml:space="preserve"> PAGEREF _Toc435023134 \h </w:instrText>
            </w:r>
            <w:r>
              <w:rPr>
                <w:noProof/>
                <w:webHidden/>
              </w:rPr>
            </w:r>
            <w:r>
              <w:rPr>
                <w:noProof/>
                <w:webHidden/>
              </w:rPr>
              <w:fldChar w:fldCharType="separate"/>
            </w:r>
            <w:r>
              <w:rPr>
                <w:noProof/>
                <w:webHidden/>
              </w:rPr>
              <w:t>17</w:t>
            </w:r>
            <w:r>
              <w:rPr>
                <w:noProof/>
                <w:webHidden/>
              </w:rPr>
              <w:fldChar w:fldCharType="end"/>
            </w:r>
          </w:hyperlink>
        </w:p>
        <w:p w14:paraId="08A166BC"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35"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D</w:t>
            </w:r>
            <w:r w:rsidRPr="00FA622F">
              <w:rPr>
                <w:rStyle w:val="Hyperlink"/>
                <w:noProof/>
                <w:lang w:val="fr-FR"/>
              </w:rPr>
              <w:t>éclarations et Garanties du Vendeur</w:t>
            </w:r>
            <w:r>
              <w:rPr>
                <w:noProof/>
                <w:webHidden/>
              </w:rPr>
              <w:tab/>
            </w:r>
            <w:r>
              <w:rPr>
                <w:noProof/>
                <w:webHidden/>
              </w:rPr>
              <w:fldChar w:fldCharType="begin"/>
            </w:r>
            <w:r>
              <w:rPr>
                <w:noProof/>
                <w:webHidden/>
              </w:rPr>
              <w:instrText xml:space="preserve"> PAGEREF _Toc435023135 \h </w:instrText>
            </w:r>
            <w:r>
              <w:rPr>
                <w:noProof/>
                <w:webHidden/>
              </w:rPr>
            </w:r>
            <w:r>
              <w:rPr>
                <w:noProof/>
                <w:webHidden/>
              </w:rPr>
              <w:fldChar w:fldCharType="separate"/>
            </w:r>
            <w:r>
              <w:rPr>
                <w:noProof/>
                <w:webHidden/>
              </w:rPr>
              <w:t>17</w:t>
            </w:r>
            <w:r>
              <w:rPr>
                <w:noProof/>
                <w:webHidden/>
              </w:rPr>
              <w:fldChar w:fldCharType="end"/>
            </w:r>
          </w:hyperlink>
        </w:p>
        <w:p w14:paraId="32EEFB56"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36"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lang w:val="fr-FR"/>
              </w:rPr>
              <w:t>Déclarations et Garanties de l’</w:t>
            </w:r>
            <w:r w:rsidRPr="00FA622F">
              <w:rPr>
                <w:rStyle w:val="Hyperlink"/>
                <w:noProof/>
                <w:spacing w:val="-2"/>
                <w:lang w:val="fr-FR"/>
              </w:rPr>
              <w:t>Acheteur</w:t>
            </w:r>
            <w:r>
              <w:rPr>
                <w:noProof/>
                <w:webHidden/>
              </w:rPr>
              <w:tab/>
            </w:r>
            <w:r>
              <w:rPr>
                <w:noProof/>
                <w:webHidden/>
              </w:rPr>
              <w:fldChar w:fldCharType="begin"/>
            </w:r>
            <w:r>
              <w:rPr>
                <w:noProof/>
                <w:webHidden/>
              </w:rPr>
              <w:instrText xml:space="preserve"> PAGEREF _Toc435023136 \h </w:instrText>
            </w:r>
            <w:r>
              <w:rPr>
                <w:noProof/>
                <w:webHidden/>
              </w:rPr>
            </w:r>
            <w:r>
              <w:rPr>
                <w:noProof/>
                <w:webHidden/>
              </w:rPr>
              <w:fldChar w:fldCharType="separate"/>
            </w:r>
            <w:r>
              <w:rPr>
                <w:noProof/>
                <w:webHidden/>
              </w:rPr>
              <w:t>18</w:t>
            </w:r>
            <w:r>
              <w:rPr>
                <w:noProof/>
                <w:webHidden/>
              </w:rPr>
              <w:fldChar w:fldCharType="end"/>
            </w:r>
          </w:hyperlink>
        </w:p>
        <w:p w14:paraId="152CDF32"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37" w:history="1">
            <w:r w:rsidRPr="00FA622F">
              <w:rPr>
                <w:rStyle w:val="Hyperlink"/>
                <w:noProof/>
                <w:lang w:val="fr-FR"/>
              </w:rPr>
              <w:t>3.</w:t>
            </w:r>
            <w:r>
              <w:rPr>
                <w:rFonts w:asciiTheme="minorHAnsi" w:eastAsiaTheme="minorEastAsia" w:hAnsiTheme="minorHAnsi" w:cstheme="minorBidi"/>
                <w:noProof/>
                <w:sz w:val="22"/>
                <w:szCs w:val="22"/>
                <w:lang w:val="fr-FR" w:eastAsia="fr-FR"/>
              </w:rPr>
              <w:tab/>
            </w:r>
            <w:r w:rsidRPr="00FA622F">
              <w:rPr>
                <w:rStyle w:val="Hyperlink"/>
                <w:noProof/>
                <w:lang w:val="fr-FR"/>
              </w:rPr>
              <w:t>Déclaration et Garantie Réciproque</w:t>
            </w:r>
            <w:r>
              <w:rPr>
                <w:noProof/>
                <w:webHidden/>
              </w:rPr>
              <w:tab/>
            </w:r>
            <w:r>
              <w:rPr>
                <w:noProof/>
                <w:webHidden/>
              </w:rPr>
              <w:fldChar w:fldCharType="begin"/>
            </w:r>
            <w:r>
              <w:rPr>
                <w:noProof/>
                <w:webHidden/>
              </w:rPr>
              <w:instrText xml:space="preserve"> PAGEREF _Toc435023137 \h </w:instrText>
            </w:r>
            <w:r>
              <w:rPr>
                <w:noProof/>
                <w:webHidden/>
              </w:rPr>
            </w:r>
            <w:r>
              <w:rPr>
                <w:noProof/>
                <w:webHidden/>
              </w:rPr>
              <w:fldChar w:fldCharType="separate"/>
            </w:r>
            <w:r>
              <w:rPr>
                <w:noProof/>
                <w:webHidden/>
              </w:rPr>
              <w:t>18</w:t>
            </w:r>
            <w:r>
              <w:rPr>
                <w:noProof/>
                <w:webHidden/>
              </w:rPr>
              <w:fldChar w:fldCharType="end"/>
            </w:r>
          </w:hyperlink>
        </w:p>
        <w:p w14:paraId="757B498B"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38" w:history="1">
            <w:r w:rsidRPr="00FA622F">
              <w:rPr>
                <w:rStyle w:val="Hyperlink"/>
                <w:noProof/>
                <w:lang w:val="fr-FR"/>
              </w:rPr>
              <w:t>4.</w:t>
            </w:r>
            <w:r>
              <w:rPr>
                <w:rFonts w:asciiTheme="minorHAnsi" w:eastAsiaTheme="minorEastAsia" w:hAnsiTheme="minorHAnsi" w:cstheme="minorBidi"/>
                <w:noProof/>
                <w:sz w:val="22"/>
                <w:szCs w:val="22"/>
                <w:lang w:val="fr-FR" w:eastAsia="fr-FR"/>
              </w:rPr>
              <w:tab/>
            </w:r>
            <w:r w:rsidRPr="00FA622F">
              <w:rPr>
                <w:rStyle w:val="Hyperlink"/>
                <w:noProof/>
                <w:lang w:val="fr-FR"/>
              </w:rPr>
              <w:t>Durée de Validité des Déclarations et Garanties</w:t>
            </w:r>
            <w:r>
              <w:rPr>
                <w:noProof/>
                <w:webHidden/>
              </w:rPr>
              <w:tab/>
            </w:r>
            <w:r>
              <w:rPr>
                <w:noProof/>
                <w:webHidden/>
              </w:rPr>
              <w:fldChar w:fldCharType="begin"/>
            </w:r>
            <w:r>
              <w:rPr>
                <w:noProof/>
                <w:webHidden/>
              </w:rPr>
              <w:instrText xml:space="preserve"> PAGEREF _Toc435023138 \h </w:instrText>
            </w:r>
            <w:r>
              <w:rPr>
                <w:noProof/>
                <w:webHidden/>
              </w:rPr>
            </w:r>
            <w:r>
              <w:rPr>
                <w:noProof/>
                <w:webHidden/>
              </w:rPr>
              <w:fldChar w:fldCharType="separate"/>
            </w:r>
            <w:r>
              <w:rPr>
                <w:noProof/>
                <w:webHidden/>
              </w:rPr>
              <w:t>19</w:t>
            </w:r>
            <w:r>
              <w:rPr>
                <w:noProof/>
                <w:webHidden/>
              </w:rPr>
              <w:fldChar w:fldCharType="end"/>
            </w:r>
          </w:hyperlink>
        </w:p>
        <w:p w14:paraId="15C1452C"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39" w:history="1">
            <w:r w:rsidRPr="00FA622F">
              <w:rPr>
                <w:rStyle w:val="Hyperlink"/>
                <w:noProof/>
                <w:lang w:val="fr-FR"/>
              </w:rPr>
              <w:t>5.</w:t>
            </w:r>
            <w:r>
              <w:rPr>
                <w:rFonts w:asciiTheme="minorHAnsi" w:eastAsiaTheme="minorEastAsia" w:hAnsiTheme="minorHAnsi" w:cstheme="minorBidi"/>
                <w:noProof/>
                <w:sz w:val="22"/>
                <w:szCs w:val="22"/>
                <w:lang w:val="fr-FR" w:eastAsia="fr-FR"/>
              </w:rPr>
              <w:tab/>
            </w:r>
            <w:r w:rsidRPr="00FA622F">
              <w:rPr>
                <w:rStyle w:val="Hyperlink"/>
                <w:noProof/>
                <w:lang w:val="fr-FR"/>
              </w:rPr>
              <w:t>Renonciation d'autres Déclarations et Garanties</w:t>
            </w:r>
            <w:r>
              <w:rPr>
                <w:noProof/>
                <w:webHidden/>
              </w:rPr>
              <w:tab/>
            </w:r>
            <w:r>
              <w:rPr>
                <w:noProof/>
                <w:webHidden/>
              </w:rPr>
              <w:fldChar w:fldCharType="begin"/>
            </w:r>
            <w:r>
              <w:rPr>
                <w:noProof/>
                <w:webHidden/>
              </w:rPr>
              <w:instrText xml:space="preserve"> PAGEREF _Toc435023139 \h </w:instrText>
            </w:r>
            <w:r>
              <w:rPr>
                <w:noProof/>
                <w:webHidden/>
              </w:rPr>
            </w:r>
            <w:r>
              <w:rPr>
                <w:noProof/>
                <w:webHidden/>
              </w:rPr>
              <w:fldChar w:fldCharType="separate"/>
            </w:r>
            <w:r>
              <w:rPr>
                <w:noProof/>
                <w:webHidden/>
              </w:rPr>
              <w:t>19</w:t>
            </w:r>
            <w:r>
              <w:rPr>
                <w:noProof/>
                <w:webHidden/>
              </w:rPr>
              <w:fldChar w:fldCharType="end"/>
            </w:r>
          </w:hyperlink>
        </w:p>
        <w:p w14:paraId="32875D36"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40" w:history="1">
            <w:r w:rsidRPr="00FA622F">
              <w:rPr>
                <w:rStyle w:val="Hyperlink"/>
                <w:noProof/>
                <w:lang w:val="fr-FR"/>
              </w:rPr>
              <w:t>17.</w:t>
            </w:r>
            <w:r>
              <w:rPr>
                <w:rFonts w:asciiTheme="minorHAnsi" w:eastAsiaTheme="minorEastAsia" w:hAnsiTheme="minorHAnsi" w:cstheme="minorBidi"/>
                <w:noProof/>
                <w:sz w:val="22"/>
                <w:szCs w:val="22"/>
                <w:lang w:val="fr-FR" w:eastAsia="fr-FR"/>
              </w:rPr>
              <w:tab/>
            </w:r>
            <w:r w:rsidRPr="00FA622F">
              <w:rPr>
                <w:rStyle w:val="Hyperlink"/>
                <w:noProof/>
                <w:lang w:val="fr-FR"/>
              </w:rPr>
              <w:t>Article 17. Force Majeure</w:t>
            </w:r>
            <w:r>
              <w:rPr>
                <w:noProof/>
                <w:webHidden/>
              </w:rPr>
              <w:tab/>
            </w:r>
            <w:r>
              <w:rPr>
                <w:noProof/>
                <w:webHidden/>
              </w:rPr>
              <w:fldChar w:fldCharType="begin"/>
            </w:r>
            <w:r>
              <w:rPr>
                <w:noProof/>
                <w:webHidden/>
              </w:rPr>
              <w:instrText xml:space="preserve"> PAGEREF _Toc435023140 \h </w:instrText>
            </w:r>
            <w:r>
              <w:rPr>
                <w:noProof/>
                <w:webHidden/>
              </w:rPr>
            </w:r>
            <w:r>
              <w:rPr>
                <w:noProof/>
                <w:webHidden/>
              </w:rPr>
              <w:fldChar w:fldCharType="separate"/>
            </w:r>
            <w:r>
              <w:rPr>
                <w:noProof/>
                <w:webHidden/>
              </w:rPr>
              <w:t>19</w:t>
            </w:r>
            <w:r>
              <w:rPr>
                <w:noProof/>
                <w:webHidden/>
              </w:rPr>
              <w:fldChar w:fldCharType="end"/>
            </w:r>
          </w:hyperlink>
        </w:p>
        <w:p w14:paraId="0E0FAB40"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41"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lang w:val="fr-FR"/>
              </w:rPr>
              <w:t>Nature de décharge de responsabilité</w:t>
            </w:r>
            <w:r>
              <w:rPr>
                <w:noProof/>
                <w:webHidden/>
              </w:rPr>
              <w:tab/>
            </w:r>
            <w:r>
              <w:rPr>
                <w:noProof/>
                <w:webHidden/>
              </w:rPr>
              <w:fldChar w:fldCharType="begin"/>
            </w:r>
            <w:r>
              <w:rPr>
                <w:noProof/>
                <w:webHidden/>
              </w:rPr>
              <w:instrText xml:space="preserve"> PAGEREF _Toc435023141 \h </w:instrText>
            </w:r>
            <w:r>
              <w:rPr>
                <w:noProof/>
                <w:webHidden/>
              </w:rPr>
            </w:r>
            <w:r>
              <w:rPr>
                <w:noProof/>
                <w:webHidden/>
              </w:rPr>
              <w:fldChar w:fldCharType="separate"/>
            </w:r>
            <w:r>
              <w:rPr>
                <w:noProof/>
                <w:webHidden/>
              </w:rPr>
              <w:t>19</w:t>
            </w:r>
            <w:r>
              <w:rPr>
                <w:noProof/>
                <w:webHidden/>
              </w:rPr>
              <w:fldChar w:fldCharType="end"/>
            </w:r>
          </w:hyperlink>
        </w:p>
        <w:p w14:paraId="0A29666F"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42"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lang w:val="fr-FR"/>
              </w:rPr>
              <w:t>Exclusion de décharge de responsabilité en cas de force majeure</w:t>
            </w:r>
            <w:r>
              <w:rPr>
                <w:noProof/>
                <w:webHidden/>
              </w:rPr>
              <w:tab/>
            </w:r>
            <w:r>
              <w:rPr>
                <w:noProof/>
                <w:webHidden/>
              </w:rPr>
              <w:fldChar w:fldCharType="begin"/>
            </w:r>
            <w:r>
              <w:rPr>
                <w:noProof/>
                <w:webHidden/>
              </w:rPr>
              <w:instrText xml:space="preserve"> PAGEREF _Toc435023142 \h </w:instrText>
            </w:r>
            <w:r>
              <w:rPr>
                <w:noProof/>
                <w:webHidden/>
              </w:rPr>
            </w:r>
            <w:r>
              <w:rPr>
                <w:noProof/>
                <w:webHidden/>
              </w:rPr>
              <w:fldChar w:fldCharType="separate"/>
            </w:r>
            <w:r>
              <w:rPr>
                <w:noProof/>
                <w:webHidden/>
              </w:rPr>
              <w:t>19</w:t>
            </w:r>
            <w:r>
              <w:rPr>
                <w:noProof/>
                <w:webHidden/>
              </w:rPr>
              <w:fldChar w:fldCharType="end"/>
            </w:r>
          </w:hyperlink>
        </w:p>
        <w:p w14:paraId="714B5BEE"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43" w:history="1">
            <w:r w:rsidRPr="00FA622F">
              <w:rPr>
                <w:rStyle w:val="Hyperlink"/>
                <w:noProof/>
                <w:lang w:val="fr-FR"/>
              </w:rPr>
              <w:t>3.</w:t>
            </w:r>
            <w:r>
              <w:rPr>
                <w:rFonts w:asciiTheme="minorHAnsi" w:eastAsiaTheme="minorEastAsia" w:hAnsiTheme="minorHAnsi" w:cstheme="minorBidi"/>
                <w:noProof/>
                <w:sz w:val="22"/>
                <w:szCs w:val="22"/>
                <w:lang w:val="fr-FR" w:eastAsia="fr-FR"/>
              </w:rPr>
              <w:tab/>
            </w:r>
            <w:r w:rsidRPr="00FA622F">
              <w:rPr>
                <w:rStyle w:val="Hyperlink"/>
                <w:noProof/>
                <w:lang w:val="fr-FR"/>
              </w:rPr>
              <w:t>Avis</w:t>
            </w:r>
            <w:r>
              <w:rPr>
                <w:noProof/>
                <w:webHidden/>
              </w:rPr>
              <w:tab/>
            </w:r>
            <w:r>
              <w:rPr>
                <w:noProof/>
                <w:webHidden/>
              </w:rPr>
              <w:fldChar w:fldCharType="begin"/>
            </w:r>
            <w:r>
              <w:rPr>
                <w:noProof/>
                <w:webHidden/>
              </w:rPr>
              <w:instrText xml:space="preserve"> PAGEREF _Toc435023143 \h </w:instrText>
            </w:r>
            <w:r>
              <w:rPr>
                <w:noProof/>
                <w:webHidden/>
              </w:rPr>
            </w:r>
            <w:r>
              <w:rPr>
                <w:noProof/>
                <w:webHidden/>
              </w:rPr>
              <w:fldChar w:fldCharType="separate"/>
            </w:r>
            <w:r>
              <w:rPr>
                <w:noProof/>
                <w:webHidden/>
              </w:rPr>
              <w:t>19</w:t>
            </w:r>
            <w:r>
              <w:rPr>
                <w:noProof/>
                <w:webHidden/>
              </w:rPr>
              <w:fldChar w:fldCharType="end"/>
            </w:r>
          </w:hyperlink>
        </w:p>
        <w:p w14:paraId="7312AEB9"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44" w:history="1">
            <w:r w:rsidRPr="00FA622F">
              <w:rPr>
                <w:rStyle w:val="Hyperlink"/>
                <w:noProof/>
                <w:lang w:val="fr-FR"/>
              </w:rPr>
              <w:t>4.</w:t>
            </w:r>
            <w:r>
              <w:rPr>
                <w:rFonts w:asciiTheme="minorHAnsi" w:eastAsiaTheme="minorEastAsia" w:hAnsiTheme="minorHAnsi" w:cstheme="minorBidi"/>
                <w:noProof/>
                <w:sz w:val="22"/>
                <w:szCs w:val="22"/>
                <w:lang w:val="fr-FR" w:eastAsia="fr-FR"/>
              </w:rPr>
              <w:tab/>
            </w:r>
            <w:r w:rsidRPr="00FA622F">
              <w:rPr>
                <w:rStyle w:val="Hyperlink"/>
                <w:noProof/>
                <w:lang w:val="fr-FR"/>
              </w:rPr>
              <w:t>Conditions de réclamation</w:t>
            </w:r>
            <w:r>
              <w:rPr>
                <w:noProof/>
                <w:webHidden/>
              </w:rPr>
              <w:tab/>
            </w:r>
            <w:r>
              <w:rPr>
                <w:noProof/>
                <w:webHidden/>
              </w:rPr>
              <w:fldChar w:fldCharType="begin"/>
            </w:r>
            <w:r>
              <w:rPr>
                <w:noProof/>
                <w:webHidden/>
              </w:rPr>
              <w:instrText xml:space="preserve"> PAGEREF _Toc435023144 \h </w:instrText>
            </w:r>
            <w:r>
              <w:rPr>
                <w:noProof/>
                <w:webHidden/>
              </w:rPr>
            </w:r>
            <w:r>
              <w:rPr>
                <w:noProof/>
                <w:webHidden/>
              </w:rPr>
              <w:fldChar w:fldCharType="separate"/>
            </w:r>
            <w:r>
              <w:rPr>
                <w:noProof/>
                <w:webHidden/>
              </w:rPr>
              <w:t>19</w:t>
            </w:r>
            <w:r>
              <w:rPr>
                <w:noProof/>
                <w:webHidden/>
              </w:rPr>
              <w:fldChar w:fldCharType="end"/>
            </w:r>
          </w:hyperlink>
        </w:p>
        <w:p w14:paraId="2EC5D363"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45" w:history="1">
            <w:r w:rsidRPr="00FA622F">
              <w:rPr>
                <w:rStyle w:val="Hyperlink"/>
                <w:noProof/>
                <w:lang w:val="fr-FR"/>
              </w:rPr>
              <w:t>5.</w:t>
            </w:r>
            <w:r>
              <w:rPr>
                <w:rFonts w:asciiTheme="minorHAnsi" w:eastAsiaTheme="minorEastAsia" w:hAnsiTheme="minorHAnsi" w:cstheme="minorBidi"/>
                <w:noProof/>
                <w:sz w:val="22"/>
                <w:szCs w:val="22"/>
                <w:lang w:val="fr-FR" w:eastAsia="fr-FR"/>
              </w:rPr>
              <w:tab/>
            </w:r>
            <w:r w:rsidRPr="00FA622F">
              <w:rPr>
                <w:rStyle w:val="Hyperlink"/>
                <w:noProof/>
                <w:lang w:val="fr-FR"/>
              </w:rPr>
              <w:t>Voie de recours</w:t>
            </w:r>
            <w:r>
              <w:rPr>
                <w:noProof/>
                <w:webHidden/>
              </w:rPr>
              <w:tab/>
            </w:r>
            <w:r>
              <w:rPr>
                <w:noProof/>
                <w:webHidden/>
              </w:rPr>
              <w:fldChar w:fldCharType="begin"/>
            </w:r>
            <w:r>
              <w:rPr>
                <w:noProof/>
                <w:webHidden/>
              </w:rPr>
              <w:instrText xml:space="preserve"> PAGEREF _Toc435023145 \h </w:instrText>
            </w:r>
            <w:r>
              <w:rPr>
                <w:noProof/>
                <w:webHidden/>
              </w:rPr>
            </w:r>
            <w:r>
              <w:rPr>
                <w:noProof/>
                <w:webHidden/>
              </w:rPr>
              <w:fldChar w:fldCharType="separate"/>
            </w:r>
            <w:r>
              <w:rPr>
                <w:noProof/>
                <w:webHidden/>
              </w:rPr>
              <w:t>20</w:t>
            </w:r>
            <w:r>
              <w:rPr>
                <w:noProof/>
                <w:webHidden/>
              </w:rPr>
              <w:fldChar w:fldCharType="end"/>
            </w:r>
          </w:hyperlink>
        </w:p>
        <w:p w14:paraId="764B5142"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46" w:history="1">
            <w:r w:rsidRPr="00FA622F">
              <w:rPr>
                <w:rStyle w:val="Hyperlink"/>
                <w:noProof/>
                <w:lang w:val="fr-FR"/>
              </w:rPr>
              <w:t>6.</w:t>
            </w:r>
            <w:r>
              <w:rPr>
                <w:rFonts w:asciiTheme="minorHAnsi" w:eastAsiaTheme="minorEastAsia" w:hAnsiTheme="minorHAnsi" w:cstheme="minorBidi"/>
                <w:noProof/>
                <w:sz w:val="22"/>
                <w:szCs w:val="22"/>
                <w:lang w:val="fr-FR" w:eastAsia="fr-FR"/>
              </w:rPr>
              <w:tab/>
            </w:r>
            <w:r w:rsidRPr="00FA622F">
              <w:rPr>
                <w:rStyle w:val="Hyperlink"/>
                <w:noProof/>
                <w:lang w:val="fr-FR"/>
              </w:rPr>
              <w:t>Accès</w:t>
            </w:r>
            <w:r>
              <w:rPr>
                <w:noProof/>
                <w:webHidden/>
              </w:rPr>
              <w:tab/>
            </w:r>
            <w:r>
              <w:rPr>
                <w:noProof/>
                <w:webHidden/>
              </w:rPr>
              <w:fldChar w:fldCharType="begin"/>
            </w:r>
            <w:r>
              <w:rPr>
                <w:noProof/>
                <w:webHidden/>
              </w:rPr>
              <w:instrText xml:space="preserve"> PAGEREF _Toc435023146 \h </w:instrText>
            </w:r>
            <w:r>
              <w:rPr>
                <w:noProof/>
                <w:webHidden/>
              </w:rPr>
            </w:r>
            <w:r>
              <w:rPr>
                <w:noProof/>
                <w:webHidden/>
              </w:rPr>
              <w:fldChar w:fldCharType="separate"/>
            </w:r>
            <w:r>
              <w:rPr>
                <w:noProof/>
                <w:webHidden/>
              </w:rPr>
              <w:t>20</w:t>
            </w:r>
            <w:r>
              <w:rPr>
                <w:noProof/>
                <w:webHidden/>
              </w:rPr>
              <w:fldChar w:fldCharType="end"/>
            </w:r>
          </w:hyperlink>
        </w:p>
        <w:p w14:paraId="42793814"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47" w:history="1">
            <w:r w:rsidRPr="00FA622F">
              <w:rPr>
                <w:rStyle w:val="Hyperlink"/>
                <w:noProof/>
                <w:lang w:val="fr-FR"/>
              </w:rPr>
              <w:t>7.</w:t>
            </w:r>
            <w:r>
              <w:rPr>
                <w:rFonts w:asciiTheme="minorHAnsi" w:eastAsiaTheme="minorEastAsia" w:hAnsiTheme="minorHAnsi" w:cstheme="minorBidi"/>
                <w:noProof/>
                <w:sz w:val="22"/>
                <w:szCs w:val="22"/>
                <w:lang w:val="fr-FR" w:eastAsia="fr-FR"/>
              </w:rPr>
              <w:tab/>
            </w:r>
            <w:r w:rsidRPr="00FA622F">
              <w:rPr>
                <w:rStyle w:val="Hyperlink"/>
                <w:noProof/>
                <w:lang w:val="fr-FR"/>
              </w:rPr>
              <w:t>Allocation</w:t>
            </w:r>
            <w:r>
              <w:rPr>
                <w:noProof/>
                <w:webHidden/>
              </w:rPr>
              <w:tab/>
            </w:r>
            <w:r>
              <w:rPr>
                <w:noProof/>
                <w:webHidden/>
              </w:rPr>
              <w:fldChar w:fldCharType="begin"/>
            </w:r>
            <w:r>
              <w:rPr>
                <w:noProof/>
                <w:webHidden/>
              </w:rPr>
              <w:instrText xml:space="preserve"> PAGEREF _Toc435023147 \h </w:instrText>
            </w:r>
            <w:r>
              <w:rPr>
                <w:noProof/>
                <w:webHidden/>
              </w:rPr>
            </w:r>
            <w:r>
              <w:rPr>
                <w:noProof/>
                <w:webHidden/>
              </w:rPr>
              <w:fldChar w:fldCharType="separate"/>
            </w:r>
            <w:r>
              <w:rPr>
                <w:noProof/>
                <w:webHidden/>
              </w:rPr>
              <w:t>20</w:t>
            </w:r>
            <w:r>
              <w:rPr>
                <w:noProof/>
                <w:webHidden/>
              </w:rPr>
              <w:fldChar w:fldCharType="end"/>
            </w:r>
          </w:hyperlink>
        </w:p>
        <w:p w14:paraId="3F692EB5"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48" w:history="1">
            <w:r w:rsidRPr="00FA622F">
              <w:rPr>
                <w:rStyle w:val="Hyperlink"/>
                <w:noProof/>
                <w:lang w:val="fr-FR"/>
              </w:rPr>
              <w:t>8.</w:t>
            </w:r>
            <w:r>
              <w:rPr>
                <w:rFonts w:asciiTheme="minorHAnsi" w:eastAsiaTheme="minorEastAsia" w:hAnsiTheme="minorHAnsi" w:cstheme="minorBidi"/>
                <w:noProof/>
                <w:sz w:val="22"/>
                <w:szCs w:val="22"/>
                <w:lang w:val="fr-FR" w:eastAsia="fr-FR"/>
              </w:rPr>
              <w:tab/>
            </w:r>
            <w:r w:rsidRPr="00FA622F">
              <w:rPr>
                <w:rStyle w:val="Hyperlink"/>
                <w:noProof/>
                <w:lang w:val="fr-FR"/>
              </w:rPr>
              <w:t>Résiliation pour cause de Force Majeure prolongée</w:t>
            </w:r>
            <w:r>
              <w:rPr>
                <w:noProof/>
                <w:webHidden/>
              </w:rPr>
              <w:tab/>
            </w:r>
            <w:r>
              <w:rPr>
                <w:noProof/>
                <w:webHidden/>
              </w:rPr>
              <w:fldChar w:fldCharType="begin"/>
            </w:r>
            <w:r>
              <w:rPr>
                <w:noProof/>
                <w:webHidden/>
              </w:rPr>
              <w:instrText xml:space="preserve"> PAGEREF _Toc435023148 \h </w:instrText>
            </w:r>
            <w:r>
              <w:rPr>
                <w:noProof/>
                <w:webHidden/>
              </w:rPr>
            </w:r>
            <w:r>
              <w:rPr>
                <w:noProof/>
                <w:webHidden/>
              </w:rPr>
              <w:fldChar w:fldCharType="separate"/>
            </w:r>
            <w:r>
              <w:rPr>
                <w:noProof/>
                <w:webHidden/>
              </w:rPr>
              <w:t>20</w:t>
            </w:r>
            <w:r>
              <w:rPr>
                <w:noProof/>
                <w:webHidden/>
              </w:rPr>
              <w:fldChar w:fldCharType="end"/>
            </w:r>
          </w:hyperlink>
        </w:p>
        <w:p w14:paraId="4131AE9E"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49" w:history="1">
            <w:r w:rsidRPr="00FA622F">
              <w:rPr>
                <w:rStyle w:val="Hyperlink"/>
                <w:noProof/>
                <w:lang w:val="fr-FR"/>
              </w:rPr>
              <w:t>9.</w:t>
            </w:r>
            <w:r>
              <w:rPr>
                <w:rFonts w:asciiTheme="minorHAnsi" w:eastAsiaTheme="minorEastAsia" w:hAnsiTheme="minorHAnsi" w:cstheme="minorBidi"/>
                <w:noProof/>
                <w:sz w:val="22"/>
                <w:szCs w:val="22"/>
                <w:lang w:val="fr-FR" w:eastAsia="fr-FR"/>
              </w:rPr>
              <w:tab/>
            </w:r>
            <w:r w:rsidRPr="00FA622F">
              <w:rPr>
                <w:rStyle w:val="Hyperlink"/>
                <w:noProof/>
                <w:lang w:val="fr-FR"/>
              </w:rPr>
              <w:t>Prorogation du Contrat en cas de force majeure</w:t>
            </w:r>
            <w:r>
              <w:rPr>
                <w:noProof/>
                <w:webHidden/>
              </w:rPr>
              <w:tab/>
            </w:r>
            <w:r>
              <w:rPr>
                <w:noProof/>
                <w:webHidden/>
              </w:rPr>
              <w:fldChar w:fldCharType="begin"/>
            </w:r>
            <w:r>
              <w:rPr>
                <w:noProof/>
                <w:webHidden/>
              </w:rPr>
              <w:instrText xml:space="preserve"> PAGEREF _Toc435023149 \h </w:instrText>
            </w:r>
            <w:r>
              <w:rPr>
                <w:noProof/>
                <w:webHidden/>
              </w:rPr>
            </w:r>
            <w:r>
              <w:rPr>
                <w:noProof/>
                <w:webHidden/>
              </w:rPr>
              <w:fldChar w:fldCharType="separate"/>
            </w:r>
            <w:r>
              <w:rPr>
                <w:noProof/>
                <w:webHidden/>
              </w:rPr>
              <w:t>20</w:t>
            </w:r>
            <w:r>
              <w:rPr>
                <w:noProof/>
                <w:webHidden/>
              </w:rPr>
              <w:fldChar w:fldCharType="end"/>
            </w:r>
          </w:hyperlink>
        </w:p>
        <w:p w14:paraId="2A04CD93"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50" w:history="1">
            <w:r w:rsidRPr="00FA622F">
              <w:rPr>
                <w:rStyle w:val="Hyperlink"/>
                <w:noProof/>
                <w:lang w:val="fr-FR"/>
              </w:rPr>
              <w:t>18.</w:t>
            </w:r>
            <w:r>
              <w:rPr>
                <w:rFonts w:asciiTheme="minorHAnsi" w:eastAsiaTheme="minorEastAsia" w:hAnsiTheme="minorHAnsi" w:cstheme="minorBidi"/>
                <w:noProof/>
                <w:sz w:val="22"/>
                <w:szCs w:val="22"/>
                <w:lang w:val="fr-FR" w:eastAsia="fr-FR"/>
              </w:rPr>
              <w:tab/>
            </w:r>
            <w:r w:rsidRPr="00FA622F">
              <w:rPr>
                <w:rStyle w:val="Hyperlink"/>
                <w:noProof/>
                <w:lang w:val="fr-FR"/>
              </w:rPr>
              <w:t>Article 18. Confidentialité</w:t>
            </w:r>
            <w:r>
              <w:rPr>
                <w:noProof/>
                <w:webHidden/>
              </w:rPr>
              <w:tab/>
            </w:r>
            <w:r>
              <w:rPr>
                <w:noProof/>
                <w:webHidden/>
              </w:rPr>
              <w:fldChar w:fldCharType="begin"/>
            </w:r>
            <w:r>
              <w:rPr>
                <w:noProof/>
                <w:webHidden/>
              </w:rPr>
              <w:instrText xml:space="preserve"> PAGEREF _Toc435023150 \h </w:instrText>
            </w:r>
            <w:r>
              <w:rPr>
                <w:noProof/>
                <w:webHidden/>
              </w:rPr>
            </w:r>
            <w:r>
              <w:rPr>
                <w:noProof/>
                <w:webHidden/>
              </w:rPr>
              <w:fldChar w:fldCharType="separate"/>
            </w:r>
            <w:r>
              <w:rPr>
                <w:noProof/>
                <w:webHidden/>
              </w:rPr>
              <w:t>21</w:t>
            </w:r>
            <w:r>
              <w:rPr>
                <w:noProof/>
                <w:webHidden/>
              </w:rPr>
              <w:fldChar w:fldCharType="end"/>
            </w:r>
          </w:hyperlink>
        </w:p>
        <w:p w14:paraId="154F42A4"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51"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C</w:t>
            </w:r>
            <w:r w:rsidRPr="00FA622F">
              <w:rPr>
                <w:rStyle w:val="Hyperlink"/>
                <w:noProof/>
                <w:lang w:val="fr-FR"/>
              </w:rPr>
              <w:t>ONFIDENTIALITE</w:t>
            </w:r>
            <w:r>
              <w:rPr>
                <w:noProof/>
                <w:webHidden/>
              </w:rPr>
              <w:tab/>
            </w:r>
            <w:r>
              <w:rPr>
                <w:noProof/>
                <w:webHidden/>
              </w:rPr>
              <w:fldChar w:fldCharType="begin"/>
            </w:r>
            <w:r>
              <w:rPr>
                <w:noProof/>
                <w:webHidden/>
              </w:rPr>
              <w:instrText xml:space="preserve"> PAGEREF _Toc435023151 \h </w:instrText>
            </w:r>
            <w:r>
              <w:rPr>
                <w:noProof/>
                <w:webHidden/>
              </w:rPr>
            </w:r>
            <w:r>
              <w:rPr>
                <w:noProof/>
                <w:webHidden/>
              </w:rPr>
              <w:fldChar w:fldCharType="separate"/>
            </w:r>
            <w:r>
              <w:rPr>
                <w:noProof/>
                <w:webHidden/>
              </w:rPr>
              <w:t>21</w:t>
            </w:r>
            <w:r>
              <w:rPr>
                <w:noProof/>
                <w:webHidden/>
              </w:rPr>
              <w:fldChar w:fldCharType="end"/>
            </w:r>
          </w:hyperlink>
        </w:p>
        <w:p w14:paraId="1CBC56EF"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52"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lang w:val="fr-FR"/>
              </w:rPr>
              <w:t>Exceptions</w:t>
            </w:r>
            <w:r>
              <w:rPr>
                <w:noProof/>
                <w:webHidden/>
              </w:rPr>
              <w:tab/>
            </w:r>
            <w:r>
              <w:rPr>
                <w:noProof/>
                <w:webHidden/>
              </w:rPr>
              <w:fldChar w:fldCharType="begin"/>
            </w:r>
            <w:r>
              <w:rPr>
                <w:noProof/>
                <w:webHidden/>
              </w:rPr>
              <w:instrText xml:space="preserve"> PAGEREF _Toc435023152 \h </w:instrText>
            </w:r>
            <w:r>
              <w:rPr>
                <w:noProof/>
                <w:webHidden/>
              </w:rPr>
            </w:r>
            <w:r>
              <w:rPr>
                <w:noProof/>
                <w:webHidden/>
              </w:rPr>
              <w:fldChar w:fldCharType="separate"/>
            </w:r>
            <w:r>
              <w:rPr>
                <w:noProof/>
                <w:webHidden/>
              </w:rPr>
              <w:t>21</w:t>
            </w:r>
            <w:r>
              <w:rPr>
                <w:noProof/>
                <w:webHidden/>
              </w:rPr>
              <w:fldChar w:fldCharType="end"/>
            </w:r>
          </w:hyperlink>
        </w:p>
        <w:p w14:paraId="005FE200"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53" w:history="1">
            <w:r w:rsidRPr="00FA622F">
              <w:rPr>
                <w:rStyle w:val="Hyperlink"/>
                <w:noProof/>
                <w:lang w:val="fr-FR"/>
              </w:rPr>
              <w:t>3.</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Divulgation d’</w:t>
            </w:r>
            <w:r w:rsidRPr="00FA622F">
              <w:rPr>
                <w:rStyle w:val="Hyperlink"/>
                <w:noProof/>
                <w:lang w:val="fr-FR"/>
              </w:rPr>
              <w:t>Informations confidentielles aux entités affiliées</w:t>
            </w:r>
            <w:r>
              <w:rPr>
                <w:noProof/>
                <w:webHidden/>
              </w:rPr>
              <w:tab/>
            </w:r>
            <w:r>
              <w:rPr>
                <w:noProof/>
                <w:webHidden/>
              </w:rPr>
              <w:fldChar w:fldCharType="begin"/>
            </w:r>
            <w:r>
              <w:rPr>
                <w:noProof/>
                <w:webHidden/>
              </w:rPr>
              <w:instrText xml:space="preserve"> PAGEREF _Toc435023153 \h </w:instrText>
            </w:r>
            <w:r>
              <w:rPr>
                <w:noProof/>
                <w:webHidden/>
              </w:rPr>
            </w:r>
            <w:r>
              <w:rPr>
                <w:noProof/>
                <w:webHidden/>
              </w:rPr>
              <w:fldChar w:fldCharType="separate"/>
            </w:r>
            <w:r>
              <w:rPr>
                <w:noProof/>
                <w:webHidden/>
              </w:rPr>
              <w:t>21</w:t>
            </w:r>
            <w:r>
              <w:rPr>
                <w:noProof/>
                <w:webHidden/>
              </w:rPr>
              <w:fldChar w:fldCharType="end"/>
            </w:r>
          </w:hyperlink>
        </w:p>
        <w:p w14:paraId="796DBEF0"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54" w:history="1">
            <w:r w:rsidRPr="00FA622F">
              <w:rPr>
                <w:rStyle w:val="Hyperlink"/>
                <w:noProof/>
                <w:spacing w:val="1"/>
                <w:lang w:val="fr-FR"/>
              </w:rPr>
              <w:t>4.</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Divulgation d’Informations confidentielles aux tiers</w:t>
            </w:r>
            <w:r>
              <w:rPr>
                <w:noProof/>
                <w:webHidden/>
              </w:rPr>
              <w:tab/>
            </w:r>
            <w:r>
              <w:rPr>
                <w:noProof/>
                <w:webHidden/>
              </w:rPr>
              <w:fldChar w:fldCharType="begin"/>
            </w:r>
            <w:r>
              <w:rPr>
                <w:noProof/>
                <w:webHidden/>
              </w:rPr>
              <w:instrText xml:space="preserve"> PAGEREF _Toc435023154 \h </w:instrText>
            </w:r>
            <w:r>
              <w:rPr>
                <w:noProof/>
                <w:webHidden/>
              </w:rPr>
            </w:r>
            <w:r>
              <w:rPr>
                <w:noProof/>
                <w:webHidden/>
              </w:rPr>
              <w:fldChar w:fldCharType="separate"/>
            </w:r>
            <w:r>
              <w:rPr>
                <w:noProof/>
                <w:webHidden/>
              </w:rPr>
              <w:t>21</w:t>
            </w:r>
            <w:r>
              <w:rPr>
                <w:noProof/>
                <w:webHidden/>
              </w:rPr>
              <w:fldChar w:fldCharType="end"/>
            </w:r>
          </w:hyperlink>
        </w:p>
        <w:p w14:paraId="0242EC16"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55" w:history="1">
            <w:r w:rsidRPr="00FA622F">
              <w:rPr>
                <w:rStyle w:val="Hyperlink"/>
                <w:noProof/>
                <w:spacing w:val="1"/>
                <w:lang w:val="fr-FR"/>
              </w:rPr>
              <w:t>5.</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Utilisation d’Informations confidentielles par des tiers</w:t>
            </w:r>
            <w:r>
              <w:rPr>
                <w:noProof/>
                <w:webHidden/>
              </w:rPr>
              <w:tab/>
            </w:r>
            <w:r>
              <w:rPr>
                <w:noProof/>
                <w:webHidden/>
              </w:rPr>
              <w:fldChar w:fldCharType="begin"/>
            </w:r>
            <w:r>
              <w:rPr>
                <w:noProof/>
                <w:webHidden/>
              </w:rPr>
              <w:instrText xml:space="preserve"> PAGEREF _Toc435023155 \h </w:instrText>
            </w:r>
            <w:r>
              <w:rPr>
                <w:noProof/>
                <w:webHidden/>
              </w:rPr>
            </w:r>
            <w:r>
              <w:rPr>
                <w:noProof/>
                <w:webHidden/>
              </w:rPr>
              <w:fldChar w:fldCharType="separate"/>
            </w:r>
            <w:r>
              <w:rPr>
                <w:noProof/>
                <w:webHidden/>
              </w:rPr>
              <w:t>22</w:t>
            </w:r>
            <w:r>
              <w:rPr>
                <w:noProof/>
                <w:webHidden/>
              </w:rPr>
              <w:fldChar w:fldCharType="end"/>
            </w:r>
          </w:hyperlink>
        </w:p>
        <w:p w14:paraId="5C67C342"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56" w:history="1">
            <w:r w:rsidRPr="00FA622F">
              <w:rPr>
                <w:rStyle w:val="Hyperlink"/>
                <w:noProof/>
                <w:lang w:val="fr-FR"/>
              </w:rPr>
              <w:t>19.</w:t>
            </w:r>
            <w:r>
              <w:rPr>
                <w:rFonts w:asciiTheme="minorHAnsi" w:eastAsiaTheme="minorEastAsia" w:hAnsiTheme="minorHAnsi" w:cstheme="minorBidi"/>
                <w:noProof/>
                <w:sz w:val="22"/>
                <w:szCs w:val="22"/>
                <w:lang w:val="fr-FR" w:eastAsia="fr-FR"/>
              </w:rPr>
              <w:tab/>
            </w:r>
            <w:r w:rsidRPr="00FA622F">
              <w:rPr>
                <w:rStyle w:val="Hyperlink"/>
                <w:noProof/>
                <w:lang w:val="fr-FR"/>
              </w:rPr>
              <w:t>Article 19. Défaillance</w:t>
            </w:r>
            <w:r>
              <w:rPr>
                <w:noProof/>
                <w:webHidden/>
              </w:rPr>
              <w:tab/>
            </w:r>
            <w:r>
              <w:rPr>
                <w:noProof/>
                <w:webHidden/>
              </w:rPr>
              <w:fldChar w:fldCharType="begin"/>
            </w:r>
            <w:r>
              <w:rPr>
                <w:noProof/>
                <w:webHidden/>
              </w:rPr>
              <w:instrText xml:space="preserve"> PAGEREF _Toc435023156 \h </w:instrText>
            </w:r>
            <w:r>
              <w:rPr>
                <w:noProof/>
                <w:webHidden/>
              </w:rPr>
            </w:r>
            <w:r>
              <w:rPr>
                <w:noProof/>
                <w:webHidden/>
              </w:rPr>
              <w:fldChar w:fldCharType="separate"/>
            </w:r>
            <w:r>
              <w:rPr>
                <w:noProof/>
                <w:webHidden/>
              </w:rPr>
              <w:t>22</w:t>
            </w:r>
            <w:r>
              <w:rPr>
                <w:noProof/>
                <w:webHidden/>
              </w:rPr>
              <w:fldChar w:fldCharType="end"/>
            </w:r>
          </w:hyperlink>
        </w:p>
        <w:p w14:paraId="13BAAED2"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57"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lang w:val="fr-FR"/>
              </w:rPr>
              <w:t>Défaillance du Vendeur:</w:t>
            </w:r>
            <w:r>
              <w:rPr>
                <w:noProof/>
                <w:webHidden/>
              </w:rPr>
              <w:tab/>
            </w:r>
            <w:r>
              <w:rPr>
                <w:noProof/>
                <w:webHidden/>
              </w:rPr>
              <w:fldChar w:fldCharType="begin"/>
            </w:r>
            <w:r>
              <w:rPr>
                <w:noProof/>
                <w:webHidden/>
              </w:rPr>
              <w:instrText xml:space="preserve"> PAGEREF _Toc435023157 \h </w:instrText>
            </w:r>
            <w:r>
              <w:rPr>
                <w:noProof/>
                <w:webHidden/>
              </w:rPr>
            </w:r>
            <w:r>
              <w:rPr>
                <w:noProof/>
                <w:webHidden/>
              </w:rPr>
              <w:fldChar w:fldCharType="separate"/>
            </w:r>
            <w:r>
              <w:rPr>
                <w:noProof/>
                <w:webHidden/>
              </w:rPr>
              <w:t>22</w:t>
            </w:r>
            <w:r>
              <w:rPr>
                <w:noProof/>
                <w:webHidden/>
              </w:rPr>
              <w:fldChar w:fldCharType="end"/>
            </w:r>
          </w:hyperlink>
        </w:p>
        <w:p w14:paraId="7BD171B9"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58"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spacing w:val="-2"/>
                <w:lang w:val="fr-FR"/>
              </w:rPr>
              <w:t>Défaillance de l’Acheteur</w:t>
            </w:r>
            <w:r w:rsidRPr="00FA622F">
              <w:rPr>
                <w:rStyle w:val="Hyperlink"/>
                <w:noProof/>
                <w:lang w:val="fr-FR"/>
              </w:rPr>
              <w:t>:</w:t>
            </w:r>
            <w:r>
              <w:rPr>
                <w:noProof/>
                <w:webHidden/>
              </w:rPr>
              <w:tab/>
            </w:r>
            <w:r>
              <w:rPr>
                <w:noProof/>
                <w:webHidden/>
              </w:rPr>
              <w:fldChar w:fldCharType="begin"/>
            </w:r>
            <w:r>
              <w:rPr>
                <w:noProof/>
                <w:webHidden/>
              </w:rPr>
              <w:instrText xml:space="preserve"> PAGEREF _Toc435023158 \h </w:instrText>
            </w:r>
            <w:r>
              <w:rPr>
                <w:noProof/>
                <w:webHidden/>
              </w:rPr>
            </w:r>
            <w:r>
              <w:rPr>
                <w:noProof/>
                <w:webHidden/>
              </w:rPr>
              <w:fldChar w:fldCharType="separate"/>
            </w:r>
            <w:r>
              <w:rPr>
                <w:noProof/>
                <w:webHidden/>
              </w:rPr>
              <w:t>22</w:t>
            </w:r>
            <w:r>
              <w:rPr>
                <w:noProof/>
                <w:webHidden/>
              </w:rPr>
              <w:fldChar w:fldCharType="end"/>
            </w:r>
          </w:hyperlink>
        </w:p>
        <w:p w14:paraId="2D04B254"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59" w:history="1">
            <w:r w:rsidRPr="00FA622F">
              <w:rPr>
                <w:rStyle w:val="Hyperlink"/>
                <w:noProof/>
                <w:lang w:val="fr-FR"/>
              </w:rPr>
              <w:t>3.</w:t>
            </w:r>
            <w:r>
              <w:rPr>
                <w:rFonts w:asciiTheme="minorHAnsi" w:eastAsiaTheme="minorEastAsia" w:hAnsiTheme="minorHAnsi" w:cstheme="minorBidi"/>
                <w:noProof/>
                <w:sz w:val="22"/>
                <w:szCs w:val="22"/>
                <w:lang w:val="fr-FR" w:eastAsia="fr-FR"/>
              </w:rPr>
              <w:tab/>
            </w:r>
            <w:r w:rsidRPr="00FA622F">
              <w:rPr>
                <w:rStyle w:val="Hyperlink"/>
                <w:noProof/>
                <w:lang w:val="fr-FR"/>
              </w:rPr>
              <w:t>Cas de défaillance</w:t>
            </w:r>
            <w:r>
              <w:rPr>
                <w:noProof/>
                <w:webHidden/>
              </w:rPr>
              <w:tab/>
            </w:r>
            <w:r>
              <w:rPr>
                <w:noProof/>
                <w:webHidden/>
              </w:rPr>
              <w:fldChar w:fldCharType="begin"/>
            </w:r>
            <w:r>
              <w:rPr>
                <w:noProof/>
                <w:webHidden/>
              </w:rPr>
              <w:instrText xml:space="preserve"> PAGEREF _Toc435023159 \h </w:instrText>
            </w:r>
            <w:r>
              <w:rPr>
                <w:noProof/>
                <w:webHidden/>
              </w:rPr>
            </w:r>
            <w:r>
              <w:rPr>
                <w:noProof/>
                <w:webHidden/>
              </w:rPr>
              <w:fldChar w:fldCharType="separate"/>
            </w:r>
            <w:r>
              <w:rPr>
                <w:noProof/>
                <w:webHidden/>
              </w:rPr>
              <w:t>23</w:t>
            </w:r>
            <w:r>
              <w:rPr>
                <w:noProof/>
                <w:webHidden/>
              </w:rPr>
              <w:fldChar w:fldCharType="end"/>
            </w:r>
          </w:hyperlink>
        </w:p>
        <w:p w14:paraId="283A1E8D"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60" w:history="1">
            <w:r w:rsidRPr="00FA622F">
              <w:rPr>
                <w:rStyle w:val="Hyperlink"/>
                <w:noProof/>
                <w:lang w:val="fr-FR"/>
              </w:rPr>
              <w:t>4.</w:t>
            </w:r>
            <w:r>
              <w:rPr>
                <w:rFonts w:asciiTheme="minorHAnsi" w:eastAsiaTheme="minorEastAsia" w:hAnsiTheme="minorHAnsi" w:cstheme="minorBidi"/>
                <w:noProof/>
                <w:sz w:val="22"/>
                <w:szCs w:val="22"/>
                <w:lang w:val="fr-FR" w:eastAsia="fr-FR"/>
              </w:rPr>
              <w:tab/>
            </w:r>
            <w:r w:rsidRPr="00FA622F">
              <w:rPr>
                <w:rStyle w:val="Hyperlink"/>
                <w:noProof/>
                <w:lang w:val="fr-FR"/>
              </w:rPr>
              <w:t>Résiliation pour cause de défaillance</w:t>
            </w:r>
            <w:r>
              <w:rPr>
                <w:noProof/>
                <w:webHidden/>
              </w:rPr>
              <w:tab/>
            </w:r>
            <w:r>
              <w:rPr>
                <w:noProof/>
                <w:webHidden/>
              </w:rPr>
              <w:fldChar w:fldCharType="begin"/>
            </w:r>
            <w:r>
              <w:rPr>
                <w:noProof/>
                <w:webHidden/>
              </w:rPr>
              <w:instrText xml:space="preserve"> PAGEREF _Toc435023160 \h </w:instrText>
            </w:r>
            <w:r>
              <w:rPr>
                <w:noProof/>
                <w:webHidden/>
              </w:rPr>
            </w:r>
            <w:r>
              <w:rPr>
                <w:noProof/>
                <w:webHidden/>
              </w:rPr>
              <w:fldChar w:fldCharType="separate"/>
            </w:r>
            <w:r>
              <w:rPr>
                <w:noProof/>
                <w:webHidden/>
              </w:rPr>
              <w:t>23</w:t>
            </w:r>
            <w:r>
              <w:rPr>
                <w:noProof/>
                <w:webHidden/>
              </w:rPr>
              <w:fldChar w:fldCharType="end"/>
            </w:r>
          </w:hyperlink>
        </w:p>
        <w:p w14:paraId="58B2DF7D"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61" w:history="1">
            <w:r w:rsidRPr="00FA622F">
              <w:rPr>
                <w:rStyle w:val="Hyperlink"/>
                <w:noProof/>
                <w:lang w:val="fr-FR"/>
              </w:rPr>
              <w:t>5.</w:t>
            </w:r>
            <w:r>
              <w:rPr>
                <w:rFonts w:asciiTheme="minorHAnsi" w:eastAsiaTheme="minorEastAsia" w:hAnsiTheme="minorHAnsi" w:cstheme="minorBidi"/>
                <w:noProof/>
                <w:sz w:val="22"/>
                <w:szCs w:val="22"/>
                <w:lang w:val="fr-FR" w:eastAsia="fr-FR"/>
              </w:rPr>
              <w:tab/>
            </w:r>
            <w:r w:rsidRPr="00FA622F">
              <w:rPr>
                <w:rStyle w:val="Hyperlink"/>
                <w:noProof/>
                <w:lang w:val="fr-FR"/>
              </w:rPr>
              <w:t>Droits ou obligations en cas de résiliation</w:t>
            </w:r>
            <w:r>
              <w:rPr>
                <w:noProof/>
                <w:webHidden/>
              </w:rPr>
              <w:tab/>
            </w:r>
            <w:r>
              <w:rPr>
                <w:noProof/>
                <w:webHidden/>
              </w:rPr>
              <w:fldChar w:fldCharType="begin"/>
            </w:r>
            <w:r>
              <w:rPr>
                <w:noProof/>
                <w:webHidden/>
              </w:rPr>
              <w:instrText xml:space="preserve"> PAGEREF _Toc435023161 \h </w:instrText>
            </w:r>
            <w:r>
              <w:rPr>
                <w:noProof/>
                <w:webHidden/>
              </w:rPr>
            </w:r>
            <w:r>
              <w:rPr>
                <w:noProof/>
                <w:webHidden/>
              </w:rPr>
              <w:fldChar w:fldCharType="separate"/>
            </w:r>
            <w:r>
              <w:rPr>
                <w:noProof/>
                <w:webHidden/>
              </w:rPr>
              <w:t>23</w:t>
            </w:r>
            <w:r>
              <w:rPr>
                <w:noProof/>
                <w:webHidden/>
              </w:rPr>
              <w:fldChar w:fldCharType="end"/>
            </w:r>
          </w:hyperlink>
        </w:p>
        <w:p w14:paraId="61349733"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62" w:history="1">
            <w:r w:rsidRPr="00FA622F">
              <w:rPr>
                <w:rStyle w:val="Hyperlink"/>
                <w:noProof/>
                <w:lang w:val="fr-FR"/>
              </w:rPr>
              <w:t>6.</w:t>
            </w:r>
            <w:r>
              <w:rPr>
                <w:rFonts w:asciiTheme="minorHAnsi" w:eastAsiaTheme="minorEastAsia" w:hAnsiTheme="minorHAnsi" w:cstheme="minorBidi"/>
                <w:noProof/>
                <w:sz w:val="22"/>
                <w:szCs w:val="22"/>
                <w:lang w:val="fr-FR" w:eastAsia="fr-FR"/>
              </w:rPr>
              <w:tab/>
            </w:r>
            <w:r w:rsidRPr="00FA622F">
              <w:rPr>
                <w:rStyle w:val="Hyperlink"/>
                <w:noProof/>
                <w:lang w:val="fr-FR"/>
              </w:rPr>
              <w:t>Autres voies de recours</w:t>
            </w:r>
            <w:r>
              <w:rPr>
                <w:noProof/>
                <w:webHidden/>
              </w:rPr>
              <w:tab/>
            </w:r>
            <w:r>
              <w:rPr>
                <w:noProof/>
                <w:webHidden/>
              </w:rPr>
              <w:fldChar w:fldCharType="begin"/>
            </w:r>
            <w:r>
              <w:rPr>
                <w:noProof/>
                <w:webHidden/>
              </w:rPr>
              <w:instrText xml:space="preserve"> PAGEREF _Toc435023162 \h </w:instrText>
            </w:r>
            <w:r>
              <w:rPr>
                <w:noProof/>
                <w:webHidden/>
              </w:rPr>
            </w:r>
            <w:r>
              <w:rPr>
                <w:noProof/>
                <w:webHidden/>
              </w:rPr>
              <w:fldChar w:fldCharType="separate"/>
            </w:r>
            <w:r>
              <w:rPr>
                <w:noProof/>
                <w:webHidden/>
              </w:rPr>
              <w:t>23</w:t>
            </w:r>
            <w:r>
              <w:rPr>
                <w:noProof/>
                <w:webHidden/>
              </w:rPr>
              <w:fldChar w:fldCharType="end"/>
            </w:r>
          </w:hyperlink>
        </w:p>
        <w:p w14:paraId="399962BC"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63" w:history="1">
            <w:r w:rsidRPr="00FA622F">
              <w:rPr>
                <w:rStyle w:val="Hyperlink"/>
                <w:noProof/>
                <w:lang w:val="fr-FR"/>
              </w:rPr>
              <w:t>20.</w:t>
            </w:r>
            <w:r>
              <w:rPr>
                <w:rFonts w:asciiTheme="minorHAnsi" w:eastAsiaTheme="minorEastAsia" w:hAnsiTheme="minorHAnsi" w:cstheme="minorBidi"/>
                <w:noProof/>
                <w:sz w:val="22"/>
                <w:szCs w:val="22"/>
                <w:lang w:val="fr-FR" w:eastAsia="fr-FR"/>
              </w:rPr>
              <w:tab/>
            </w:r>
            <w:r w:rsidRPr="00FA622F">
              <w:rPr>
                <w:rStyle w:val="Hyperlink"/>
                <w:noProof/>
                <w:lang w:val="fr-FR"/>
              </w:rPr>
              <w:t>Article 20. Responsabilités</w:t>
            </w:r>
            <w:r>
              <w:rPr>
                <w:noProof/>
                <w:webHidden/>
              </w:rPr>
              <w:tab/>
            </w:r>
            <w:r>
              <w:rPr>
                <w:noProof/>
                <w:webHidden/>
              </w:rPr>
              <w:fldChar w:fldCharType="begin"/>
            </w:r>
            <w:r>
              <w:rPr>
                <w:noProof/>
                <w:webHidden/>
              </w:rPr>
              <w:instrText xml:space="preserve"> PAGEREF _Toc435023163 \h </w:instrText>
            </w:r>
            <w:r>
              <w:rPr>
                <w:noProof/>
                <w:webHidden/>
              </w:rPr>
            </w:r>
            <w:r>
              <w:rPr>
                <w:noProof/>
                <w:webHidden/>
              </w:rPr>
              <w:fldChar w:fldCharType="separate"/>
            </w:r>
            <w:r>
              <w:rPr>
                <w:noProof/>
                <w:webHidden/>
              </w:rPr>
              <w:t>23</w:t>
            </w:r>
            <w:r>
              <w:rPr>
                <w:noProof/>
                <w:webHidden/>
              </w:rPr>
              <w:fldChar w:fldCharType="end"/>
            </w:r>
          </w:hyperlink>
        </w:p>
        <w:p w14:paraId="4C6D8CA7"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64"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spacing w:val="-3"/>
                <w:lang w:val="fr-FR"/>
              </w:rPr>
              <w:t>L</w:t>
            </w:r>
            <w:r w:rsidRPr="00FA622F">
              <w:rPr>
                <w:rStyle w:val="Hyperlink"/>
                <w:noProof/>
                <w:lang w:val="fr-FR"/>
              </w:rPr>
              <w:t>imites de responsabilité</w:t>
            </w:r>
            <w:r>
              <w:rPr>
                <w:noProof/>
                <w:webHidden/>
              </w:rPr>
              <w:tab/>
            </w:r>
            <w:r>
              <w:rPr>
                <w:noProof/>
                <w:webHidden/>
              </w:rPr>
              <w:fldChar w:fldCharType="begin"/>
            </w:r>
            <w:r>
              <w:rPr>
                <w:noProof/>
                <w:webHidden/>
              </w:rPr>
              <w:instrText xml:space="preserve"> PAGEREF _Toc435023164 \h </w:instrText>
            </w:r>
            <w:r>
              <w:rPr>
                <w:noProof/>
                <w:webHidden/>
              </w:rPr>
            </w:r>
            <w:r>
              <w:rPr>
                <w:noProof/>
                <w:webHidden/>
              </w:rPr>
              <w:fldChar w:fldCharType="separate"/>
            </w:r>
            <w:r>
              <w:rPr>
                <w:noProof/>
                <w:webHidden/>
              </w:rPr>
              <w:t>23</w:t>
            </w:r>
            <w:r>
              <w:rPr>
                <w:noProof/>
                <w:webHidden/>
              </w:rPr>
              <w:fldChar w:fldCharType="end"/>
            </w:r>
          </w:hyperlink>
        </w:p>
        <w:p w14:paraId="21B9D203"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65"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spacing w:val="-3"/>
                <w:lang w:val="fr-FR"/>
              </w:rPr>
              <w:t>L</w:t>
            </w:r>
            <w:r w:rsidRPr="00FA622F">
              <w:rPr>
                <w:rStyle w:val="Hyperlink"/>
                <w:noProof/>
                <w:lang w:val="fr-FR"/>
              </w:rPr>
              <w:t>imites de recours</w:t>
            </w:r>
            <w:r>
              <w:rPr>
                <w:noProof/>
                <w:webHidden/>
              </w:rPr>
              <w:tab/>
            </w:r>
            <w:r>
              <w:rPr>
                <w:noProof/>
                <w:webHidden/>
              </w:rPr>
              <w:fldChar w:fldCharType="begin"/>
            </w:r>
            <w:r>
              <w:rPr>
                <w:noProof/>
                <w:webHidden/>
              </w:rPr>
              <w:instrText xml:space="preserve"> PAGEREF _Toc435023165 \h </w:instrText>
            </w:r>
            <w:r>
              <w:rPr>
                <w:noProof/>
                <w:webHidden/>
              </w:rPr>
            </w:r>
            <w:r>
              <w:rPr>
                <w:noProof/>
                <w:webHidden/>
              </w:rPr>
              <w:fldChar w:fldCharType="separate"/>
            </w:r>
            <w:r>
              <w:rPr>
                <w:noProof/>
                <w:webHidden/>
              </w:rPr>
              <w:t>24</w:t>
            </w:r>
            <w:r>
              <w:rPr>
                <w:noProof/>
                <w:webHidden/>
              </w:rPr>
              <w:fldChar w:fldCharType="end"/>
            </w:r>
          </w:hyperlink>
        </w:p>
        <w:p w14:paraId="70BA93C7"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66" w:history="1">
            <w:r w:rsidRPr="00FA622F">
              <w:rPr>
                <w:rStyle w:val="Hyperlink"/>
                <w:noProof/>
                <w:lang w:val="fr-FR"/>
              </w:rPr>
              <w:t>3.</w:t>
            </w:r>
            <w:r>
              <w:rPr>
                <w:rFonts w:asciiTheme="minorHAnsi" w:eastAsiaTheme="minorEastAsia" w:hAnsiTheme="minorHAnsi" w:cstheme="minorBidi"/>
                <w:noProof/>
                <w:sz w:val="22"/>
                <w:szCs w:val="22"/>
                <w:lang w:val="fr-FR" w:eastAsia="fr-FR"/>
              </w:rPr>
              <w:tab/>
            </w:r>
            <w:r w:rsidRPr="00FA622F">
              <w:rPr>
                <w:rStyle w:val="Hyperlink"/>
                <w:noProof/>
                <w:lang w:val="fr-FR"/>
              </w:rPr>
              <w:t>Atténuation des dommages</w:t>
            </w:r>
            <w:r>
              <w:rPr>
                <w:noProof/>
                <w:webHidden/>
              </w:rPr>
              <w:tab/>
            </w:r>
            <w:r>
              <w:rPr>
                <w:noProof/>
                <w:webHidden/>
              </w:rPr>
              <w:fldChar w:fldCharType="begin"/>
            </w:r>
            <w:r>
              <w:rPr>
                <w:noProof/>
                <w:webHidden/>
              </w:rPr>
              <w:instrText xml:space="preserve"> PAGEREF _Toc435023166 \h </w:instrText>
            </w:r>
            <w:r>
              <w:rPr>
                <w:noProof/>
                <w:webHidden/>
              </w:rPr>
            </w:r>
            <w:r>
              <w:rPr>
                <w:noProof/>
                <w:webHidden/>
              </w:rPr>
              <w:fldChar w:fldCharType="separate"/>
            </w:r>
            <w:r>
              <w:rPr>
                <w:noProof/>
                <w:webHidden/>
              </w:rPr>
              <w:t>24</w:t>
            </w:r>
            <w:r>
              <w:rPr>
                <w:noProof/>
                <w:webHidden/>
              </w:rPr>
              <w:fldChar w:fldCharType="end"/>
            </w:r>
          </w:hyperlink>
        </w:p>
        <w:p w14:paraId="40C43F91"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67" w:history="1">
            <w:r w:rsidRPr="00FA622F">
              <w:rPr>
                <w:rStyle w:val="Hyperlink"/>
                <w:noProof/>
                <w:lang w:val="fr-FR"/>
              </w:rPr>
              <w:t>4.</w:t>
            </w:r>
            <w:r>
              <w:rPr>
                <w:rFonts w:asciiTheme="minorHAnsi" w:eastAsiaTheme="minorEastAsia" w:hAnsiTheme="minorHAnsi" w:cstheme="minorBidi"/>
                <w:noProof/>
                <w:sz w:val="22"/>
                <w:szCs w:val="22"/>
                <w:lang w:val="fr-FR" w:eastAsia="fr-FR"/>
              </w:rPr>
              <w:tab/>
            </w:r>
            <w:r w:rsidRPr="00FA622F">
              <w:rPr>
                <w:rStyle w:val="Hyperlink"/>
                <w:noProof/>
                <w:lang w:val="fr-FR"/>
              </w:rPr>
              <w:t>Faute intentionnelle et Faute grave</w:t>
            </w:r>
            <w:r>
              <w:rPr>
                <w:noProof/>
                <w:webHidden/>
              </w:rPr>
              <w:tab/>
            </w:r>
            <w:r>
              <w:rPr>
                <w:noProof/>
                <w:webHidden/>
              </w:rPr>
              <w:fldChar w:fldCharType="begin"/>
            </w:r>
            <w:r>
              <w:rPr>
                <w:noProof/>
                <w:webHidden/>
              </w:rPr>
              <w:instrText xml:space="preserve"> PAGEREF _Toc435023167 \h </w:instrText>
            </w:r>
            <w:r>
              <w:rPr>
                <w:noProof/>
                <w:webHidden/>
              </w:rPr>
            </w:r>
            <w:r>
              <w:rPr>
                <w:noProof/>
                <w:webHidden/>
              </w:rPr>
              <w:fldChar w:fldCharType="separate"/>
            </w:r>
            <w:r>
              <w:rPr>
                <w:noProof/>
                <w:webHidden/>
              </w:rPr>
              <w:t>24</w:t>
            </w:r>
            <w:r>
              <w:rPr>
                <w:noProof/>
                <w:webHidden/>
              </w:rPr>
              <w:fldChar w:fldCharType="end"/>
            </w:r>
          </w:hyperlink>
        </w:p>
        <w:p w14:paraId="43C76455"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68" w:history="1">
            <w:r w:rsidRPr="00FA622F">
              <w:rPr>
                <w:rStyle w:val="Hyperlink"/>
                <w:noProof/>
                <w:lang w:val="fr-FR"/>
              </w:rPr>
              <w:t>21.</w:t>
            </w:r>
            <w:r>
              <w:rPr>
                <w:rFonts w:asciiTheme="minorHAnsi" w:eastAsiaTheme="minorEastAsia" w:hAnsiTheme="minorHAnsi" w:cstheme="minorBidi"/>
                <w:noProof/>
                <w:sz w:val="22"/>
                <w:szCs w:val="22"/>
                <w:lang w:val="fr-FR" w:eastAsia="fr-FR"/>
              </w:rPr>
              <w:tab/>
            </w:r>
            <w:r w:rsidRPr="00FA622F">
              <w:rPr>
                <w:rStyle w:val="Hyperlink"/>
                <w:noProof/>
                <w:lang w:val="fr-FR"/>
              </w:rPr>
              <w:t>Article 21. Indemnisation</w:t>
            </w:r>
            <w:r>
              <w:rPr>
                <w:noProof/>
                <w:webHidden/>
              </w:rPr>
              <w:tab/>
            </w:r>
            <w:r>
              <w:rPr>
                <w:noProof/>
                <w:webHidden/>
              </w:rPr>
              <w:fldChar w:fldCharType="begin"/>
            </w:r>
            <w:r>
              <w:rPr>
                <w:noProof/>
                <w:webHidden/>
              </w:rPr>
              <w:instrText xml:space="preserve"> PAGEREF _Toc435023168 \h </w:instrText>
            </w:r>
            <w:r>
              <w:rPr>
                <w:noProof/>
                <w:webHidden/>
              </w:rPr>
            </w:r>
            <w:r>
              <w:rPr>
                <w:noProof/>
                <w:webHidden/>
              </w:rPr>
              <w:fldChar w:fldCharType="separate"/>
            </w:r>
            <w:r>
              <w:rPr>
                <w:noProof/>
                <w:webHidden/>
              </w:rPr>
              <w:t>24</w:t>
            </w:r>
            <w:r>
              <w:rPr>
                <w:noProof/>
                <w:webHidden/>
              </w:rPr>
              <w:fldChar w:fldCharType="end"/>
            </w:r>
          </w:hyperlink>
        </w:p>
        <w:p w14:paraId="5360F5BB"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69"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lang w:val="fr-FR"/>
              </w:rPr>
              <w:t>Indemnisation générale</w:t>
            </w:r>
            <w:r>
              <w:rPr>
                <w:noProof/>
                <w:webHidden/>
              </w:rPr>
              <w:tab/>
            </w:r>
            <w:r>
              <w:rPr>
                <w:noProof/>
                <w:webHidden/>
              </w:rPr>
              <w:fldChar w:fldCharType="begin"/>
            </w:r>
            <w:r>
              <w:rPr>
                <w:noProof/>
                <w:webHidden/>
              </w:rPr>
              <w:instrText xml:space="preserve"> PAGEREF _Toc435023169 \h </w:instrText>
            </w:r>
            <w:r>
              <w:rPr>
                <w:noProof/>
                <w:webHidden/>
              </w:rPr>
            </w:r>
            <w:r>
              <w:rPr>
                <w:noProof/>
                <w:webHidden/>
              </w:rPr>
              <w:fldChar w:fldCharType="separate"/>
            </w:r>
            <w:r>
              <w:rPr>
                <w:noProof/>
                <w:webHidden/>
              </w:rPr>
              <w:t>24</w:t>
            </w:r>
            <w:r>
              <w:rPr>
                <w:noProof/>
                <w:webHidden/>
              </w:rPr>
              <w:fldChar w:fldCharType="end"/>
            </w:r>
          </w:hyperlink>
        </w:p>
        <w:p w14:paraId="49BFF381"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70"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lang w:val="fr-FR"/>
              </w:rPr>
              <w:t>Processus d’indemnisation</w:t>
            </w:r>
            <w:r>
              <w:rPr>
                <w:noProof/>
                <w:webHidden/>
              </w:rPr>
              <w:tab/>
            </w:r>
            <w:r>
              <w:rPr>
                <w:noProof/>
                <w:webHidden/>
              </w:rPr>
              <w:fldChar w:fldCharType="begin"/>
            </w:r>
            <w:r>
              <w:rPr>
                <w:noProof/>
                <w:webHidden/>
              </w:rPr>
              <w:instrText xml:space="preserve"> PAGEREF _Toc435023170 \h </w:instrText>
            </w:r>
            <w:r>
              <w:rPr>
                <w:noProof/>
                <w:webHidden/>
              </w:rPr>
            </w:r>
            <w:r>
              <w:rPr>
                <w:noProof/>
                <w:webHidden/>
              </w:rPr>
              <w:fldChar w:fldCharType="separate"/>
            </w:r>
            <w:r>
              <w:rPr>
                <w:noProof/>
                <w:webHidden/>
              </w:rPr>
              <w:t>24</w:t>
            </w:r>
            <w:r>
              <w:rPr>
                <w:noProof/>
                <w:webHidden/>
              </w:rPr>
              <w:fldChar w:fldCharType="end"/>
            </w:r>
          </w:hyperlink>
        </w:p>
        <w:p w14:paraId="63ED7D45"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71" w:history="1">
            <w:r w:rsidRPr="00FA622F">
              <w:rPr>
                <w:rStyle w:val="Hyperlink"/>
                <w:noProof/>
                <w:lang w:val="fr-FR"/>
              </w:rPr>
              <w:t>3.</w:t>
            </w:r>
            <w:r>
              <w:rPr>
                <w:rFonts w:asciiTheme="minorHAnsi" w:eastAsiaTheme="minorEastAsia" w:hAnsiTheme="minorHAnsi" w:cstheme="minorBidi"/>
                <w:noProof/>
                <w:sz w:val="22"/>
                <w:szCs w:val="22"/>
                <w:lang w:val="fr-FR" w:eastAsia="fr-FR"/>
              </w:rPr>
              <w:tab/>
            </w:r>
            <w:r w:rsidRPr="00FA622F">
              <w:rPr>
                <w:rStyle w:val="Hyperlink"/>
                <w:noProof/>
                <w:lang w:val="fr-FR"/>
              </w:rPr>
              <w:t>Défense ou règlement de réclamations des tierces parties</w:t>
            </w:r>
            <w:r>
              <w:rPr>
                <w:noProof/>
                <w:webHidden/>
              </w:rPr>
              <w:tab/>
            </w:r>
            <w:r>
              <w:rPr>
                <w:noProof/>
                <w:webHidden/>
              </w:rPr>
              <w:fldChar w:fldCharType="begin"/>
            </w:r>
            <w:r>
              <w:rPr>
                <w:noProof/>
                <w:webHidden/>
              </w:rPr>
              <w:instrText xml:space="preserve"> PAGEREF _Toc435023171 \h </w:instrText>
            </w:r>
            <w:r>
              <w:rPr>
                <w:noProof/>
                <w:webHidden/>
              </w:rPr>
            </w:r>
            <w:r>
              <w:rPr>
                <w:noProof/>
                <w:webHidden/>
              </w:rPr>
              <w:fldChar w:fldCharType="separate"/>
            </w:r>
            <w:r>
              <w:rPr>
                <w:noProof/>
                <w:webHidden/>
              </w:rPr>
              <w:t>24</w:t>
            </w:r>
            <w:r>
              <w:rPr>
                <w:noProof/>
                <w:webHidden/>
              </w:rPr>
              <w:fldChar w:fldCharType="end"/>
            </w:r>
          </w:hyperlink>
        </w:p>
        <w:p w14:paraId="28EB9F01"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72" w:history="1">
            <w:r w:rsidRPr="00FA622F">
              <w:rPr>
                <w:rStyle w:val="Hyperlink"/>
                <w:noProof/>
                <w:lang w:val="fr-FR"/>
              </w:rPr>
              <w:t>4.</w:t>
            </w:r>
            <w:r>
              <w:rPr>
                <w:rFonts w:asciiTheme="minorHAnsi" w:eastAsiaTheme="minorEastAsia" w:hAnsiTheme="minorHAnsi" w:cstheme="minorBidi"/>
                <w:noProof/>
                <w:sz w:val="22"/>
                <w:szCs w:val="22"/>
                <w:lang w:val="fr-FR" w:eastAsia="fr-FR"/>
              </w:rPr>
              <w:tab/>
            </w:r>
            <w:r w:rsidRPr="00FA622F">
              <w:rPr>
                <w:rStyle w:val="Hyperlink"/>
                <w:noProof/>
                <w:lang w:val="fr-FR"/>
              </w:rPr>
              <w:t>Limitations</w:t>
            </w:r>
            <w:r>
              <w:rPr>
                <w:noProof/>
                <w:webHidden/>
              </w:rPr>
              <w:tab/>
            </w:r>
            <w:r>
              <w:rPr>
                <w:noProof/>
                <w:webHidden/>
              </w:rPr>
              <w:fldChar w:fldCharType="begin"/>
            </w:r>
            <w:r>
              <w:rPr>
                <w:noProof/>
                <w:webHidden/>
              </w:rPr>
              <w:instrText xml:space="preserve"> PAGEREF _Toc435023172 \h </w:instrText>
            </w:r>
            <w:r>
              <w:rPr>
                <w:noProof/>
                <w:webHidden/>
              </w:rPr>
            </w:r>
            <w:r>
              <w:rPr>
                <w:noProof/>
                <w:webHidden/>
              </w:rPr>
              <w:fldChar w:fldCharType="separate"/>
            </w:r>
            <w:r>
              <w:rPr>
                <w:noProof/>
                <w:webHidden/>
              </w:rPr>
              <w:t>25</w:t>
            </w:r>
            <w:r>
              <w:rPr>
                <w:noProof/>
                <w:webHidden/>
              </w:rPr>
              <w:fldChar w:fldCharType="end"/>
            </w:r>
          </w:hyperlink>
        </w:p>
        <w:p w14:paraId="723FA228"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73" w:history="1">
            <w:r w:rsidRPr="00FA622F">
              <w:rPr>
                <w:rStyle w:val="Hyperlink"/>
                <w:noProof/>
                <w:lang w:val="fr-FR"/>
              </w:rPr>
              <w:t>22.</w:t>
            </w:r>
            <w:r>
              <w:rPr>
                <w:rFonts w:asciiTheme="minorHAnsi" w:eastAsiaTheme="minorEastAsia" w:hAnsiTheme="minorHAnsi" w:cstheme="minorBidi"/>
                <w:noProof/>
                <w:sz w:val="22"/>
                <w:szCs w:val="22"/>
                <w:lang w:val="fr-FR" w:eastAsia="fr-FR"/>
              </w:rPr>
              <w:tab/>
            </w:r>
            <w:r w:rsidRPr="00FA622F">
              <w:rPr>
                <w:rStyle w:val="Hyperlink"/>
                <w:noProof/>
                <w:lang w:val="fr-FR"/>
              </w:rPr>
              <w:t>Article 22. Cession</w:t>
            </w:r>
            <w:r>
              <w:rPr>
                <w:noProof/>
                <w:webHidden/>
              </w:rPr>
              <w:tab/>
            </w:r>
            <w:r>
              <w:rPr>
                <w:noProof/>
                <w:webHidden/>
              </w:rPr>
              <w:fldChar w:fldCharType="begin"/>
            </w:r>
            <w:r>
              <w:rPr>
                <w:noProof/>
                <w:webHidden/>
              </w:rPr>
              <w:instrText xml:space="preserve"> PAGEREF _Toc435023173 \h </w:instrText>
            </w:r>
            <w:r>
              <w:rPr>
                <w:noProof/>
                <w:webHidden/>
              </w:rPr>
            </w:r>
            <w:r>
              <w:rPr>
                <w:noProof/>
                <w:webHidden/>
              </w:rPr>
              <w:fldChar w:fldCharType="separate"/>
            </w:r>
            <w:r>
              <w:rPr>
                <w:noProof/>
                <w:webHidden/>
              </w:rPr>
              <w:t>25</w:t>
            </w:r>
            <w:r>
              <w:rPr>
                <w:noProof/>
                <w:webHidden/>
              </w:rPr>
              <w:fldChar w:fldCharType="end"/>
            </w:r>
          </w:hyperlink>
        </w:p>
        <w:p w14:paraId="0E3CCC99"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74"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lang w:val="fr-FR"/>
              </w:rPr>
              <w:t>Obligation</w:t>
            </w:r>
            <w:r>
              <w:rPr>
                <w:noProof/>
                <w:webHidden/>
              </w:rPr>
              <w:tab/>
            </w:r>
            <w:r>
              <w:rPr>
                <w:noProof/>
                <w:webHidden/>
              </w:rPr>
              <w:fldChar w:fldCharType="begin"/>
            </w:r>
            <w:r>
              <w:rPr>
                <w:noProof/>
                <w:webHidden/>
              </w:rPr>
              <w:instrText xml:space="preserve"> PAGEREF _Toc435023174 \h </w:instrText>
            </w:r>
            <w:r>
              <w:rPr>
                <w:noProof/>
                <w:webHidden/>
              </w:rPr>
            </w:r>
            <w:r>
              <w:rPr>
                <w:noProof/>
                <w:webHidden/>
              </w:rPr>
              <w:fldChar w:fldCharType="separate"/>
            </w:r>
            <w:r>
              <w:rPr>
                <w:noProof/>
                <w:webHidden/>
              </w:rPr>
              <w:t>25</w:t>
            </w:r>
            <w:r>
              <w:rPr>
                <w:noProof/>
                <w:webHidden/>
              </w:rPr>
              <w:fldChar w:fldCharType="end"/>
            </w:r>
          </w:hyperlink>
        </w:p>
        <w:p w14:paraId="4D81CAFE"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75"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S</w:t>
            </w:r>
            <w:r w:rsidRPr="00FA622F">
              <w:rPr>
                <w:rStyle w:val="Hyperlink"/>
                <w:noProof/>
                <w:lang w:val="fr-FR"/>
              </w:rPr>
              <w:t>uccesseurs et ayants droit</w:t>
            </w:r>
            <w:r>
              <w:rPr>
                <w:noProof/>
                <w:webHidden/>
              </w:rPr>
              <w:tab/>
            </w:r>
            <w:r>
              <w:rPr>
                <w:noProof/>
                <w:webHidden/>
              </w:rPr>
              <w:fldChar w:fldCharType="begin"/>
            </w:r>
            <w:r>
              <w:rPr>
                <w:noProof/>
                <w:webHidden/>
              </w:rPr>
              <w:instrText xml:space="preserve"> PAGEREF _Toc435023175 \h </w:instrText>
            </w:r>
            <w:r>
              <w:rPr>
                <w:noProof/>
                <w:webHidden/>
              </w:rPr>
            </w:r>
            <w:r>
              <w:rPr>
                <w:noProof/>
                <w:webHidden/>
              </w:rPr>
              <w:fldChar w:fldCharType="separate"/>
            </w:r>
            <w:r>
              <w:rPr>
                <w:noProof/>
                <w:webHidden/>
              </w:rPr>
              <w:t>26</w:t>
            </w:r>
            <w:r>
              <w:rPr>
                <w:noProof/>
                <w:webHidden/>
              </w:rPr>
              <w:fldChar w:fldCharType="end"/>
            </w:r>
          </w:hyperlink>
        </w:p>
        <w:p w14:paraId="07556212"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76" w:history="1">
            <w:r w:rsidRPr="00FA622F">
              <w:rPr>
                <w:rStyle w:val="Hyperlink"/>
                <w:noProof/>
                <w:lang w:val="fr-FR"/>
              </w:rPr>
              <w:t>3.</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F</w:t>
            </w:r>
            <w:r w:rsidRPr="00FA622F">
              <w:rPr>
                <w:rStyle w:val="Hyperlink"/>
                <w:noProof/>
                <w:lang w:val="fr-FR"/>
              </w:rPr>
              <w:t>inancement</w:t>
            </w:r>
            <w:r>
              <w:rPr>
                <w:noProof/>
                <w:webHidden/>
              </w:rPr>
              <w:tab/>
            </w:r>
            <w:r>
              <w:rPr>
                <w:noProof/>
                <w:webHidden/>
              </w:rPr>
              <w:fldChar w:fldCharType="begin"/>
            </w:r>
            <w:r>
              <w:rPr>
                <w:noProof/>
                <w:webHidden/>
              </w:rPr>
              <w:instrText xml:space="preserve"> PAGEREF _Toc435023176 \h </w:instrText>
            </w:r>
            <w:r>
              <w:rPr>
                <w:noProof/>
                <w:webHidden/>
              </w:rPr>
            </w:r>
            <w:r>
              <w:rPr>
                <w:noProof/>
                <w:webHidden/>
              </w:rPr>
              <w:fldChar w:fldCharType="separate"/>
            </w:r>
            <w:r>
              <w:rPr>
                <w:noProof/>
                <w:webHidden/>
              </w:rPr>
              <w:t>26</w:t>
            </w:r>
            <w:r>
              <w:rPr>
                <w:noProof/>
                <w:webHidden/>
              </w:rPr>
              <w:fldChar w:fldCharType="end"/>
            </w:r>
          </w:hyperlink>
        </w:p>
        <w:p w14:paraId="71A00050"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77" w:history="1">
            <w:r w:rsidRPr="00FA622F">
              <w:rPr>
                <w:rStyle w:val="Hyperlink"/>
                <w:noProof/>
                <w:lang w:val="fr-FR"/>
              </w:rPr>
              <w:t>23.</w:t>
            </w:r>
            <w:r>
              <w:rPr>
                <w:rFonts w:asciiTheme="minorHAnsi" w:eastAsiaTheme="minorEastAsia" w:hAnsiTheme="minorHAnsi" w:cstheme="minorBidi"/>
                <w:noProof/>
                <w:sz w:val="22"/>
                <w:szCs w:val="22"/>
                <w:lang w:val="fr-FR" w:eastAsia="fr-FR"/>
              </w:rPr>
              <w:tab/>
            </w:r>
            <w:r w:rsidRPr="00FA622F">
              <w:rPr>
                <w:rStyle w:val="Hyperlink"/>
                <w:noProof/>
                <w:lang w:val="fr-FR"/>
              </w:rPr>
              <w:t>Article 23. Changement du Régime d’Echanges</w:t>
            </w:r>
            <w:r>
              <w:rPr>
                <w:noProof/>
                <w:webHidden/>
              </w:rPr>
              <w:tab/>
            </w:r>
            <w:r>
              <w:rPr>
                <w:noProof/>
                <w:webHidden/>
              </w:rPr>
              <w:fldChar w:fldCharType="begin"/>
            </w:r>
            <w:r>
              <w:rPr>
                <w:noProof/>
                <w:webHidden/>
              </w:rPr>
              <w:instrText xml:space="preserve"> PAGEREF _Toc435023177 \h </w:instrText>
            </w:r>
            <w:r>
              <w:rPr>
                <w:noProof/>
                <w:webHidden/>
              </w:rPr>
            </w:r>
            <w:r>
              <w:rPr>
                <w:noProof/>
                <w:webHidden/>
              </w:rPr>
              <w:fldChar w:fldCharType="separate"/>
            </w:r>
            <w:r>
              <w:rPr>
                <w:noProof/>
                <w:webHidden/>
              </w:rPr>
              <w:t>26</w:t>
            </w:r>
            <w:r>
              <w:rPr>
                <w:noProof/>
                <w:webHidden/>
              </w:rPr>
              <w:fldChar w:fldCharType="end"/>
            </w:r>
          </w:hyperlink>
        </w:p>
        <w:p w14:paraId="2238EA9C"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78" w:history="1">
            <w:r w:rsidRPr="00FA622F">
              <w:rPr>
                <w:rStyle w:val="Hyperlink"/>
                <w:noProof/>
                <w:lang w:val="fr-FR"/>
              </w:rPr>
              <w:t>24.</w:t>
            </w:r>
            <w:r>
              <w:rPr>
                <w:rFonts w:asciiTheme="minorHAnsi" w:eastAsiaTheme="minorEastAsia" w:hAnsiTheme="minorHAnsi" w:cstheme="minorBidi"/>
                <w:noProof/>
                <w:sz w:val="22"/>
                <w:szCs w:val="22"/>
                <w:lang w:val="fr-FR" w:eastAsia="fr-FR"/>
              </w:rPr>
              <w:tab/>
            </w:r>
            <w:r w:rsidRPr="00FA622F">
              <w:rPr>
                <w:rStyle w:val="Hyperlink"/>
                <w:noProof/>
                <w:lang w:val="fr-FR"/>
              </w:rPr>
              <w:t>Article 24. Modification du Droit</w:t>
            </w:r>
            <w:r>
              <w:rPr>
                <w:noProof/>
                <w:webHidden/>
              </w:rPr>
              <w:tab/>
            </w:r>
            <w:r>
              <w:rPr>
                <w:noProof/>
                <w:webHidden/>
              </w:rPr>
              <w:fldChar w:fldCharType="begin"/>
            </w:r>
            <w:r>
              <w:rPr>
                <w:noProof/>
                <w:webHidden/>
              </w:rPr>
              <w:instrText xml:space="preserve"> PAGEREF _Toc435023178 \h </w:instrText>
            </w:r>
            <w:r>
              <w:rPr>
                <w:noProof/>
                <w:webHidden/>
              </w:rPr>
            </w:r>
            <w:r>
              <w:rPr>
                <w:noProof/>
                <w:webHidden/>
              </w:rPr>
              <w:fldChar w:fldCharType="separate"/>
            </w:r>
            <w:r>
              <w:rPr>
                <w:noProof/>
                <w:webHidden/>
              </w:rPr>
              <w:t>26</w:t>
            </w:r>
            <w:r>
              <w:rPr>
                <w:noProof/>
                <w:webHidden/>
              </w:rPr>
              <w:fldChar w:fldCharType="end"/>
            </w:r>
          </w:hyperlink>
        </w:p>
        <w:p w14:paraId="7C8D2BB9"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79" w:history="1">
            <w:r w:rsidRPr="00FA622F">
              <w:rPr>
                <w:rStyle w:val="Hyperlink"/>
                <w:noProof/>
                <w:lang w:val="fr-FR"/>
              </w:rPr>
              <w:t>25.</w:t>
            </w:r>
            <w:r>
              <w:rPr>
                <w:rFonts w:asciiTheme="minorHAnsi" w:eastAsiaTheme="minorEastAsia" w:hAnsiTheme="minorHAnsi" w:cstheme="minorBidi"/>
                <w:noProof/>
                <w:sz w:val="22"/>
                <w:szCs w:val="22"/>
                <w:lang w:val="fr-FR" w:eastAsia="fr-FR"/>
              </w:rPr>
              <w:tab/>
            </w:r>
            <w:r w:rsidRPr="00FA622F">
              <w:rPr>
                <w:rStyle w:val="Hyperlink"/>
                <w:noProof/>
                <w:lang w:val="fr-FR"/>
              </w:rPr>
              <w:t>Article 25. Résiliation</w:t>
            </w:r>
            <w:r>
              <w:rPr>
                <w:noProof/>
                <w:webHidden/>
              </w:rPr>
              <w:tab/>
            </w:r>
            <w:r>
              <w:rPr>
                <w:noProof/>
                <w:webHidden/>
              </w:rPr>
              <w:fldChar w:fldCharType="begin"/>
            </w:r>
            <w:r>
              <w:rPr>
                <w:noProof/>
                <w:webHidden/>
              </w:rPr>
              <w:instrText xml:space="preserve"> PAGEREF _Toc435023179 \h </w:instrText>
            </w:r>
            <w:r>
              <w:rPr>
                <w:noProof/>
                <w:webHidden/>
              </w:rPr>
            </w:r>
            <w:r>
              <w:rPr>
                <w:noProof/>
                <w:webHidden/>
              </w:rPr>
              <w:fldChar w:fldCharType="separate"/>
            </w:r>
            <w:r>
              <w:rPr>
                <w:noProof/>
                <w:webHidden/>
              </w:rPr>
              <w:t>26</w:t>
            </w:r>
            <w:r>
              <w:rPr>
                <w:noProof/>
                <w:webHidden/>
              </w:rPr>
              <w:fldChar w:fldCharType="end"/>
            </w:r>
          </w:hyperlink>
        </w:p>
        <w:p w14:paraId="4ED35C3B"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80"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lang w:val="fr-FR"/>
              </w:rPr>
              <w:t>Résiliation</w:t>
            </w:r>
            <w:r>
              <w:rPr>
                <w:noProof/>
                <w:webHidden/>
              </w:rPr>
              <w:tab/>
            </w:r>
            <w:r>
              <w:rPr>
                <w:noProof/>
                <w:webHidden/>
              </w:rPr>
              <w:fldChar w:fldCharType="begin"/>
            </w:r>
            <w:r>
              <w:rPr>
                <w:noProof/>
                <w:webHidden/>
              </w:rPr>
              <w:instrText xml:space="preserve"> PAGEREF _Toc435023180 \h </w:instrText>
            </w:r>
            <w:r>
              <w:rPr>
                <w:noProof/>
                <w:webHidden/>
              </w:rPr>
            </w:r>
            <w:r>
              <w:rPr>
                <w:noProof/>
                <w:webHidden/>
              </w:rPr>
              <w:fldChar w:fldCharType="separate"/>
            </w:r>
            <w:r>
              <w:rPr>
                <w:noProof/>
                <w:webHidden/>
              </w:rPr>
              <w:t>26</w:t>
            </w:r>
            <w:r>
              <w:rPr>
                <w:noProof/>
                <w:webHidden/>
              </w:rPr>
              <w:fldChar w:fldCharType="end"/>
            </w:r>
          </w:hyperlink>
        </w:p>
        <w:p w14:paraId="1D861F5F"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81"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lang w:val="fr-FR"/>
              </w:rPr>
              <w:t>Résiliation anticipée</w:t>
            </w:r>
            <w:r>
              <w:rPr>
                <w:noProof/>
                <w:webHidden/>
              </w:rPr>
              <w:tab/>
            </w:r>
            <w:r>
              <w:rPr>
                <w:noProof/>
                <w:webHidden/>
              </w:rPr>
              <w:fldChar w:fldCharType="begin"/>
            </w:r>
            <w:r>
              <w:rPr>
                <w:noProof/>
                <w:webHidden/>
              </w:rPr>
              <w:instrText xml:space="preserve"> PAGEREF _Toc435023181 \h </w:instrText>
            </w:r>
            <w:r>
              <w:rPr>
                <w:noProof/>
                <w:webHidden/>
              </w:rPr>
            </w:r>
            <w:r>
              <w:rPr>
                <w:noProof/>
                <w:webHidden/>
              </w:rPr>
              <w:fldChar w:fldCharType="separate"/>
            </w:r>
            <w:r>
              <w:rPr>
                <w:noProof/>
                <w:webHidden/>
              </w:rPr>
              <w:t>27</w:t>
            </w:r>
            <w:r>
              <w:rPr>
                <w:noProof/>
                <w:webHidden/>
              </w:rPr>
              <w:fldChar w:fldCharType="end"/>
            </w:r>
          </w:hyperlink>
        </w:p>
        <w:p w14:paraId="3D6E547B"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82" w:history="1">
            <w:r w:rsidRPr="00FA622F">
              <w:rPr>
                <w:rStyle w:val="Hyperlink"/>
                <w:noProof/>
                <w:lang w:val="fr-FR"/>
              </w:rPr>
              <w:t>3.</w:t>
            </w:r>
            <w:r>
              <w:rPr>
                <w:rFonts w:asciiTheme="minorHAnsi" w:eastAsiaTheme="minorEastAsia" w:hAnsiTheme="minorHAnsi" w:cstheme="minorBidi"/>
                <w:noProof/>
                <w:sz w:val="22"/>
                <w:szCs w:val="22"/>
                <w:lang w:val="fr-FR" w:eastAsia="fr-FR"/>
              </w:rPr>
              <w:tab/>
            </w:r>
            <w:r w:rsidRPr="00FA622F">
              <w:rPr>
                <w:rStyle w:val="Hyperlink"/>
                <w:noProof/>
                <w:lang w:val="fr-FR"/>
              </w:rPr>
              <w:t>Avis de résiliation anticipée</w:t>
            </w:r>
            <w:r>
              <w:rPr>
                <w:noProof/>
                <w:webHidden/>
              </w:rPr>
              <w:tab/>
            </w:r>
            <w:r>
              <w:rPr>
                <w:noProof/>
                <w:webHidden/>
              </w:rPr>
              <w:fldChar w:fldCharType="begin"/>
            </w:r>
            <w:r>
              <w:rPr>
                <w:noProof/>
                <w:webHidden/>
              </w:rPr>
              <w:instrText xml:space="preserve"> PAGEREF _Toc435023182 \h </w:instrText>
            </w:r>
            <w:r>
              <w:rPr>
                <w:noProof/>
                <w:webHidden/>
              </w:rPr>
            </w:r>
            <w:r>
              <w:rPr>
                <w:noProof/>
                <w:webHidden/>
              </w:rPr>
              <w:fldChar w:fldCharType="separate"/>
            </w:r>
            <w:r>
              <w:rPr>
                <w:noProof/>
                <w:webHidden/>
              </w:rPr>
              <w:t>28</w:t>
            </w:r>
            <w:r>
              <w:rPr>
                <w:noProof/>
                <w:webHidden/>
              </w:rPr>
              <w:fldChar w:fldCharType="end"/>
            </w:r>
          </w:hyperlink>
        </w:p>
        <w:p w14:paraId="4CABCBC6"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83" w:history="1">
            <w:r w:rsidRPr="00FA622F">
              <w:rPr>
                <w:rStyle w:val="Hyperlink"/>
                <w:noProof/>
                <w:spacing w:val="3"/>
                <w:lang w:val="fr-FR"/>
              </w:rPr>
              <w:t>4.</w:t>
            </w:r>
            <w:r>
              <w:rPr>
                <w:rFonts w:asciiTheme="minorHAnsi" w:eastAsiaTheme="minorEastAsia" w:hAnsiTheme="minorHAnsi" w:cstheme="minorBidi"/>
                <w:noProof/>
                <w:sz w:val="22"/>
                <w:szCs w:val="22"/>
                <w:lang w:val="fr-FR" w:eastAsia="fr-FR"/>
              </w:rPr>
              <w:tab/>
            </w:r>
            <w:r w:rsidRPr="00FA622F">
              <w:rPr>
                <w:rStyle w:val="Hyperlink"/>
                <w:noProof/>
                <w:lang w:val="fr-FR"/>
              </w:rPr>
              <w:t>Suspension des obligations</w:t>
            </w:r>
            <w:r>
              <w:rPr>
                <w:noProof/>
                <w:webHidden/>
              </w:rPr>
              <w:tab/>
            </w:r>
            <w:r>
              <w:rPr>
                <w:noProof/>
                <w:webHidden/>
              </w:rPr>
              <w:fldChar w:fldCharType="begin"/>
            </w:r>
            <w:r>
              <w:rPr>
                <w:noProof/>
                <w:webHidden/>
              </w:rPr>
              <w:instrText xml:space="preserve"> PAGEREF _Toc435023183 \h </w:instrText>
            </w:r>
            <w:r>
              <w:rPr>
                <w:noProof/>
                <w:webHidden/>
              </w:rPr>
            </w:r>
            <w:r>
              <w:rPr>
                <w:noProof/>
                <w:webHidden/>
              </w:rPr>
              <w:fldChar w:fldCharType="separate"/>
            </w:r>
            <w:r>
              <w:rPr>
                <w:noProof/>
                <w:webHidden/>
              </w:rPr>
              <w:t>28</w:t>
            </w:r>
            <w:r>
              <w:rPr>
                <w:noProof/>
                <w:webHidden/>
              </w:rPr>
              <w:fldChar w:fldCharType="end"/>
            </w:r>
          </w:hyperlink>
        </w:p>
        <w:p w14:paraId="75B543A4"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84" w:history="1">
            <w:r w:rsidRPr="00FA622F">
              <w:rPr>
                <w:rStyle w:val="Hyperlink"/>
                <w:noProof/>
                <w:lang w:val="fr-FR"/>
              </w:rPr>
              <w:t>26.</w:t>
            </w:r>
            <w:r>
              <w:rPr>
                <w:rFonts w:asciiTheme="minorHAnsi" w:eastAsiaTheme="minorEastAsia" w:hAnsiTheme="minorHAnsi" w:cstheme="minorBidi"/>
                <w:noProof/>
                <w:sz w:val="22"/>
                <w:szCs w:val="22"/>
                <w:lang w:val="fr-FR" w:eastAsia="fr-FR"/>
              </w:rPr>
              <w:tab/>
            </w:r>
            <w:r w:rsidRPr="00FA622F">
              <w:rPr>
                <w:rStyle w:val="Hyperlink"/>
                <w:noProof/>
                <w:lang w:val="fr-FR"/>
              </w:rPr>
              <w:t>Article 26. Droit Applicable et Règlement des Différends</w:t>
            </w:r>
            <w:r>
              <w:rPr>
                <w:noProof/>
                <w:webHidden/>
              </w:rPr>
              <w:tab/>
            </w:r>
            <w:r>
              <w:rPr>
                <w:noProof/>
                <w:webHidden/>
              </w:rPr>
              <w:fldChar w:fldCharType="begin"/>
            </w:r>
            <w:r>
              <w:rPr>
                <w:noProof/>
                <w:webHidden/>
              </w:rPr>
              <w:instrText xml:space="preserve"> PAGEREF _Toc435023184 \h </w:instrText>
            </w:r>
            <w:r>
              <w:rPr>
                <w:noProof/>
                <w:webHidden/>
              </w:rPr>
            </w:r>
            <w:r>
              <w:rPr>
                <w:noProof/>
                <w:webHidden/>
              </w:rPr>
              <w:fldChar w:fldCharType="separate"/>
            </w:r>
            <w:r>
              <w:rPr>
                <w:noProof/>
                <w:webHidden/>
              </w:rPr>
              <w:t>28</w:t>
            </w:r>
            <w:r>
              <w:rPr>
                <w:noProof/>
                <w:webHidden/>
              </w:rPr>
              <w:fldChar w:fldCharType="end"/>
            </w:r>
          </w:hyperlink>
        </w:p>
        <w:p w14:paraId="45F0ED2E"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85"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lang w:val="fr-FR"/>
              </w:rPr>
              <w:t>Droit applicable</w:t>
            </w:r>
            <w:r>
              <w:rPr>
                <w:noProof/>
                <w:webHidden/>
              </w:rPr>
              <w:tab/>
            </w:r>
            <w:r>
              <w:rPr>
                <w:noProof/>
                <w:webHidden/>
              </w:rPr>
              <w:fldChar w:fldCharType="begin"/>
            </w:r>
            <w:r>
              <w:rPr>
                <w:noProof/>
                <w:webHidden/>
              </w:rPr>
              <w:instrText xml:space="preserve"> PAGEREF _Toc435023185 \h </w:instrText>
            </w:r>
            <w:r>
              <w:rPr>
                <w:noProof/>
                <w:webHidden/>
              </w:rPr>
            </w:r>
            <w:r>
              <w:rPr>
                <w:noProof/>
                <w:webHidden/>
              </w:rPr>
              <w:fldChar w:fldCharType="separate"/>
            </w:r>
            <w:r>
              <w:rPr>
                <w:noProof/>
                <w:webHidden/>
              </w:rPr>
              <w:t>28</w:t>
            </w:r>
            <w:r>
              <w:rPr>
                <w:noProof/>
                <w:webHidden/>
              </w:rPr>
              <w:fldChar w:fldCharType="end"/>
            </w:r>
          </w:hyperlink>
        </w:p>
        <w:p w14:paraId="46C7C844"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86"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lang w:val="fr-FR"/>
              </w:rPr>
              <w:t>Règlement des différends</w:t>
            </w:r>
            <w:r>
              <w:rPr>
                <w:noProof/>
                <w:webHidden/>
              </w:rPr>
              <w:tab/>
            </w:r>
            <w:r>
              <w:rPr>
                <w:noProof/>
                <w:webHidden/>
              </w:rPr>
              <w:fldChar w:fldCharType="begin"/>
            </w:r>
            <w:r>
              <w:rPr>
                <w:noProof/>
                <w:webHidden/>
              </w:rPr>
              <w:instrText xml:space="preserve"> PAGEREF _Toc435023186 \h </w:instrText>
            </w:r>
            <w:r>
              <w:rPr>
                <w:noProof/>
                <w:webHidden/>
              </w:rPr>
            </w:r>
            <w:r>
              <w:rPr>
                <w:noProof/>
                <w:webHidden/>
              </w:rPr>
              <w:fldChar w:fldCharType="separate"/>
            </w:r>
            <w:r>
              <w:rPr>
                <w:noProof/>
                <w:webHidden/>
              </w:rPr>
              <w:t>28</w:t>
            </w:r>
            <w:r>
              <w:rPr>
                <w:noProof/>
                <w:webHidden/>
              </w:rPr>
              <w:fldChar w:fldCharType="end"/>
            </w:r>
          </w:hyperlink>
        </w:p>
        <w:p w14:paraId="795AA846"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87" w:history="1">
            <w:r w:rsidRPr="00FA622F">
              <w:rPr>
                <w:rStyle w:val="Hyperlink"/>
                <w:noProof/>
                <w:lang w:val="fr-FR"/>
              </w:rPr>
              <w:t>3.</w:t>
            </w:r>
            <w:r>
              <w:rPr>
                <w:rFonts w:asciiTheme="minorHAnsi" w:eastAsiaTheme="minorEastAsia" w:hAnsiTheme="minorHAnsi" w:cstheme="minorBidi"/>
                <w:noProof/>
                <w:sz w:val="22"/>
                <w:szCs w:val="22"/>
                <w:lang w:val="fr-FR" w:eastAsia="fr-FR"/>
              </w:rPr>
              <w:tab/>
            </w:r>
            <w:r w:rsidRPr="00FA622F">
              <w:rPr>
                <w:rStyle w:val="Hyperlink"/>
                <w:noProof/>
                <w:lang w:val="fr-FR"/>
              </w:rPr>
              <w:t>Arbitrage</w:t>
            </w:r>
            <w:r>
              <w:rPr>
                <w:noProof/>
                <w:webHidden/>
              </w:rPr>
              <w:tab/>
            </w:r>
            <w:r>
              <w:rPr>
                <w:noProof/>
                <w:webHidden/>
              </w:rPr>
              <w:fldChar w:fldCharType="begin"/>
            </w:r>
            <w:r>
              <w:rPr>
                <w:noProof/>
                <w:webHidden/>
              </w:rPr>
              <w:instrText xml:space="preserve"> PAGEREF _Toc435023187 \h </w:instrText>
            </w:r>
            <w:r>
              <w:rPr>
                <w:noProof/>
                <w:webHidden/>
              </w:rPr>
            </w:r>
            <w:r>
              <w:rPr>
                <w:noProof/>
                <w:webHidden/>
              </w:rPr>
              <w:fldChar w:fldCharType="separate"/>
            </w:r>
            <w:r>
              <w:rPr>
                <w:noProof/>
                <w:webHidden/>
              </w:rPr>
              <w:t>28</w:t>
            </w:r>
            <w:r>
              <w:rPr>
                <w:noProof/>
                <w:webHidden/>
              </w:rPr>
              <w:fldChar w:fldCharType="end"/>
            </w:r>
          </w:hyperlink>
        </w:p>
        <w:p w14:paraId="25F681E3"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88" w:history="1">
            <w:r w:rsidRPr="00FA622F">
              <w:rPr>
                <w:rStyle w:val="Hyperlink"/>
                <w:noProof/>
                <w:lang w:val="fr-FR"/>
              </w:rPr>
              <w:t>4.</w:t>
            </w:r>
            <w:r>
              <w:rPr>
                <w:rFonts w:asciiTheme="minorHAnsi" w:eastAsiaTheme="minorEastAsia" w:hAnsiTheme="minorHAnsi" w:cstheme="minorBidi"/>
                <w:noProof/>
                <w:sz w:val="22"/>
                <w:szCs w:val="22"/>
                <w:lang w:val="fr-FR" w:eastAsia="fr-FR"/>
              </w:rPr>
              <w:tab/>
            </w:r>
            <w:r w:rsidRPr="00FA622F">
              <w:rPr>
                <w:rStyle w:val="Hyperlink"/>
                <w:noProof/>
                <w:lang w:val="fr-FR"/>
              </w:rPr>
              <w:t>Contrat</w:t>
            </w:r>
            <w:r>
              <w:rPr>
                <w:noProof/>
                <w:webHidden/>
              </w:rPr>
              <w:tab/>
            </w:r>
            <w:r>
              <w:rPr>
                <w:noProof/>
                <w:webHidden/>
              </w:rPr>
              <w:fldChar w:fldCharType="begin"/>
            </w:r>
            <w:r>
              <w:rPr>
                <w:noProof/>
                <w:webHidden/>
              </w:rPr>
              <w:instrText xml:space="preserve"> PAGEREF _Toc435023188 \h </w:instrText>
            </w:r>
            <w:r>
              <w:rPr>
                <w:noProof/>
                <w:webHidden/>
              </w:rPr>
            </w:r>
            <w:r>
              <w:rPr>
                <w:noProof/>
                <w:webHidden/>
              </w:rPr>
              <w:fldChar w:fldCharType="separate"/>
            </w:r>
            <w:r>
              <w:rPr>
                <w:noProof/>
                <w:webHidden/>
              </w:rPr>
              <w:t>28</w:t>
            </w:r>
            <w:r>
              <w:rPr>
                <w:noProof/>
                <w:webHidden/>
              </w:rPr>
              <w:fldChar w:fldCharType="end"/>
            </w:r>
          </w:hyperlink>
        </w:p>
        <w:p w14:paraId="7CE1B010"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89" w:history="1">
            <w:r w:rsidRPr="00FA622F">
              <w:rPr>
                <w:rStyle w:val="Hyperlink"/>
                <w:noProof/>
                <w:lang w:val="fr-FR"/>
              </w:rPr>
              <w:t>5.</w:t>
            </w:r>
            <w:r>
              <w:rPr>
                <w:rFonts w:asciiTheme="minorHAnsi" w:eastAsiaTheme="minorEastAsia" w:hAnsiTheme="minorHAnsi" w:cstheme="minorBidi"/>
                <w:noProof/>
                <w:sz w:val="22"/>
                <w:szCs w:val="22"/>
                <w:lang w:val="fr-FR" w:eastAsia="fr-FR"/>
              </w:rPr>
              <w:tab/>
            </w:r>
            <w:r w:rsidRPr="00FA622F">
              <w:rPr>
                <w:rStyle w:val="Hyperlink"/>
                <w:noProof/>
                <w:lang w:val="fr-FR"/>
              </w:rPr>
              <w:t>Expert arbitral</w:t>
            </w:r>
            <w:r>
              <w:rPr>
                <w:noProof/>
                <w:webHidden/>
              </w:rPr>
              <w:tab/>
            </w:r>
            <w:r>
              <w:rPr>
                <w:noProof/>
                <w:webHidden/>
              </w:rPr>
              <w:fldChar w:fldCharType="begin"/>
            </w:r>
            <w:r>
              <w:rPr>
                <w:noProof/>
                <w:webHidden/>
              </w:rPr>
              <w:instrText xml:space="preserve"> PAGEREF _Toc435023189 \h </w:instrText>
            </w:r>
            <w:r>
              <w:rPr>
                <w:noProof/>
                <w:webHidden/>
              </w:rPr>
            </w:r>
            <w:r>
              <w:rPr>
                <w:noProof/>
                <w:webHidden/>
              </w:rPr>
              <w:fldChar w:fldCharType="separate"/>
            </w:r>
            <w:r>
              <w:rPr>
                <w:noProof/>
                <w:webHidden/>
              </w:rPr>
              <w:t>29</w:t>
            </w:r>
            <w:r>
              <w:rPr>
                <w:noProof/>
                <w:webHidden/>
              </w:rPr>
              <w:fldChar w:fldCharType="end"/>
            </w:r>
          </w:hyperlink>
        </w:p>
        <w:p w14:paraId="792C4467"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90" w:history="1">
            <w:r w:rsidRPr="00FA622F">
              <w:rPr>
                <w:rStyle w:val="Hyperlink"/>
                <w:noProof/>
                <w:lang w:val="fr-FR"/>
              </w:rPr>
              <w:t>6.</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 xml:space="preserve">Droit d’initier </w:t>
            </w:r>
            <w:r w:rsidRPr="00FA622F">
              <w:rPr>
                <w:rStyle w:val="Hyperlink"/>
                <w:noProof/>
                <w:lang w:val="fr-FR"/>
              </w:rPr>
              <w:t>ou de poursuivre des procédures judiciaires</w:t>
            </w:r>
            <w:r>
              <w:rPr>
                <w:noProof/>
                <w:webHidden/>
              </w:rPr>
              <w:tab/>
            </w:r>
            <w:r>
              <w:rPr>
                <w:noProof/>
                <w:webHidden/>
              </w:rPr>
              <w:fldChar w:fldCharType="begin"/>
            </w:r>
            <w:r>
              <w:rPr>
                <w:noProof/>
                <w:webHidden/>
              </w:rPr>
              <w:instrText xml:space="preserve"> PAGEREF _Toc435023190 \h </w:instrText>
            </w:r>
            <w:r>
              <w:rPr>
                <w:noProof/>
                <w:webHidden/>
              </w:rPr>
            </w:r>
            <w:r>
              <w:rPr>
                <w:noProof/>
                <w:webHidden/>
              </w:rPr>
              <w:fldChar w:fldCharType="separate"/>
            </w:r>
            <w:r>
              <w:rPr>
                <w:noProof/>
                <w:webHidden/>
              </w:rPr>
              <w:t>30</w:t>
            </w:r>
            <w:r>
              <w:rPr>
                <w:noProof/>
                <w:webHidden/>
              </w:rPr>
              <w:fldChar w:fldCharType="end"/>
            </w:r>
          </w:hyperlink>
        </w:p>
        <w:p w14:paraId="32492785"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91" w:history="1">
            <w:r w:rsidRPr="00FA622F">
              <w:rPr>
                <w:rStyle w:val="Hyperlink"/>
                <w:noProof/>
                <w:lang w:val="fr-FR"/>
              </w:rPr>
              <w:t>7.</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Condition pour désignation</w:t>
            </w:r>
            <w:r w:rsidRPr="00FA622F">
              <w:rPr>
                <w:rStyle w:val="Hyperlink"/>
                <w:noProof/>
                <w:lang w:val="fr-FR"/>
              </w:rPr>
              <w:t xml:space="preserve"> des experts et des arbitres</w:t>
            </w:r>
            <w:r>
              <w:rPr>
                <w:noProof/>
                <w:webHidden/>
              </w:rPr>
              <w:tab/>
            </w:r>
            <w:r>
              <w:rPr>
                <w:noProof/>
                <w:webHidden/>
              </w:rPr>
              <w:fldChar w:fldCharType="begin"/>
            </w:r>
            <w:r>
              <w:rPr>
                <w:noProof/>
                <w:webHidden/>
              </w:rPr>
              <w:instrText xml:space="preserve"> PAGEREF _Toc435023191 \h </w:instrText>
            </w:r>
            <w:r>
              <w:rPr>
                <w:noProof/>
                <w:webHidden/>
              </w:rPr>
            </w:r>
            <w:r>
              <w:rPr>
                <w:noProof/>
                <w:webHidden/>
              </w:rPr>
              <w:fldChar w:fldCharType="separate"/>
            </w:r>
            <w:r>
              <w:rPr>
                <w:noProof/>
                <w:webHidden/>
              </w:rPr>
              <w:t>30</w:t>
            </w:r>
            <w:r>
              <w:rPr>
                <w:noProof/>
                <w:webHidden/>
              </w:rPr>
              <w:fldChar w:fldCharType="end"/>
            </w:r>
          </w:hyperlink>
        </w:p>
        <w:p w14:paraId="3B7DD5C9"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92" w:history="1">
            <w:r w:rsidRPr="00FA622F">
              <w:rPr>
                <w:rStyle w:val="Hyperlink"/>
                <w:noProof/>
                <w:lang w:val="fr-FR"/>
              </w:rPr>
              <w:t>8.</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Continuité d’exécution</w:t>
            </w:r>
            <w:r>
              <w:rPr>
                <w:noProof/>
                <w:webHidden/>
              </w:rPr>
              <w:tab/>
            </w:r>
            <w:r>
              <w:rPr>
                <w:noProof/>
                <w:webHidden/>
              </w:rPr>
              <w:fldChar w:fldCharType="begin"/>
            </w:r>
            <w:r>
              <w:rPr>
                <w:noProof/>
                <w:webHidden/>
              </w:rPr>
              <w:instrText xml:space="preserve"> PAGEREF _Toc435023192 \h </w:instrText>
            </w:r>
            <w:r>
              <w:rPr>
                <w:noProof/>
                <w:webHidden/>
              </w:rPr>
            </w:r>
            <w:r>
              <w:rPr>
                <w:noProof/>
                <w:webHidden/>
              </w:rPr>
              <w:fldChar w:fldCharType="separate"/>
            </w:r>
            <w:r>
              <w:rPr>
                <w:noProof/>
                <w:webHidden/>
              </w:rPr>
              <w:t>30</w:t>
            </w:r>
            <w:r>
              <w:rPr>
                <w:noProof/>
                <w:webHidden/>
              </w:rPr>
              <w:fldChar w:fldCharType="end"/>
            </w:r>
          </w:hyperlink>
        </w:p>
        <w:p w14:paraId="657F49E6"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193" w:history="1">
            <w:r w:rsidRPr="00FA622F">
              <w:rPr>
                <w:rStyle w:val="Hyperlink"/>
                <w:noProof/>
                <w:lang w:val="fr-FR"/>
              </w:rPr>
              <w:t>27.</w:t>
            </w:r>
            <w:r>
              <w:rPr>
                <w:rFonts w:asciiTheme="minorHAnsi" w:eastAsiaTheme="minorEastAsia" w:hAnsiTheme="minorHAnsi" w:cstheme="minorBidi"/>
                <w:noProof/>
                <w:sz w:val="22"/>
                <w:szCs w:val="22"/>
                <w:lang w:val="fr-FR" w:eastAsia="fr-FR"/>
              </w:rPr>
              <w:tab/>
            </w:r>
            <w:r w:rsidRPr="00FA622F">
              <w:rPr>
                <w:rStyle w:val="Hyperlink"/>
                <w:noProof/>
                <w:lang w:val="fr-FR"/>
              </w:rPr>
              <w:t>Article 27. Généralités</w:t>
            </w:r>
            <w:r>
              <w:rPr>
                <w:noProof/>
                <w:webHidden/>
              </w:rPr>
              <w:tab/>
            </w:r>
            <w:r>
              <w:rPr>
                <w:noProof/>
                <w:webHidden/>
              </w:rPr>
              <w:fldChar w:fldCharType="begin"/>
            </w:r>
            <w:r>
              <w:rPr>
                <w:noProof/>
                <w:webHidden/>
              </w:rPr>
              <w:instrText xml:space="preserve"> PAGEREF _Toc435023193 \h </w:instrText>
            </w:r>
            <w:r>
              <w:rPr>
                <w:noProof/>
                <w:webHidden/>
              </w:rPr>
            </w:r>
            <w:r>
              <w:rPr>
                <w:noProof/>
                <w:webHidden/>
              </w:rPr>
              <w:fldChar w:fldCharType="separate"/>
            </w:r>
            <w:r>
              <w:rPr>
                <w:noProof/>
                <w:webHidden/>
              </w:rPr>
              <w:t>30</w:t>
            </w:r>
            <w:r>
              <w:rPr>
                <w:noProof/>
                <w:webHidden/>
              </w:rPr>
              <w:fldChar w:fldCharType="end"/>
            </w:r>
          </w:hyperlink>
        </w:p>
        <w:p w14:paraId="5F42DA23"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94" w:history="1">
            <w:r w:rsidRPr="00FA622F">
              <w:rPr>
                <w:rStyle w:val="Hyperlink"/>
                <w:noProof/>
                <w:lang w:val="fr-FR"/>
              </w:rPr>
              <w:t>1.</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C</w:t>
            </w:r>
            <w:r w:rsidRPr="00FA622F">
              <w:rPr>
                <w:rStyle w:val="Hyperlink"/>
                <w:noProof/>
                <w:lang w:val="fr-FR"/>
              </w:rPr>
              <w:t>onflits d'intérêts</w:t>
            </w:r>
            <w:r>
              <w:rPr>
                <w:noProof/>
                <w:webHidden/>
              </w:rPr>
              <w:tab/>
            </w:r>
            <w:r>
              <w:rPr>
                <w:noProof/>
                <w:webHidden/>
              </w:rPr>
              <w:fldChar w:fldCharType="begin"/>
            </w:r>
            <w:r>
              <w:rPr>
                <w:noProof/>
                <w:webHidden/>
              </w:rPr>
              <w:instrText xml:space="preserve"> PAGEREF _Toc435023194 \h </w:instrText>
            </w:r>
            <w:r>
              <w:rPr>
                <w:noProof/>
                <w:webHidden/>
              </w:rPr>
            </w:r>
            <w:r>
              <w:rPr>
                <w:noProof/>
                <w:webHidden/>
              </w:rPr>
              <w:fldChar w:fldCharType="separate"/>
            </w:r>
            <w:r>
              <w:rPr>
                <w:noProof/>
                <w:webHidden/>
              </w:rPr>
              <w:t>30</w:t>
            </w:r>
            <w:r>
              <w:rPr>
                <w:noProof/>
                <w:webHidden/>
              </w:rPr>
              <w:fldChar w:fldCharType="end"/>
            </w:r>
          </w:hyperlink>
        </w:p>
        <w:p w14:paraId="22B76BE6"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95" w:history="1">
            <w:r w:rsidRPr="00FA622F">
              <w:rPr>
                <w:rStyle w:val="Hyperlink"/>
                <w:noProof/>
                <w:lang w:val="fr-FR"/>
              </w:rPr>
              <w:t>2.</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 xml:space="preserve">Compte-rendu des </w:t>
            </w:r>
            <w:r w:rsidRPr="00FA622F">
              <w:rPr>
                <w:rStyle w:val="Hyperlink"/>
                <w:noProof/>
                <w:lang w:val="fr-FR"/>
              </w:rPr>
              <w:t>violations et remboursements</w:t>
            </w:r>
            <w:r>
              <w:rPr>
                <w:noProof/>
                <w:webHidden/>
              </w:rPr>
              <w:tab/>
            </w:r>
            <w:r>
              <w:rPr>
                <w:noProof/>
                <w:webHidden/>
              </w:rPr>
              <w:fldChar w:fldCharType="begin"/>
            </w:r>
            <w:r>
              <w:rPr>
                <w:noProof/>
                <w:webHidden/>
              </w:rPr>
              <w:instrText xml:space="preserve"> PAGEREF _Toc435023195 \h </w:instrText>
            </w:r>
            <w:r>
              <w:rPr>
                <w:noProof/>
                <w:webHidden/>
              </w:rPr>
            </w:r>
            <w:r>
              <w:rPr>
                <w:noProof/>
                <w:webHidden/>
              </w:rPr>
              <w:fldChar w:fldCharType="separate"/>
            </w:r>
            <w:r>
              <w:rPr>
                <w:noProof/>
                <w:webHidden/>
              </w:rPr>
              <w:t>30</w:t>
            </w:r>
            <w:r>
              <w:rPr>
                <w:noProof/>
                <w:webHidden/>
              </w:rPr>
              <w:fldChar w:fldCharType="end"/>
            </w:r>
          </w:hyperlink>
        </w:p>
        <w:p w14:paraId="71B321B4"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96" w:history="1">
            <w:r w:rsidRPr="00FA622F">
              <w:rPr>
                <w:rStyle w:val="Hyperlink"/>
                <w:noProof/>
                <w:lang w:val="fr-FR"/>
              </w:rPr>
              <w:t>3.</w:t>
            </w:r>
            <w:r>
              <w:rPr>
                <w:rFonts w:asciiTheme="minorHAnsi" w:eastAsiaTheme="minorEastAsia" w:hAnsiTheme="minorHAnsi" w:cstheme="minorBidi"/>
                <w:noProof/>
                <w:sz w:val="22"/>
                <w:szCs w:val="22"/>
                <w:lang w:val="fr-FR" w:eastAsia="fr-FR"/>
              </w:rPr>
              <w:tab/>
            </w:r>
            <w:r w:rsidRPr="00FA622F">
              <w:rPr>
                <w:rStyle w:val="Hyperlink"/>
                <w:noProof/>
                <w:lang w:val="fr-FR"/>
              </w:rPr>
              <w:t>Dispositions</w:t>
            </w:r>
            <w:r>
              <w:rPr>
                <w:noProof/>
                <w:webHidden/>
              </w:rPr>
              <w:tab/>
            </w:r>
            <w:r>
              <w:rPr>
                <w:noProof/>
                <w:webHidden/>
              </w:rPr>
              <w:fldChar w:fldCharType="begin"/>
            </w:r>
            <w:r>
              <w:rPr>
                <w:noProof/>
                <w:webHidden/>
              </w:rPr>
              <w:instrText xml:space="preserve"> PAGEREF _Toc435023196 \h </w:instrText>
            </w:r>
            <w:r>
              <w:rPr>
                <w:noProof/>
                <w:webHidden/>
              </w:rPr>
            </w:r>
            <w:r>
              <w:rPr>
                <w:noProof/>
                <w:webHidden/>
              </w:rPr>
              <w:fldChar w:fldCharType="separate"/>
            </w:r>
            <w:r>
              <w:rPr>
                <w:noProof/>
                <w:webHidden/>
              </w:rPr>
              <w:t>31</w:t>
            </w:r>
            <w:r>
              <w:rPr>
                <w:noProof/>
                <w:webHidden/>
              </w:rPr>
              <w:fldChar w:fldCharType="end"/>
            </w:r>
          </w:hyperlink>
        </w:p>
        <w:p w14:paraId="0020FDB7"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97" w:history="1">
            <w:r w:rsidRPr="00FA622F">
              <w:rPr>
                <w:rStyle w:val="Hyperlink"/>
                <w:noProof/>
                <w:lang w:val="fr-FR"/>
              </w:rPr>
              <w:t>4.</w:t>
            </w:r>
            <w:r>
              <w:rPr>
                <w:rFonts w:asciiTheme="minorHAnsi" w:eastAsiaTheme="minorEastAsia" w:hAnsiTheme="minorHAnsi" w:cstheme="minorBidi"/>
                <w:noProof/>
                <w:sz w:val="22"/>
                <w:szCs w:val="22"/>
                <w:lang w:val="fr-FR" w:eastAsia="fr-FR"/>
              </w:rPr>
              <w:tab/>
            </w:r>
            <w:r w:rsidRPr="00FA622F">
              <w:rPr>
                <w:rStyle w:val="Hyperlink"/>
                <w:noProof/>
                <w:lang w:val="fr-FR"/>
              </w:rPr>
              <w:t>Aucun lien de dépendance</w:t>
            </w:r>
            <w:r>
              <w:rPr>
                <w:noProof/>
                <w:webHidden/>
              </w:rPr>
              <w:tab/>
            </w:r>
            <w:r>
              <w:rPr>
                <w:noProof/>
                <w:webHidden/>
              </w:rPr>
              <w:fldChar w:fldCharType="begin"/>
            </w:r>
            <w:r>
              <w:rPr>
                <w:noProof/>
                <w:webHidden/>
              </w:rPr>
              <w:instrText xml:space="preserve"> PAGEREF _Toc435023197 \h </w:instrText>
            </w:r>
            <w:r>
              <w:rPr>
                <w:noProof/>
                <w:webHidden/>
              </w:rPr>
            </w:r>
            <w:r>
              <w:rPr>
                <w:noProof/>
                <w:webHidden/>
              </w:rPr>
              <w:fldChar w:fldCharType="separate"/>
            </w:r>
            <w:r>
              <w:rPr>
                <w:noProof/>
                <w:webHidden/>
              </w:rPr>
              <w:t>31</w:t>
            </w:r>
            <w:r>
              <w:rPr>
                <w:noProof/>
                <w:webHidden/>
              </w:rPr>
              <w:fldChar w:fldCharType="end"/>
            </w:r>
          </w:hyperlink>
        </w:p>
        <w:p w14:paraId="0CB20AC2"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98" w:history="1">
            <w:r w:rsidRPr="00FA622F">
              <w:rPr>
                <w:rStyle w:val="Hyperlink"/>
                <w:noProof/>
                <w:lang w:val="fr-FR"/>
              </w:rPr>
              <w:t>5.</w:t>
            </w:r>
            <w:r>
              <w:rPr>
                <w:rFonts w:asciiTheme="minorHAnsi" w:eastAsiaTheme="minorEastAsia" w:hAnsiTheme="minorHAnsi" w:cstheme="minorBidi"/>
                <w:noProof/>
                <w:sz w:val="22"/>
                <w:szCs w:val="22"/>
                <w:lang w:val="fr-FR" w:eastAsia="fr-FR"/>
              </w:rPr>
              <w:tab/>
            </w:r>
            <w:r w:rsidRPr="00FA622F">
              <w:rPr>
                <w:rStyle w:val="Hyperlink"/>
                <w:noProof/>
                <w:lang w:val="fr-FR"/>
              </w:rPr>
              <w:t>Aucun lien de partenariat</w:t>
            </w:r>
            <w:r>
              <w:rPr>
                <w:noProof/>
                <w:webHidden/>
              </w:rPr>
              <w:tab/>
            </w:r>
            <w:r>
              <w:rPr>
                <w:noProof/>
                <w:webHidden/>
              </w:rPr>
              <w:fldChar w:fldCharType="begin"/>
            </w:r>
            <w:r>
              <w:rPr>
                <w:noProof/>
                <w:webHidden/>
              </w:rPr>
              <w:instrText xml:space="preserve"> PAGEREF _Toc435023198 \h </w:instrText>
            </w:r>
            <w:r>
              <w:rPr>
                <w:noProof/>
                <w:webHidden/>
              </w:rPr>
            </w:r>
            <w:r>
              <w:rPr>
                <w:noProof/>
                <w:webHidden/>
              </w:rPr>
              <w:fldChar w:fldCharType="separate"/>
            </w:r>
            <w:r>
              <w:rPr>
                <w:noProof/>
                <w:webHidden/>
              </w:rPr>
              <w:t>31</w:t>
            </w:r>
            <w:r>
              <w:rPr>
                <w:noProof/>
                <w:webHidden/>
              </w:rPr>
              <w:fldChar w:fldCharType="end"/>
            </w:r>
          </w:hyperlink>
        </w:p>
        <w:p w14:paraId="25536D93"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199" w:history="1">
            <w:r w:rsidRPr="00FA622F">
              <w:rPr>
                <w:rStyle w:val="Hyperlink"/>
                <w:noProof/>
                <w:lang w:val="fr-FR"/>
              </w:rPr>
              <w:t>6.</w:t>
            </w:r>
            <w:r>
              <w:rPr>
                <w:rFonts w:asciiTheme="minorHAnsi" w:eastAsiaTheme="minorEastAsia" w:hAnsiTheme="minorHAnsi" w:cstheme="minorBidi"/>
                <w:noProof/>
                <w:sz w:val="22"/>
                <w:szCs w:val="22"/>
                <w:lang w:val="fr-FR" w:eastAsia="fr-FR"/>
              </w:rPr>
              <w:tab/>
            </w:r>
            <w:r w:rsidRPr="00FA622F">
              <w:rPr>
                <w:rStyle w:val="Hyperlink"/>
                <w:noProof/>
                <w:lang w:val="fr-FR"/>
              </w:rPr>
              <w:t>Autres Assurances</w:t>
            </w:r>
            <w:r>
              <w:rPr>
                <w:noProof/>
                <w:webHidden/>
              </w:rPr>
              <w:tab/>
            </w:r>
            <w:r>
              <w:rPr>
                <w:noProof/>
                <w:webHidden/>
              </w:rPr>
              <w:fldChar w:fldCharType="begin"/>
            </w:r>
            <w:r>
              <w:rPr>
                <w:noProof/>
                <w:webHidden/>
              </w:rPr>
              <w:instrText xml:space="preserve"> PAGEREF _Toc435023199 \h </w:instrText>
            </w:r>
            <w:r>
              <w:rPr>
                <w:noProof/>
                <w:webHidden/>
              </w:rPr>
            </w:r>
            <w:r>
              <w:rPr>
                <w:noProof/>
                <w:webHidden/>
              </w:rPr>
              <w:fldChar w:fldCharType="separate"/>
            </w:r>
            <w:r>
              <w:rPr>
                <w:noProof/>
                <w:webHidden/>
              </w:rPr>
              <w:t>31</w:t>
            </w:r>
            <w:r>
              <w:rPr>
                <w:noProof/>
                <w:webHidden/>
              </w:rPr>
              <w:fldChar w:fldCharType="end"/>
            </w:r>
          </w:hyperlink>
        </w:p>
        <w:p w14:paraId="0C9F71FE"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200" w:history="1">
            <w:r w:rsidRPr="00FA622F">
              <w:rPr>
                <w:rStyle w:val="Hyperlink"/>
                <w:noProof/>
                <w:lang w:val="fr-FR"/>
              </w:rPr>
              <w:t>7.</w:t>
            </w:r>
            <w:r>
              <w:rPr>
                <w:rFonts w:asciiTheme="minorHAnsi" w:eastAsiaTheme="minorEastAsia" w:hAnsiTheme="minorHAnsi" w:cstheme="minorBidi"/>
                <w:noProof/>
                <w:sz w:val="22"/>
                <w:szCs w:val="22"/>
                <w:lang w:val="fr-FR" w:eastAsia="fr-FR"/>
              </w:rPr>
              <w:tab/>
            </w:r>
            <w:r w:rsidRPr="00FA622F">
              <w:rPr>
                <w:rStyle w:val="Hyperlink"/>
                <w:noProof/>
                <w:lang w:val="fr-FR"/>
              </w:rPr>
              <w:t>Renonciation à l'immunité souveraine.</w:t>
            </w:r>
            <w:r>
              <w:rPr>
                <w:noProof/>
                <w:webHidden/>
              </w:rPr>
              <w:tab/>
            </w:r>
            <w:r>
              <w:rPr>
                <w:noProof/>
                <w:webHidden/>
              </w:rPr>
              <w:fldChar w:fldCharType="begin"/>
            </w:r>
            <w:r>
              <w:rPr>
                <w:noProof/>
                <w:webHidden/>
              </w:rPr>
              <w:instrText xml:space="preserve"> PAGEREF _Toc435023200 \h </w:instrText>
            </w:r>
            <w:r>
              <w:rPr>
                <w:noProof/>
                <w:webHidden/>
              </w:rPr>
            </w:r>
            <w:r>
              <w:rPr>
                <w:noProof/>
                <w:webHidden/>
              </w:rPr>
              <w:fldChar w:fldCharType="separate"/>
            </w:r>
            <w:r>
              <w:rPr>
                <w:noProof/>
                <w:webHidden/>
              </w:rPr>
              <w:t>32</w:t>
            </w:r>
            <w:r>
              <w:rPr>
                <w:noProof/>
                <w:webHidden/>
              </w:rPr>
              <w:fldChar w:fldCharType="end"/>
            </w:r>
          </w:hyperlink>
        </w:p>
        <w:p w14:paraId="5BE4E072"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201" w:history="1">
            <w:r w:rsidRPr="00FA622F">
              <w:rPr>
                <w:rStyle w:val="Hyperlink"/>
                <w:noProof/>
                <w:lang w:val="fr-FR"/>
              </w:rPr>
              <w:t>8.</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Renonciation</w:t>
            </w:r>
            <w:r>
              <w:rPr>
                <w:noProof/>
                <w:webHidden/>
              </w:rPr>
              <w:tab/>
            </w:r>
            <w:r>
              <w:rPr>
                <w:noProof/>
                <w:webHidden/>
              </w:rPr>
              <w:fldChar w:fldCharType="begin"/>
            </w:r>
            <w:r>
              <w:rPr>
                <w:noProof/>
                <w:webHidden/>
              </w:rPr>
              <w:instrText xml:space="preserve"> PAGEREF _Toc435023201 \h </w:instrText>
            </w:r>
            <w:r>
              <w:rPr>
                <w:noProof/>
                <w:webHidden/>
              </w:rPr>
            </w:r>
            <w:r>
              <w:rPr>
                <w:noProof/>
                <w:webHidden/>
              </w:rPr>
              <w:fldChar w:fldCharType="separate"/>
            </w:r>
            <w:r>
              <w:rPr>
                <w:noProof/>
                <w:webHidden/>
              </w:rPr>
              <w:t>32</w:t>
            </w:r>
            <w:r>
              <w:rPr>
                <w:noProof/>
                <w:webHidden/>
              </w:rPr>
              <w:fldChar w:fldCharType="end"/>
            </w:r>
          </w:hyperlink>
        </w:p>
        <w:p w14:paraId="76835C53" w14:textId="77777777" w:rsidR="00467835" w:rsidRDefault="00467835">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3202" w:history="1">
            <w:r w:rsidRPr="00FA622F">
              <w:rPr>
                <w:rStyle w:val="Hyperlink"/>
                <w:noProof/>
                <w:lang w:val="fr-FR"/>
              </w:rPr>
              <w:t>9.</w:t>
            </w:r>
            <w:r>
              <w:rPr>
                <w:rFonts w:asciiTheme="minorHAnsi" w:eastAsiaTheme="minorEastAsia" w:hAnsiTheme="minorHAnsi" w:cstheme="minorBidi"/>
                <w:noProof/>
                <w:sz w:val="22"/>
                <w:szCs w:val="22"/>
                <w:lang w:val="fr-FR" w:eastAsia="fr-FR"/>
              </w:rPr>
              <w:tab/>
            </w:r>
            <w:r w:rsidRPr="00FA622F">
              <w:rPr>
                <w:rStyle w:val="Hyperlink"/>
                <w:noProof/>
                <w:lang w:val="fr-FR"/>
              </w:rPr>
              <w:t>Limites de renonciation</w:t>
            </w:r>
            <w:r>
              <w:rPr>
                <w:noProof/>
                <w:webHidden/>
              </w:rPr>
              <w:tab/>
            </w:r>
            <w:r>
              <w:rPr>
                <w:noProof/>
                <w:webHidden/>
              </w:rPr>
              <w:fldChar w:fldCharType="begin"/>
            </w:r>
            <w:r>
              <w:rPr>
                <w:noProof/>
                <w:webHidden/>
              </w:rPr>
              <w:instrText xml:space="preserve"> PAGEREF _Toc435023202 \h </w:instrText>
            </w:r>
            <w:r>
              <w:rPr>
                <w:noProof/>
                <w:webHidden/>
              </w:rPr>
            </w:r>
            <w:r>
              <w:rPr>
                <w:noProof/>
                <w:webHidden/>
              </w:rPr>
              <w:fldChar w:fldCharType="separate"/>
            </w:r>
            <w:r>
              <w:rPr>
                <w:noProof/>
                <w:webHidden/>
              </w:rPr>
              <w:t>32</w:t>
            </w:r>
            <w:r>
              <w:rPr>
                <w:noProof/>
                <w:webHidden/>
              </w:rPr>
              <w:fldChar w:fldCharType="end"/>
            </w:r>
          </w:hyperlink>
        </w:p>
        <w:p w14:paraId="2879DBAF" w14:textId="77777777" w:rsidR="00467835" w:rsidRDefault="00467835">
          <w:pPr>
            <w:pStyle w:val="TOC2"/>
            <w:tabs>
              <w:tab w:val="left" w:pos="880"/>
              <w:tab w:val="right" w:leader="dot" w:pos="8891"/>
            </w:tabs>
            <w:rPr>
              <w:rFonts w:asciiTheme="minorHAnsi" w:eastAsiaTheme="minorEastAsia" w:hAnsiTheme="minorHAnsi" w:cstheme="minorBidi"/>
              <w:noProof/>
              <w:sz w:val="22"/>
              <w:szCs w:val="22"/>
              <w:lang w:val="fr-FR" w:eastAsia="fr-FR"/>
            </w:rPr>
          </w:pPr>
          <w:hyperlink w:anchor="_Toc435023203" w:history="1">
            <w:r w:rsidRPr="00FA622F">
              <w:rPr>
                <w:rStyle w:val="Hyperlink"/>
                <w:noProof/>
                <w:lang w:val="fr-FR"/>
              </w:rPr>
              <w:t>10.</w:t>
            </w:r>
            <w:r>
              <w:rPr>
                <w:rFonts w:asciiTheme="minorHAnsi" w:eastAsiaTheme="minorEastAsia" w:hAnsiTheme="minorHAnsi" w:cstheme="minorBidi"/>
                <w:noProof/>
                <w:sz w:val="22"/>
                <w:szCs w:val="22"/>
                <w:lang w:val="fr-FR" w:eastAsia="fr-FR"/>
              </w:rPr>
              <w:tab/>
            </w:r>
            <w:r w:rsidRPr="00FA622F">
              <w:rPr>
                <w:rStyle w:val="Hyperlink"/>
                <w:noProof/>
                <w:lang w:val="fr-FR"/>
              </w:rPr>
              <w:t>Aucun Tiers Bénéficiaires</w:t>
            </w:r>
            <w:r>
              <w:rPr>
                <w:noProof/>
                <w:webHidden/>
              </w:rPr>
              <w:tab/>
            </w:r>
            <w:r>
              <w:rPr>
                <w:noProof/>
                <w:webHidden/>
              </w:rPr>
              <w:fldChar w:fldCharType="begin"/>
            </w:r>
            <w:r>
              <w:rPr>
                <w:noProof/>
                <w:webHidden/>
              </w:rPr>
              <w:instrText xml:space="preserve"> PAGEREF _Toc435023203 \h </w:instrText>
            </w:r>
            <w:r>
              <w:rPr>
                <w:noProof/>
                <w:webHidden/>
              </w:rPr>
            </w:r>
            <w:r>
              <w:rPr>
                <w:noProof/>
                <w:webHidden/>
              </w:rPr>
              <w:fldChar w:fldCharType="separate"/>
            </w:r>
            <w:r>
              <w:rPr>
                <w:noProof/>
                <w:webHidden/>
              </w:rPr>
              <w:t>32</w:t>
            </w:r>
            <w:r>
              <w:rPr>
                <w:noProof/>
                <w:webHidden/>
              </w:rPr>
              <w:fldChar w:fldCharType="end"/>
            </w:r>
          </w:hyperlink>
        </w:p>
        <w:p w14:paraId="65ED820B" w14:textId="77777777" w:rsidR="00467835" w:rsidRDefault="00467835">
          <w:pPr>
            <w:pStyle w:val="TOC2"/>
            <w:tabs>
              <w:tab w:val="left" w:pos="880"/>
              <w:tab w:val="right" w:leader="dot" w:pos="8891"/>
            </w:tabs>
            <w:rPr>
              <w:rFonts w:asciiTheme="minorHAnsi" w:eastAsiaTheme="minorEastAsia" w:hAnsiTheme="minorHAnsi" w:cstheme="minorBidi"/>
              <w:noProof/>
              <w:sz w:val="22"/>
              <w:szCs w:val="22"/>
              <w:lang w:val="fr-FR" w:eastAsia="fr-FR"/>
            </w:rPr>
          </w:pPr>
          <w:hyperlink w:anchor="_Toc435023204" w:history="1">
            <w:r w:rsidRPr="00FA622F">
              <w:rPr>
                <w:rStyle w:val="Hyperlink"/>
                <w:noProof/>
                <w:lang w:val="fr-FR"/>
              </w:rPr>
              <w:t>11.</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Divisibilité</w:t>
            </w:r>
            <w:r>
              <w:rPr>
                <w:noProof/>
                <w:webHidden/>
              </w:rPr>
              <w:tab/>
            </w:r>
            <w:r>
              <w:rPr>
                <w:noProof/>
                <w:webHidden/>
              </w:rPr>
              <w:fldChar w:fldCharType="begin"/>
            </w:r>
            <w:r>
              <w:rPr>
                <w:noProof/>
                <w:webHidden/>
              </w:rPr>
              <w:instrText xml:space="preserve"> PAGEREF _Toc435023204 \h </w:instrText>
            </w:r>
            <w:r>
              <w:rPr>
                <w:noProof/>
                <w:webHidden/>
              </w:rPr>
            </w:r>
            <w:r>
              <w:rPr>
                <w:noProof/>
                <w:webHidden/>
              </w:rPr>
              <w:fldChar w:fldCharType="separate"/>
            </w:r>
            <w:r>
              <w:rPr>
                <w:noProof/>
                <w:webHidden/>
              </w:rPr>
              <w:t>32</w:t>
            </w:r>
            <w:r>
              <w:rPr>
                <w:noProof/>
                <w:webHidden/>
              </w:rPr>
              <w:fldChar w:fldCharType="end"/>
            </w:r>
          </w:hyperlink>
        </w:p>
        <w:p w14:paraId="63A2C60C" w14:textId="77777777" w:rsidR="00467835" w:rsidRDefault="00467835">
          <w:pPr>
            <w:pStyle w:val="TOC2"/>
            <w:tabs>
              <w:tab w:val="left" w:pos="880"/>
              <w:tab w:val="right" w:leader="dot" w:pos="8891"/>
            </w:tabs>
            <w:rPr>
              <w:rFonts w:asciiTheme="minorHAnsi" w:eastAsiaTheme="minorEastAsia" w:hAnsiTheme="minorHAnsi" w:cstheme="minorBidi"/>
              <w:noProof/>
              <w:sz w:val="22"/>
              <w:szCs w:val="22"/>
              <w:lang w:val="fr-FR" w:eastAsia="fr-FR"/>
            </w:rPr>
          </w:pPr>
          <w:hyperlink w:anchor="_Toc435023205" w:history="1">
            <w:r w:rsidRPr="00FA622F">
              <w:rPr>
                <w:rStyle w:val="Hyperlink"/>
                <w:noProof/>
                <w:lang w:val="fr-FR"/>
              </w:rPr>
              <w:t>12.</w:t>
            </w:r>
            <w:r>
              <w:rPr>
                <w:rFonts w:asciiTheme="minorHAnsi" w:eastAsiaTheme="minorEastAsia" w:hAnsiTheme="minorHAnsi" w:cstheme="minorBidi"/>
                <w:noProof/>
                <w:sz w:val="22"/>
                <w:szCs w:val="22"/>
                <w:lang w:val="fr-FR" w:eastAsia="fr-FR"/>
              </w:rPr>
              <w:tab/>
            </w:r>
            <w:r w:rsidRPr="00FA622F">
              <w:rPr>
                <w:rStyle w:val="Hyperlink"/>
                <w:noProof/>
                <w:lang w:val="fr-FR"/>
              </w:rPr>
              <w:t>Modifications</w:t>
            </w:r>
            <w:r>
              <w:rPr>
                <w:noProof/>
                <w:webHidden/>
              </w:rPr>
              <w:tab/>
            </w:r>
            <w:r>
              <w:rPr>
                <w:noProof/>
                <w:webHidden/>
              </w:rPr>
              <w:fldChar w:fldCharType="begin"/>
            </w:r>
            <w:r>
              <w:rPr>
                <w:noProof/>
                <w:webHidden/>
              </w:rPr>
              <w:instrText xml:space="preserve"> PAGEREF _Toc435023205 \h </w:instrText>
            </w:r>
            <w:r>
              <w:rPr>
                <w:noProof/>
                <w:webHidden/>
              </w:rPr>
            </w:r>
            <w:r>
              <w:rPr>
                <w:noProof/>
                <w:webHidden/>
              </w:rPr>
              <w:fldChar w:fldCharType="separate"/>
            </w:r>
            <w:r>
              <w:rPr>
                <w:noProof/>
                <w:webHidden/>
              </w:rPr>
              <w:t>32</w:t>
            </w:r>
            <w:r>
              <w:rPr>
                <w:noProof/>
                <w:webHidden/>
              </w:rPr>
              <w:fldChar w:fldCharType="end"/>
            </w:r>
          </w:hyperlink>
        </w:p>
        <w:p w14:paraId="7694A355" w14:textId="77777777" w:rsidR="00467835" w:rsidRDefault="00467835">
          <w:pPr>
            <w:pStyle w:val="TOC2"/>
            <w:tabs>
              <w:tab w:val="left" w:pos="880"/>
              <w:tab w:val="right" w:leader="dot" w:pos="8891"/>
            </w:tabs>
            <w:rPr>
              <w:rFonts w:asciiTheme="minorHAnsi" w:eastAsiaTheme="minorEastAsia" w:hAnsiTheme="minorHAnsi" w:cstheme="minorBidi"/>
              <w:noProof/>
              <w:sz w:val="22"/>
              <w:szCs w:val="22"/>
              <w:lang w:val="fr-FR" w:eastAsia="fr-FR"/>
            </w:rPr>
          </w:pPr>
          <w:hyperlink w:anchor="_Toc435023206" w:history="1">
            <w:r w:rsidRPr="00FA622F">
              <w:rPr>
                <w:rStyle w:val="Hyperlink"/>
                <w:noProof/>
                <w:lang w:val="fr-FR"/>
              </w:rPr>
              <w:t>13.</w:t>
            </w:r>
            <w:r>
              <w:rPr>
                <w:rFonts w:asciiTheme="minorHAnsi" w:eastAsiaTheme="minorEastAsia" w:hAnsiTheme="minorHAnsi" w:cstheme="minorBidi"/>
                <w:noProof/>
                <w:sz w:val="22"/>
                <w:szCs w:val="22"/>
                <w:lang w:val="fr-FR" w:eastAsia="fr-FR"/>
              </w:rPr>
              <w:tab/>
            </w:r>
            <w:r w:rsidRPr="00FA622F">
              <w:rPr>
                <w:rStyle w:val="Hyperlink"/>
                <w:noProof/>
                <w:lang w:val="fr-FR"/>
              </w:rPr>
              <w:t>Avis</w:t>
            </w:r>
            <w:r>
              <w:rPr>
                <w:noProof/>
                <w:webHidden/>
              </w:rPr>
              <w:tab/>
            </w:r>
            <w:r>
              <w:rPr>
                <w:noProof/>
                <w:webHidden/>
              </w:rPr>
              <w:fldChar w:fldCharType="begin"/>
            </w:r>
            <w:r>
              <w:rPr>
                <w:noProof/>
                <w:webHidden/>
              </w:rPr>
              <w:instrText xml:space="preserve"> PAGEREF _Toc435023206 \h </w:instrText>
            </w:r>
            <w:r>
              <w:rPr>
                <w:noProof/>
                <w:webHidden/>
              </w:rPr>
            </w:r>
            <w:r>
              <w:rPr>
                <w:noProof/>
                <w:webHidden/>
              </w:rPr>
              <w:fldChar w:fldCharType="separate"/>
            </w:r>
            <w:r>
              <w:rPr>
                <w:noProof/>
                <w:webHidden/>
              </w:rPr>
              <w:t>33</w:t>
            </w:r>
            <w:r>
              <w:rPr>
                <w:noProof/>
                <w:webHidden/>
              </w:rPr>
              <w:fldChar w:fldCharType="end"/>
            </w:r>
          </w:hyperlink>
        </w:p>
        <w:p w14:paraId="3F4AE013" w14:textId="77777777" w:rsidR="00467835" w:rsidRDefault="00467835">
          <w:pPr>
            <w:pStyle w:val="TOC2"/>
            <w:tabs>
              <w:tab w:val="left" w:pos="880"/>
              <w:tab w:val="right" w:leader="dot" w:pos="8891"/>
            </w:tabs>
            <w:rPr>
              <w:rFonts w:asciiTheme="minorHAnsi" w:eastAsiaTheme="minorEastAsia" w:hAnsiTheme="minorHAnsi" w:cstheme="minorBidi"/>
              <w:noProof/>
              <w:sz w:val="22"/>
              <w:szCs w:val="22"/>
              <w:lang w:val="fr-FR" w:eastAsia="fr-FR"/>
            </w:rPr>
          </w:pPr>
          <w:hyperlink w:anchor="_Toc435023207" w:history="1">
            <w:r w:rsidRPr="00FA622F">
              <w:rPr>
                <w:rStyle w:val="Hyperlink"/>
                <w:noProof/>
                <w:lang w:val="fr-FR"/>
              </w:rPr>
              <w:t>14.</w:t>
            </w:r>
            <w:r>
              <w:rPr>
                <w:rFonts w:asciiTheme="minorHAnsi" w:eastAsiaTheme="minorEastAsia" w:hAnsiTheme="minorHAnsi" w:cstheme="minorBidi"/>
                <w:noProof/>
                <w:sz w:val="22"/>
                <w:szCs w:val="22"/>
                <w:lang w:val="fr-FR" w:eastAsia="fr-FR"/>
              </w:rPr>
              <w:tab/>
            </w:r>
            <w:r w:rsidRPr="00FA622F">
              <w:rPr>
                <w:rStyle w:val="Hyperlink"/>
                <w:noProof/>
                <w:lang w:val="fr-FR"/>
              </w:rPr>
              <w:t>Exemplaires</w:t>
            </w:r>
            <w:r>
              <w:rPr>
                <w:noProof/>
                <w:webHidden/>
              </w:rPr>
              <w:tab/>
            </w:r>
            <w:r>
              <w:rPr>
                <w:noProof/>
                <w:webHidden/>
              </w:rPr>
              <w:fldChar w:fldCharType="begin"/>
            </w:r>
            <w:r>
              <w:rPr>
                <w:noProof/>
                <w:webHidden/>
              </w:rPr>
              <w:instrText xml:space="preserve"> PAGEREF _Toc435023207 \h </w:instrText>
            </w:r>
            <w:r>
              <w:rPr>
                <w:noProof/>
                <w:webHidden/>
              </w:rPr>
            </w:r>
            <w:r>
              <w:rPr>
                <w:noProof/>
                <w:webHidden/>
              </w:rPr>
              <w:fldChar w:fldCharType="separate"/>
            </w:r>
            <w:r>
              <w:rPr>
                <w:noProof/>
                <w:webHidden/>
              </w:rPr>
              <w:t>33</w:t>
            </w:r>
            <w:r>
              <w:rPr>
                <w:noProof/>
                <w:webHidden/>
              </w:rPr>
              <w:fldChar w:fldCharType="end"/>
            </w:r>
          </w:hyperlink>
        </w:p>
        <w:p w14:paraId="36831DD5" w14:textId="77777777" w:rsidR="00467835" w:rsidRDefault="00467835">
          <w:pPr>
            <w:pStyle w:val="TOC2"/>
            <w:tabs>
              <w:tab w:val="left" w:pos="880"/>
              <w:tab w:val="right" w:leader="dot" w:pos="8891"/>
            </w:tabs>
            <w:rPr>
              <w:rFonts w:asciiTheme="minorHAnsi" w:eastAsiaTheme="minorEastAsia" w:hAnsiTheme="minorHAnsi" w:cstheme="minorBidi"/>
              <w:noProof/>
              <w:sz w:val="22"/>
              <w:szCs w:val="22"/>
              <w:lang w:val="fr-FR" w:eastAsia="fr-FR"/>
            </w:rPr>
          </w:pPr>
          <w:hyperlink w:anchor="_Toc435023208" w:history="1">
            <w:r w:rsidRPr="00FA622F">
              <w:rPr>
                <w:rStyle w:val="Hyperlink"/>
                <w:noProof/>
                <w:lang w:val="fr-FR"/>
              </w:rPr>
              <w:t>15.</w:t>
            </w:r>
            <w:r>
              <w:rPr>
                <w:rFonts w:asciiTheme="minorHAnsi" w:eastAsiaTheme="minorEastAsia" w:hAnsiTheme="minorHAnsi" w:cstheme="minorBidi"/>
                <w:noProof/>
                <w:sz w:val="22"/>
                <w:szCs w:val="22"/>
                <w:lang w:val="fr-FR" w:eastAsia="fr-FR"/>
              </w:rPr>
              <w:tab/>
            </w:r>
            <w:r w:rsidRPr="00FA622F">
              <w:rPr>
                <w:rStyle w:val="Hyperlink"/>
                <w:noProof/>
                <w:lang w:val="fr-FR"/>
              </w:rPr>
              <w:t>Intégralité de l'accord</w:t>
            </w:r>
            <w:r>
              <w:rPr>
                <w:noProof/>
                <w:webHidden/>
              </w:rPr>
              <w:tab/>
            </w:r>
            <w:r>
              <w:rPr>
                <w:noProof/>
                <w:webHidden/>
              </w:rPr>
              <w:fldChar w:fldCharType="begin"/>
            </w:r>
            <w:r>
              <w:rPr>
                <w:noProof/>
                <w:webHidden/>
              </w:rPr>
              <w:instrText xml:space="preserve"> PAGEREF _Toc435023208 \h </w:instrText>
            </w:r>
            <w:r>
              <w:rPr>
                <w:noProof/>
                <w:webHidden/>
              </w:rPr>
            </w:r>
            <w:r>
              <w:rPr>
                <w:noProof/>
                <w:webHidden/>
              </w:rPr>
              <w:fldChar w:fldCharType="separate"/>
            </w:r>
            <w:r>
              <w:rPr>
                <w:noProof/>
                <w:webHidden/>
              </w:rPr>
              <w:t>33</w:t>
            </w:r>
            <w:r>
              <w:rPr>
                <w:noProof/>
                <w:webHidden/>
              </w:rPr>
              <w:fldChar w:fldCharType="end"/>
            </w:r>
          </w:hyperlink>
        </w:p>
        <w:p w14:paraId="5F1C418E"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209" w:history="1">
            <w:r w:rsidRPr="00FA622F">
              <w:rPr>
                <w:rStyle w:val="Hyperlink"/>
                <w:noProof/>
                <w:lang w:val="fr-FR"/>
              </w:rPr>
              <w:t>28.</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ANNEXE</w:t>
            </w:r>
            <w:r w:rsidRPr="00FA622F">
              <w:rPr>
                <w:rStyle w:val="Hyperlink"/>
                <w:noProof/>
                <w:lang w:val="fr-FR"/>
              </w:rPr>
              <w:t xml:space="preserve"> 1 : Prix et Quantités</w:t>
            </w:r>
            <w:r>
              <w:rPr>
                <w:noProof/>
                <w:webHidden/>
              </w:rPr>
              <w:tab/>
            </w:r>
            <w:r>
              <w:rPr>
                <w:noProof/>
                <w:webHidden/>
              </w:rPr>
              <w:fldChar w:fldCharType="begin"/>
            </w:r>
            <w:r>
              <w:rPr>
                <w:noProof/>
                <w:webHidden/>
              </w:rPr>
              <w:instrText xml:space="preserve"> PAGEREF _Toc435023209 \h </w:instrText>
            </w:r>
            <w:r>
              <w:rPr>
                <w:noProof/>
                <w:webHidden/>
              </w:rPr>
            </w:r>
            <w:r>
              <w:rPr>
                <w:noProof/>
                <w:webHidden/>
              </w:rPr>
              <w:fldChar w:fldCharType="separate"/>
            </w:r>
            <w:r>
              <w:rPr>
                <w:noProof/>
                <w:webHidden/>
              </w:rPr>
              <w:t>35</w:t>
            </w:r>
            <w:r>
              <w:rPr>
                <w:noProof/>
                <w:webHidden/>
              </w:rPr>
              <w:fldChar w:fldCharType="end"/>
            </w:r>
          </w:hyperlink>
        </w:p>
        <w:p w14:paraId="5A0BC1DF"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210" w:history="1">
            <w:r w:rsidRPr="00FA622F">
              <w:rPr>
                <w:rStyle w:val="Hyperlink"/>
                <w:noProof/>
                <w:spacing w:val="1"/>
                <w:lang w:val="fr-FR"/>
              </w:rPr>
              <w:t>29.</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ANNEXE 2 [Programme d'Assurance]</w:t>
            </w:r>
            <w:r>
              <w:rPr>
                <w:noProof/>
                <w:webHidden/>
              </w:rPr>
              <w:tab/>
            </w:r>
            <w:r>
              <w:rPr>
                <w:noProof/>
                <w:webHidden/>
              </w:rPr>
              <w:fldChar w:fldCharType="begin"/>
            </w:r>
            <w:r>
              <w:rPr>
                <w:noProof/>
                <w:webHidden/>
              </w:rPr>
              <w:instrText xml:space="preserve"> PAGEREF _Toc435023210 \h </w:instrText>
            </w:r>
            <w:r>
              <w:rPr>
                <w:noProof/>
                <w:webHidden/>
              </w:rPr>
            </w:r>
            <w:r>
              <w:rPr>
                <w:noProof/>
                <w:webHidden/>
              </w:rPr>
              <w:fldChar w:fldCharType="separate"/>
            </w:r>
            <w:r>
              <w:rPr>
                <w:noProof/>
                <w:webHidden/>
              </w:rPr>
              <w:t>36</w:t>
            </w:r>
            <w:r>
              <w:rPr>
                <w:noProof/>
                <w:webHidden/>
              </w:rPr>
              <w:fldChar w:fldCharType="end"/>
            </w:r>
          </w:hyperlink>
        </w:p>
        <w:p w14:paraId="10196753" w14:textId="77777777" w:rsidR="00467835" w:rsidRDefault="00467835">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3211" w:history="1">
            <w:r w:rsidRPr="00FA622F">
              <w:rPr>
                <w:rStyle w:val="Hyperlink"/>
                <w:noProof/>
                <w:spacing w:val="1"/>
                <w:lang w:val="fr-FR"/>
              </w:rPr>
              <w:t>30.</w:t>
            </w:r>
            <w:r>
              <w:rPr>
                <w:rFonts w:asciiTheme="minorHAnsi" w:eastAsiaTheme="minorEastAsia" w:hAnsiTheme="minorHAnsi" w:cstheme="minorBidi"/>
                <w:noProof/>
                <w:sz w:val="22"/>
                <w:szCs w:val="22"/>
                <w:lang w:val="fr-FR" w:eastAsia="fr-FR"/>
              </w:rPr>
              <w:tab/>
            </w:r>
            <w:r w:rsidRPr="00FA622F">
              <w:rPr>
                <w:rStyle w:val="Hyperlink"/>
                <w:noProof/>
                <w:spacing w:val="1"/>
                <w:lang w:val="fr-FR"/>
              </w:rPr>
              <w:t>ANNEXE 3 [Date et Durée d’Exploitation Commerciale]</w:t>
            </w:r>
            <w:r>
              <w:rPr>
                <w:noProof/>
                <w:webHidden/>
              </w:rPr>
              <w:tab/>
            </w:r>
            <w:r>
              <w:rPr>
                <w:noProof/>
                <w:webHidden/>
              </w:rPr>
              <w:fldChar w:fldCharType="begin"/>
            </w:r>
            <w:r>
              <w:rPr>
                <w:noProof/>
                <w:webHidden/>
              </w:rPr>
              <w:instrText xml:space="preserve"> PAGEREF _Toc435023211 \h </w:instrText>
            </w:r>
            <w:r>
              <w:rPr>
                <w:noProof/>
                <w:webHidden/>
              </w:rPr>
            </w:r>
            <w:r>
              <w:rPr>
                <w:noProof/>
                <w:webHidden/>
              </w:rPr>
              <w:fldChar w:fldCharType="separate"/>
            </w:r>
            <w:r>
              <w:rPr>
                <w:noProof/>
                <w:webHidden/>
              </w:rPr>
              <w:t>37</w:t>
            </w:r>
            <w:r>
              <w:rPr>
                <w:noProof/>
                <w:webHidden/>
              </w:rPr>
              <w:fldChar w:fldCharType="end"/>
            </w:r>
          </w:hyperlink>
        </w:p>
        <w:p w14:paraId="399D906D" w14:textId="77777777" w:rsidR="00467835" w:rsidRDefault="00467835">
          <w:pPr>
            <w:pStyle w:val="TOC1"/>
            <w:tabs>
              <w:tab w:val="right" w:leader="dot" w:pos="8891"/>
            </w:tabs>
            <w:rPr>
              <w:rFonts w:asciiTheme="minorHAnsi" w:eastAsiaTheme="minorEastAsia" w:hAnsiTheme="minorHAnsi" w:cstheme="minorBidi"/>
              <w:noProof/>
              <w:sz w:val="22"/>
              <w:szCs w:val="22"/>
              <w:lang w:val="fr-FR" w:eastAsia="fr-FR"/>
            </w:rPr>
          </w:pPr>
          <w:hyperlink w:anchor="_Toc435023212" w:history="1">
            <w:r w:rsidRPr="00FA622F">
              <w:rPr>
                <w:rStyle w:val="Hyperlink"/>
                <w:rFonts w:eastAsia="Cambria"/>
                <w:noProof/>
                <w:lang w:val="fr-FR"/>
              </w:rPr>
              <w:t>CONTRAT BILATERAL A MOYEN TERME</w:t>
            </w:r>
            <w:r>
              <w:rPr>
                <w:noProof/>
                <w:webHidden/>
              </w:rPr>
              <w:tab/>
            </w:r>
            <w:r>
              <w:rPr>
                <w:noProof/>
                <w:webHidden/>
              </w:rPr>
              <w:fldChar w:fldCharType="begin"/>
            </w:r>
            <w:r>
              <w:rPr>
                <w:noProof/>
                <w:webHidden/>
              </w:rPr>
              <w:instrText xml:space="preserve"> PAGEREF _Toc435023212 \h </w:instrText>
            </w:r>
            <w:r>
              <w:rPr>
                <w:noProof/>
                <w:webHidden/>
              </w:rPr>
            </w:r>
            <w:r>
              <w:rPr>
                <w:noProof/>
                <w:webHidden/>
              </w:rPr>
              <w:fldChar w:fldCharType="separate"/>
            </w:r>
            <w:r>
              <w:rPr>
                <w:noProof/>
                <w:webHidden/>
              </w:rPr>
              <w:t>i</w:t>
            </w:r>
            <w:r>
              <w:rPr>
                <w:noProof/>
                <w:webHidden/>
              </w:rPr>
              <w:fldChar w:fldCharType="end"/>
            </w:r>
          </w:hyperlink>
        </w:p>
        <w:p w14:paraId="6CBA850E" w14:textId="77777777" w:rsidR="00467835" w:rsidRDefault="00467835">
          <w:pPr>
            <w:pStyle w:val="TOC1"/>
            <w:tabs>
              <w:tab w:val="right" w:leader="dot" w:pos="8891"/>
            </w:tabs>
            <w:rPr>
              <w:rFonts w:asciiTheme="minorHAnsi" w:eastAsiaTheme="minorEastAsia" w:hAnsiTheme="minorHAnsi" w:cstheme="minorBidi"/>
              <w:noProof/>
              <w:sz w:val="22"/>
              <w:szCs w:val="22"/>
              <w:lang w:val="fr-FR" w:eastAsia="fr-FR"/>
            </w:rPr>
          </w:pPr>
          <w:hyperlink w:anchor="_Toc435023213" w:history="1">
            <w:r w:rsidRPr="00FA622F">
              <w:rPr>
                <w:rStyle w:val="Hyperlink"/>
                <w:rFonts w:eastAsia="Cambria"/>
                <w:noProof/>
                <w:lang w:val="fr-FR"/>
              </w:rPr>
              <w:t>CONDITIONS PARTICULIERES</w:t>
            </w:r>
            <w:r>
              <w:rPr>
                <w:noProof/>
                <w:webHidden/>
              </w:rPr>
              <w:tab/>
            </w:r>
            <w:r>
              <w:rPr>
                <w:noProof/>
                <w:webHidden/>
              </w:rPr>
              <w:fldChar w:fldCharType="begin"/>
            </w:r>
            <w:r>
              <w:rPr>
                <w:noProof/>
                <w:webHidden/>
              </w:rPr>
              <w:instrText xml:space="preserve"> PAGEREF _Toc435023213 \h </w:instrText>
            </w:r>
            <w:r>
              <w:rPr>
                <w:noProof/>
                <w:webHidden/>
              </w:rPr>
            </w:r>
            <w:r>
              <w:rPr>
                <w:noProof/>
                <w:webHidden/>
              </w:rPr>
              <w:fldChar w:fldCharType="separate"/>
            </w:r>
            <w:r>
              <w:rPr>
                <w:noProof/>
                <w:webHidden/>
              </w:rPr>
              <w:t>ii</w:t>
            </w:r>
            <w:r>
              <w:rPr>
                <w:noProof/>
                <w:webHidden/>
              </w:rPr>
              <w:fldChar w:fldCharType="end"/>
            </w:r>
          </w:hyperlink>
        </w:p>
        <w:p w14:paraId="561CBFDA" w14:textId="690E8027" w:rsidR="0089613E" w:rsidRPr="00877736" w:rsidRDefault="0089613E">
          <w:pPr>
            <w:rPr>
              <w:lang w:val="fr-FR"/>
            </w:rPr>
          </w:pPr>
          <w:r w:rsidRPr="00877736">
            <w:rPr>
              <w:b/>
              <w:bCs/>
              <w:noProof/>
              <w:lang w:val="fr-FR"/>
            </w:rPr>
            <w:fldChar w:fldCharType="end"/>
          </w:r>
        </w:p>
      </w:sdtContent>
    </w:sdt>
    <w:p w14:paraId="595563C9" w14:textId="77777777" w:rsidR="0089613E" w:rsidRPr="00877736" w:rsidRDefault="0089613E" w:rsidP="00656BA1">
      <w:pPr>
        <w:ind w:left="100"/>
        <w:rPr>
          <w:sz w:val="24"/>
          <w:szCs w:val="24"/>
          <w:lang w:val="fr-FR"/>
        </w:rPr>
      </w:pPr>
    </w:p>
    <w:p w14:paraId="6196ADED" w14:textId="77777777" w:rsidR="0089613E" w:rsidRPr="00877736" w:rsidRDefault="0089613E" w:rsidP="00656BA1">
      <w:pPr>
        <w:ind w:left="100"/>
        <w:rPr>
          <w:sz w:val="24"/>
          <w:szCs w:val="24"/>
          <w:lang w:val="fr-FR"/>
        </w:rPr>
      </w:pPr>
    </w:p>
    <w:p w14:paraId="6C9B3942" w14:textId="77777777" w:rsidR="0089613E" w:rsidRPr="00877736" w:rsidRDefault="0089613E" w:rsidP="00656BA1">
      <w:pPr>
        <w:ind w:left="100"/>
        <w:rPr>
          <w:sz w:val="24"/>
          <w:szCs w:val="24"/>
          <w:lang w:val="fr-FR"/>
        </w:rPr>
        <w:sectPr w:rsidR="0089613E" w:rsidRPr="00877736" w:rsidSect="00F84336">
          <w:footerReference w:type="default" r:id="rId8"/>
          <w:pgSz w:w="11907" w:h="16839" w:code="9"/>
          <w:pgMar w:top="1418" w:right="1418" w:bottom="1418" w:left="1418" w:header="720" w:footer="720" w:gutter="170"/>
          <w:pgNumType w:fmt="lowerRoman" w:start="1"/>
          <w:cols w:space="720"/>
          <w:docGrid w:linePitch="272"/>
        </w:sectPr>
      </w:pPr>
    </w:p>
    <w:p w14:paraId="7CE8BCF8" w14:textId="0A3631C8" w:rsidR="00656BA1" w:rsidRPr="00877736" w:rsidRDefault="00845127" w:rsidP="00910E38">
      <w:pPr>
        <w:spacing w:before="72"/>
        <w:ind w:left="120" w:right="80"/>
        <w:rPr>
          <w:sz w:val="24"/>
          <w:szCs w:val="24"/>
          <w:lang w:val="fr-FR"/>
        </w:rPr>
      </w:pPr>
      <w:r w:rsidRPr="00877736">
        <w:rPr>
          <w:sz w:val="24"/>
          <w:szCs w:val="24"/>
          <w:lang w:val="fr-FR"/>
        </w:rPr>
        <w:lastRenderedPageBreak/>
        <w:t xml:space="preserve">Le présent CONTRAT D’ECHANGES D’ENERGIE </w:t>
      </w:r>
      <w:r w:rsidR="00656BA1" w:rsidRPr="00877736">
        <w:rPr>
          <w:sz w:val="24"/>
          <w:szCs w:val="24"/>
          <w:lang w:val="fr-FR"/>
        </w:rPr>
        <w:t xml:space="preserve">(ci-après dénommé «le présent </w:t>
      </w:r>
      <w:r w:rsidRPr="00877736">
        <w:rPr>
          <w:sz w:val="24"/>
          <w:szCs w:val="24"/>
          <w:lang w:val="fr-FR"/>
        </w:rPr>
        <w:t>Contrat</w:t>
      </w:r>
      <w:r w:rsidR="00656BA1" w:rsidRPr="00877736">
        <w:rPr>
          <w:sz w:val="24"/>
          <w:szCs w:val="24"/>
          <w:lang w:val="fr-FR"/>
        </w:rPr>
        <w:t xml:space="preserve">») est </w:t>
      </w:r>
      <w:r w:rsidR="00910E38" w:rsidRPr="00877736">
        <w:rPr>
          <w:sz w:val="24"/>
          <w:szCs w:val="24"/>
          <w:lang w:val="fr-FR"/>
        </w:rPr>
        <w:t xml:space="preserve">conclu </w:t>
      </w:r>
      <w:r w:rsidRPr="00877736">
        <w:rPr>
          <w:sz w:val="24"/>
          <w:szCs w:val="24"/>
          <w:lang w:val="fr-FR"/>
        </w:rPr>
        <w:t>ce</w:t>
      </w:r>
      <w:r w:rsidR="00656BA1" w:rsidRPr="00877736">
        <w:rPr>
          <w:sz w:val="24"/>
          <w:szCs w:val="24"/>
          <w:lang w:val="fr-FR"/>
        </w:rPr>
        <w:t xml:space="preserve"> [</w:t>
      </w:r>
      <w:r w:rsidR="0087384E" w:rsidRPr="00877736">
        <w:rPr>
          <w:i/>
          <w:sz w:val="24"/>
          <w:szCs w:val="24"/>
          <w:highlight w:val="yellow"/>
          <w:lang w:val="fr-FR"/>
        </w:rPr>
        <w:t xml:space="preserve">insérer </w:t>
      </w:r>
      <w:r w:rsidR="00910E38" w:rsidRPr="00877736">
        <w:rPr>
          <w:i/>
          <w:sz w:val="24"/>
          <w:szCs w:val="24"/>
          <w:highlight w:val="yellow"/>
          <w:lang w:val="fr-FR"/>
        </w:rPr>
        <w:t xml:space="preserve">le </w:t>
      </w:r>
      <w:r w:rsidR="0087384E" w:rsidRPr="00877736">
        <w:rPr>
          <w:i/>
          <w:sz w:val="24"/>
          <w:szCs w:val="24"/>
          <w:highlight w:val="yellow"/>
          <w:lang w:val="fr-FR"/>
        </w:rPr>
        <w:t>jour</w:t>
      </w:r>
      <w:r w:rsidR="00656BA1" w:rsidRPr="00877736">
        <w:rPr>
          <w:sz w:val="24"/>
          <w:szCs w:val="24"/>
          <w:lang w:val="fr-FR"/>
        </w:rPr>
        <w:t>] [</w:t>
      </w:r>
      <w:r w:rsidR="00910E38" w:rsidRPr="00877736">
        <w:rPr>
          <w:i/>
          <w:sz w:val="24"/>
          <w:szCs w:val="24"/>
          <w:highlight w:val="yellow"/>
          <w:lang w:val="fr-FR"/>
        </w:rPr>
        <w:t>le m</w:t>
      </w:r>
      <w:r w:rsidR="0087384E" w:rsidRPr="00877736">
        <w:rPr>
          <w:i/>
          <w:sz w:val="24"/>
          <w:szCs w:val="24"/>
          <w:highlight w:val="yellow"/>
          <w:lang w:val="fr-FR"/>
        </w:rPr>
        <w:t>ois</w:t>
      </w:r>
      <w:r w:rsidR="00656BA1" w:rsidRPr="00877736">
        <w:rPr>
          <w:spacing w:val="-1"/>
          <w:sz w:val="24"/>
          <w:szCs w:val="24"/>
          <w:highlight w:val="yellow"/>
          <w:lang w:val="fr-FR"/>
        </w:rPr>
        <w:t>]</w:t>
      </w:r>
      <w:r w:rsidR="00656BA1" w:rsidRPr="00877736">
        <w:rPr>
          <w:sz w:val="24"/>
          <w:szCs w:val="24"/>
          <w:lang w:val="fr-FR"/>
        </w:rPr>
        <w:t>,</w:t>
      </w:r>
      <w:r w:rsidR="00910E38" w:rsidRPr="00877736">
        <w:rPr>
          <w:sz w:val="24"/>
          <w:szCs w:val="24"/>
          <w:lang w:val="fr-FR"/>
        </w:rPr>
        <w:t xml:space="preserve"> et</w:t>
      </w:r>
      <w:r w:rsidR="00656BA1" w:rsidRPr="00877736">
        <w:rPr>
          <w:sz w:val="24"/>
          <w:szCs w:val="24"/>
          <w:lang w:val="fr-FR"/>
        </w:rPr>
        <w:t xml:space="preserve"> [</w:t>
      </w:r>
      <w:r w:rsidR="00910E38" w:rsidRPr="00877736">
        <w:rPr>
          <w:i/>
          <w:spacing w:val="-1"/>
          <w:sz w:val="24"/>
          <w:szCs w:val="24"/>
          <w:highlight w:val="yellow"/>
          <w:lang w:val="fr-FR"/>
        </w:rPr>
        <w:t>l’année</w:t>
      </w:r>
      <w:r w:rsidR="00656BA1" w:rsidRPr="00877736">
        <w:rPr>
          <w:spacing w:val="2"/>
          <w:sz w:val="24"/>
          <w:szCs w:val="24"/>
          <w:highlight w:val="yellow"/>
          <w:lang w:val="fr-FR"/>
        </w:rPr>
        <w:t>]</w:t>
      </w:r>
    </w:p>
    <w:p w14:paraId="07A65E40" w14:textId="77777777" w:rsidR="00656BA1" w:rsidRPr="00877736" w:rsidRDefault="00656BA1" w:rsidP="00656BA1">
      <w:pPr>
        <w:spacing w:before="1" w:line="120" w:lineRule="exact"/>
        <w:rPr>
          <w:sz w:val="12"/>
          <w:szCs w:val="12"/>
          <w:lang w:val="fr-FR"/>
        </w:rPr>
      </w:pPr>
    </w:p>
    <w:p w14:paraId="147A73E0" w14:textId="77777777" w:rsidR="00656BA1" w:rsidRPr="00877736" w:rsidRDefault="00656BA1" w:rsidP="00656BA1">
      <w:pPr>
        <w:spacing w:line="200" w:lineRule="exact"/>
        <w:rPr>
          <w:lang w:val="fr-FR"/>
        </w:rPr>
      </w:pPr>
    </w:p>
    <w:p w14:paraId="38BC1BD0" w14:textId="77777777" w:rsidR="00656BA1" w:rsidRPr="00877736" w:rsidRDefault="00656BA1" w:rsidP="00656BA1">
      <w:pPr>
        <w:spacing w:line="200" w:lineRule="exact"/>
        <w:rPr>
          <w:lang w:val="fr-FR"/>
        </w:rPr>
      </w:pPr>
    </w:p>
    <w:p w14:paraId="2383C053" w14:textId="1C1BB721" w:rsidR="00656BA1" w:rsidRPr="00877736" w:rsidRDefault="00910E38" w:rsidP="00656BA1">
      <w:pPr>
        <w:spacing w:line="260" w:lineRule="exact"/>
        <w:ind w:left="120"/>
        <w:rPr>
          <w:sz w:val="24"/>
          <w:szCs w:val="24"/>
          <w:lang w:val="fr-FR"/>
        </w:rPr>
      </w:pPr>
      <w:r w:rsidRPr="00877736">
        <w:rPr>
          <w:b/>
          <w:spacing w:val="1"/>
          <w:position w:val="-1"/>
          <w:sz w:val="24"/>
          <w:szCs w:val="24"/>
          <w:lang w:val="fr-FR"/>
        </w:rPr>
        <w:t>ENTRE</w:t>
      </w:r>
    </w:p>
    <w:p w14:paraId="1075E7C1" w14:textId="77777777" w:rsidR="00656BA1" w:rsidRPr="00877736" w:rsidRDefault="00656BA1" w:rsidP="00656BA1">
      <w:pPr>
        <w:spacing w:before="7" w:line="160" w:lineRule="exact"/>
        <w:rPr>
          <w:sz w:val="16"/>
          <w:szCs w:val="16"/>
          <w:lang w:val="fr-FR"/>
        </w:rPr>
      </w:pPr>
    </w:p>
    <w:p w14:paraId="1648820D" w14:textId="77777777" w:rsidR="00656BA1" w:rsidRPr="00877736" w:rsidRDefault="00656BA1" w:rsidP="00656BA1">
      <w:pPr>
        <w:spacing w:line="200" w:lineRule="exact"/>
        <w:rPr>
          <w:lang w:val="fr-FR"/>
        </w:rPr>
      </w:pPr>
    </w:p>
    <w:p w14:paraId="455A0D17" w14:textId="77777777" w:rsidR="00EE5CFA" w:rsidRPr="00877736" w:rsidRDefault="00910E38" w:rsidP="00EE5CFA">
      <w:pPr>
        <w:spacing w:line="276" w:lineRule="auto"/>
        <w:jc w:val="both"/>
        <w:rPr>
          <w:sz w:val="24"/>
          <w:szCs w:val="24"/>
          <w:lang w:val="fr-FR"/>
        </w:rPr>
      </w:pPr>
      <w:r w:rsidRPr="00877736">
        <w:rPr>
          <w:spacing w:val="2"/>
          <w:sz w:val="24"/>
          <w:szCs w:val="24"/>
          <w:lang w:val="fr-FR"/>
        </w:rPr>
        <w:t>[</w:t>
      </w:r>
      <w:r w:rsidRPr="00877736">
        <w:rPr>
          <w:i/>
          <w:spacing w:val="-1"/>
          <w:sz w:val="24"/>
          <w:szCs w:val="24"/>
          <w:highlight w:val="yellow"/>
          <w:lang w:val="fr-FR"/>
        </w:rPr>
        <w:t>Insérer le nom du V</w:t>
      </w:r>
      <w:r w:rsidR="0087384E" w:rsidRPr="00877736">
        <w:rPr>
          <w:i/>
          <w:spacing w:val="-1"/>
          <w:sz w:val="24"/>
          <w:szCs w:val="24"/>
          <w:highlight w:val="yellow"/>
          <w:lang w:val="fr-FR"/>
        </w:rPr>
        <w:t>endeur</w:t>
      </w:r>
      <w:r w:rsidR="0087384E" w:rsidRPr="00877736">
        <w:rPr>
          <w:spacing w:val="2"/>
          <w:sz w:val="24"/>
          <w:szCs w:val="24"/>
          <w:lang w:val="fr-FR"/>
        </w:rPr>
        <w:t>]</w:t>
      </w:r>
      <w:r w:rsidRPr="00877736">
        <w:rPr>
          <w:sz w:val="24"/>
          <w:szCs w:val="24"/>
          <w:lang w:val="fr-FR"/>
        </w:rPr>
        <w:t>, un Participant au M</w:t>
      </w:r>
      <w:r w:rsidR="00656BA1" w:rsidRPr="00877736">
        <w:rPr>
          <w:sz w:val="24"/>
          <w:szCs w:val="24"/>
          <w:lang w:val="fr-FR"/>
        </w:rPr>
        <w:t xml:space="preserve">arché dûment </w:t>
      </w:r>
      <w:r w:rsidRPr="00877736">
        <w:rPr>
          <w:sz w:val="24"/>
          <w:szCs w:val="24"/>
          <w:lang w:val="fr-FR"/>
        </w:rPr>
        <w:t>enregistr</w:t>
      </w:r>
      <w:r w:rsidR="00152FE8" w:rsidRPr="00877736">
        <w:rPr>
          <w:sz w:val="24"/>
          <w:szCs w:val="24"/>
          <w:lang w:val="fr-FR"/>
        </w:rPr>
        <w:t>é</w:t>
      </w:r>
      <w:r w:rsidRPr="00877736">
        <w:rPr>
          <w:sz w:val="24"/>
          <w:szCs w:val="24"/>
          <w:lang w:val="fr-FR"/>
        </w:rPr>
        <w:t xml:space="preserve"> </w:t>
      </w:r>
      <w:r w:rsidR="00152FE8" w:rsidRPr="00877736">
        <w:rPr>
          <w:sz w:val="24"/>
          <w:szCs w:val="24"/>
          <w:lang w:val="fr-FR"/>
        </w:rPr>
        <w:t>au Registre</w:t>
      </w:r>
      <w:r w:rsidR="00656BA1" w:rsidRPr="00877736">
        <w:rPr>
          <w:sz w:val="24"/>
          <w:szCs w:val="24"/>
          <w:lang w:val="fr-FR"/>
        </w:rPr>
        <w:t xml:space="preserve"> de l'EEEOA,</w:t>
      </w:r>
      <w:r w:rsidR="00152FE8" w:rsidRPr="00877736">
        <w:rPr>
          <w:sz w:val="24"/>
          <w:szCs w:val="24"/>
          <w:lang w:val="fr-FR"/>
        </w:rPr>
        <w:t xml:space="preserve"> sous le numéro </w:t>
      </w:r>
      <w:r w:rsidR="00656BA1" w:rsidRPr="00877736">
        <w:rPr>
          <w:sz w:val="24"/>
          <w:szCs w:val="24"/>
          <w:lang w:val="fr-FR"/>
        </w:rPr>
        <w:t xml:space="preserve"> [</w:t>
      </w:r>
      <w:r w:rsidR="00656BA1" w:rsidRPr="00877736">
        <w:rPr>
          <w:i/>
          <w:sz w:val="24"/>
          <w:szCs w:val="24"/>
          <w:highlight w:val="yellow"/>
          <w:lang w:val="fr-FR"/>
        </w:rPr>
        <w:t>insérer l</w:t>
      </w:r>
      <w:r w:rsidR="00152FE8" w:rsidRPr="00877736">
        <w:rPr>
          <w:i/>
          <w:sz w:val="24"/>
          <w:szCs w:val="24"/>
          <w:highlight w:val="yellow"/>
          <w:lang w:val="fr-FR"/>
        </w:rPr>
        <w:t>e n</w:t>
      </w:r>
      <w:r w:rsidR="00152FE8" w:rsidRPr="00877736">
        <w:rPr>
          <w:i/>
          <w:sz w:val="24"/>
          <w:szCs w:val="24"/>
          <w:highlight w:val="yellow"/>
          <w:vertAlign w:val="superscript"/>
          <w:lang w:val="fr-FR"/>
        </w:rPr>
        <w:t xml:space="preserve">o </w:t>
      </w:r>
      <w:r w:rsidR="00152FE8" w:rsidRPr="00877736">
        <w:rPr>
          <w:i/>
          <w:sz w:val="24"/>
          <w:szCs w:val="24"/>
          <w:highlight w:val="yellow"/>
          <w:lang w:val="fr-FR"/>
        </w:rPr>
        <w:t>d’</w:t>
      </w:r>
      <w:r w:rsidR="00656BA1" w:rsidRPr="00877736">
        <w:rPr>
          <w:i/>
          <w:sz w:val="24"/>
          <w:szCs w:val="24"/>
          <w:highlight w:val="yellow"/>
          <w:lang w:val="fr-FR"/>
        </w:rPr>
        <w:t>identification</w:t>
      </w:r>
      <w:r w:rsidR="00152FE8" w:rsidRPr="00877736">
        <w:rPr>
          <w:i/>
          <w:sz w:val="24"/>
          <w:szCs w:val="24"/>
          <w:highlight w:val="yellow"/>
          <w:lang w:val="fr-FR"/>
        </w:rPr>
        <w:t xml:space="preserve"> du Participant auprès de </w:t>
      </w:r>
      <w:r w:rsidR="00656BA1" w:rsidRPr="00877736">
        <w:rPr>
          <w:i/>
          <w:sz w:val="24"/>
          <w:szCs w:val="24"/>
          <w:highlight w:val="yellow"/>
          <w:lang w:val="fr-FR"/>
        </w:rPr>
        <w:t>l'EEEOA</w:t>
      </w:r>
      <w:r w:rsidR="00CD793D" w:rsidRPr="00877736">
        <w:rPr>
          <w:i/>
          <w:sz w:val="24"/>
          <w:szCs w:val="24"/>
          <w:lang w:val="fr-FR"/>
        </w:rPr>
        <w:t>]</w:t>
      </w:r>
      <w:r w:rsidR="00390BE3" w:rsidRPr="00877736">
        <w:rPr>
          <w:sz w:val="24"/>
          <w:szCs w:val="24"/>
          <w:lang w:val="fr-FR"/>
        </w:rPr>
        <w:t xml:space="preserve"> et </w:t>
      </w:r>
      <w:r w:rsidR="00152FE8" w:rsidRPr="00877736">
        <w:rPr>
          <w:sz w:val="24"/>
          <w:szCs w:val="24"/>
          <w:lang w:val="fr-FR"/>
        </w:rPr>
        <w:t xml:space="preserve">dont le </w:t>
      </w:r>
      <w:r w:rsidR="00390BE3" w:rsidRPr="00877736">
        <w:rPr>
          <w:sz w:val="24"/>
          <w:szCs w:val="24"/>
          <w:lang w:val="fr-FR"/>
        </w:rPr>
        <w:t>son siège social</w:t>
      </w:r>
      <w:r w:rsidR="00EE5CFA" w:rsidRPr="00877736">
        <w:rPr>
          <w:sz w:val="24"/>
          <w:szCs w:val="24"/>
          <w:lang w:val="fr-FR"/>
        </w:rPr>
        <w:t xml:space="preserve"> est situé </w:t>
      </w:r>
      <w:r w:rsidR="00390BE3" w:rsidRPr="00877736">
        <w:rPr>
          <w:sz w:val="24"/>
          <w:szCs w:val="24"/>
          <w:lang w:val="fr-FR"/>
        </w:rPr>
        <w:t>à [</w:t>
      </w:r>
      <w:r w:rsidR="00656BA1" w:rsidRPr="00877736">
        <w:rPr>
          <w:i/>
          <w:sz w:val="24"/>
          <w:szCs w:val="24"/>
          <w:highlight w:val="yellow"/>
          <w:lang w:val="fr-FR"/>
        </w:rPr>
        <w:t>insérer l'adresse</w:t>
      </w:r>
      <w:r w:rsidR="00656BA1" w:rsidRPr="00877736">
        <w:rPr>
          <w:sz w:val="24"/>
          <w:szCs w:val="24"/>
          <w:lang w:val="fr-FR"/>
        </w:rPr>
        <w:t>] (Ci-après dénommé «</w:t>
      </w:r>
      <w:r w:rsidR="00EE5CFA" w:rsidRPr="00877736">
        <w:rPr>
          <w:sz w:val="24"/>
          <w:szCs w:val="24"/>
          <w:lang w:val="fr-FR"/>
        </w:rPr>
        <w:t xml:space="preserve"> le </w:t>
      </w:r>
      <w:r w:rsidR="00656BA1" w:rsidRPr="00877736">
        <w:rPr>
          <w:sz w:val="24"/>
          <w:szCs w:val="24"/>
          <w:lang w:val="fr-FR"/>
        </w:rPr>
        <w:t xml:space="preserve">Vendeur») </w:t>
      </w:r>
    </w:p>
    <w:p w14:paraId="7B9297FB" w14:textId="77777777" w:rsidR="00EE5CFA" w:rsidRPr="00877736" w:rsidRDefault="00EE5CFA" w:rsidP="00EE5CFA">
      <w:pPr>
        <w:spacing w:line="276" w:lineRule="auto"/>
        <w:jc w:val="both"/>
        <w:rPr>
          <w:sz w:val="24"/>
          <w:szCs w:val="24"/>
          <w:lang w:val="fr-FR"/>
        </w:rPr>
      </w:pPr>
    </w:p>
    <w:p w14:paraId="76B1E344" w14:textId="1891A996" w:rsidR="00656BA1" w:rsidRPr="00877736" w:rsidRDefault="00EE5CFA" w:rsidP="00EE5CFA">
      <w:pPr>
        <w:spacing w:line="276" w:lineRule="auto"/>
        <w:ind w:left="7200" w:firstLine="720"/>
        <w:jc w:val="both"/>
        <w:rPr>
          <w:b/>
          <w:bCs/>
          <w:sz w:val="24"/>
          <w:szCs w:val="24"/>
          <w:lang w:val="fr-FR"/>
        </w:rPr>
      </w:pPr>
      <w:r w:rsidRPr="00877736">
        <w:rPr>
          <w:b/>
          <w:bCs/>
          <w:sz w:val="24"/>
          <w:szCs w:val="24"/>
          <w:lang w:val="fr-FR"/>
        </w:rPr>
        <w:t xml:space="preserve">  d'une part,</w:t>
      </w:r>
    </w:p>
    <w:p w14:paraId="2168B0E6" w14:textId="77777777" w:rsidR="00656BA1" w:rsidRPr="00877736" w:rsidRDefault="00656BA1" w:rsidP="0087384E">
      <w:pPr>
        <w:spacing w:before="1" w:line="276" w:lineRule="auto"/>
        <w:rPr>
          <w:sz w:val="12"/>
          <w:szCs w:val="12"/>
          <w:lang w:val="fr-FR"/>
        </w:rPr>
      </w:pPr>
    </w:p>
    <w:p w14:paraId="54132CC8" w14:textId="77777777" w:rsidR="00656BA1" w:rsidRPr="00877736" w:rsidRDefault="00656BA1" w:rsidP="00656BA1">
      <w:pPr>
        <w:spacing w:line="200" w:lineRule="exact"/>
        <w:rPr>
          <w:lang w:val="fr-FR"/>
        </w:rPr>
      </w:pPr>
    </w:p>
    <w:p w14:paraId="7EA9C55A" w14:textId="77777777" w:rsidR="00656BA1" w:rsidRPr="00877736" w:rsidRDefault="00656BA1" w:rsidP="00656BA1">
      <w:pPr>
        <w:spacing w:line="260" w:lineRule="exact"/>
        <w:ind w:left="120" w:right="8206"/>
        <w:jc w:val="both"/>
        <w:rPr>
          <w:sz w:val="24"/>
          <w:szCs w:val="24"/>
          <w:lang w:val="fr-FR"/>
        </w:rPr>
      </w:pPr>
      <w:r w:rsidRPr="00877736">
        <w:rPr>
          <w:b/>
          <w:position w:val="-1"/>
          <w:sz w:val="24"/>
          <w:szCs w:val="24"/>
          <w:lang w:val="fr-FR"/>
        </w:rPr>
        <w:t>ET</w:t>
      </w:r>
    </w:p>
    <w:p w14:paraId="5204FF96" w14:textId="77777777" w:rsidR="00656BA1" w:rsidRPr="00877736" w:rsidRDefault="00656BA1" w:rsidP="00656BA1">
      <w:pPr>
        <w:spacing w:before="7" w:line="160" w:lineRule="exact"/>
        <w:rPr>
          <w:sz w:val="16"/>
          <w:szCs w:val="16"/>
          <w:lang w:val="fr-FR"/>
        </w:rPr>
      </w:pPr>
    </w:p>
    <w:p w14:paraId="24CDFAEE" w14:textId="77777777" w:rsidR="00656BA1" w:rsidRPr="00877736" w:rsidRDefault="00656BA1" w:rsidP="00656BA1">
      <w:pPr>
        <w:spacing w:line="200" w:lineRule="exact"/>
        <w:rPr>
          <w:lang w:val="fr-FR"/>
        </w:rPr>
      </w:pPr>
    </w:p>
    <w:p w14:paraId="3D638CB6" w14:textId="77777777" w:rsidR="00CD793D" w:rsidRPr="00877736" w:rsidRDefault="00CD793D" w:rsidP="00656BA1">
      <w:pPr>
        <w:spacing w:before="29"/>
        <w:ind w:left="120" w:right="75"/>
        <w:jc w:val="both"/>
        <w:rPr>
          <w:spacing w:val="58"/>
          <w:sz w:val="24"/>
          <w:szCs w:val="24"/>
          <w:lang w:val="fr-FR"/>
        </w:rPr>
      </w:pPr>
    </w:p>
    <w:p w14:paraId="6CE49AD2" w14:textId="77777777" w:rsidR="00EE5CFA" w:rsidRPr="00877736" w:rsidRDefault="00EE5CFA" w:rsidP="00EE5CFA">
      <w:pPr>
        <w:spacing w:line="276" w:lineRule="auto"/>
        <w:jc w:val="both"/>
        <w:rPr>
          <w:sz w:val="24"/>
          <w:szCs w:val="24"/>
          <w:lang w:val="fr-FR"/>
        </w:rPr>
      </w:pPr>
      <w:r w:rsidRPr="00877736">
        <w:rPr>
          <w:spacing w:val="2"/>
          <w:sz w:val="24"/>
          <w:szCs w:val="24"/>
          <w:lang w:val="fr-FR"/>
        </w:rPr>
        <w:t>[</w:t>
      </w:r>
      <w:r w:rsidRPr="00877736">
        <w:rPr>
          <w:i/>
          <w:spacing w:val="-1"/>
          <w:sz w:val="24"/>
          <w:szCs w:val="24"/>
          <w:highlight w:val="yellow"/>
          <w:lang w:val="fr-FR"/>
        </w:rPr>
        <w:t>Insérer le nom de l'Acheteur</w:t>
      </w:r>
      <w:r w:rsidRPr="00877736">
        <w:rPr>
          <w:spacing w:val="2"/>
          <w:sz w:val="24"/>
          <w:szCs w:val="24"/>
          <w:lang w:val="fr-FR"/>
        </w:rPr>
        <w:t>]</w:t>
      </w:r>
      <w:r w:rsidRPr="00877736">
        <w:rPr>
          <w:sz w:val="24"/>
          <w:szCs w:val="24"/>
          <w:lang w:val="fr-FR"/>
        </w:rPr>
        <w:t>, un Participant au Marché dûment enregistré au Registre de l'EEEOA, sous le numéro  [</w:t>
      </w:r>
      <w:r w:rsidRPr="00877736">
        <w:rPr>
          <w:i/>
          <w:sz w:val="24"/>
          <w:szCs w:val="24"/>
          <w:highlight w:val="yellow"/>
          <w:lang w:val="fr-FR"/>
        </w:rPr>
        <w:t>insérer le n</w:t>
      </w:r>
      <w:r w:rsidRPr="00877736">
        <w:rPr>
          <w:i/>
          <w:sz w:val="24"/>
          <w:szCs w:val="24"/>
          <w:highlight w:val="yellow"/>
          <w:vertAlign w:val="superscript"/>
          <w:lang w:val="fr-FR"/>
        </w:rPr>
        <w:t xml:space="preserve">o </w:t>
      </w:r>
      <w:r w:rsidRPr="00877736">
        <w:rPr>
          <w:i/>
          <w:sz w:val="24"/>
          <w:szCs w:val="24"/>
          <w:highlight w:val="yellow"/>
          <w:lang w:val="fr-FR"/>
        </w:rPr>
        <w:t>d’identification du Participant auprès de l'EEEOA</w:t>
      </w:r>
      <w:r w:rsidRPr="00877736">
        <w:rPr>
          <w:i/>
          <w:sz w:val="24"/>
          <w:szCs w:val="24"/>
          <w:lang w:val="fr-FR"/>
        </w:rPr>
        <w:t>]</w:t>
      </w:r>
      <w:r w:rsidRPr="00877736">
        <w:rPr>
          <w:sz w:val="24"/>
          <w:szCs w:val="24"/>
          <w:lang w:val="fr-FR"/>
        </w:rPr>
        <w:t xml:space="preserve"> et dont le son siège social est situé à [</w:t>
      </w:r>
      <w:r w:rsidRPr="00877736">
        <w:rPr>
          <w:i/>
          <w:sz w:val="24"/>
          <w:szCs w:val="24"/>
          <w:highlight w:val="yellow"/>
          <w:lang w:val="fr-FR"/>
        </w:rPr>
        <w:t>insérer l'adresse</w:t>
      </w:r>
      <w:r w:rsidRPr="00877736">
        <w:rPr>
          <w:sz w:val="24"/>
          <w:szCs w:val="24"/>
          <w:lang w:val="fr-FR"/>
        </w:rPr>
        <w:t>] (Ci-après dénommé «</w:t>
      </w:r>
      <w:r w:rsidRPr="00877736">
        <w:rPr>
          <w:i/>
          <w:spacing w:val="-1"/>
          <w:sz w:val="24"/>
          <w:szCs w:val="24"/>
          <w:lang w:val="fr-FR"/>
        </w:rPr>
        <w:t xml:space="preserve"> </w:t>
      </w:r>
      <w:r w:rsidRPr="00877736">
        <w:rPr>
          <w:iCs/>
          <w:spacing w:val="-1"/>
          <w:sz w:val="24"/>
          <w:szCs w:val="24"/>
          <w:lang w:val="fr-FR"/>
        </w:rPr>
        <w:t>l'Acheteur</w:t>
      </w:r>
      <w:r w:rsidRPr="00877736">
        <w:rPr>
          <w:sz w:val="24"/>
          <w:szCs w:val="24"/>
          <w:lang w:val="fr-FR"/>
        </w:rPr>
        <w:t>»)</w:t>
      </w:r>
    </w:p>
    <w:p w14:paraId="4D1F1CA0" w14:textId="05782D20" w:rsidR="00EE5CFA" w:rsidRPr="00877736" w:rsidRDefault="00EE5CFA" w:rsidP="00EE5CFA">
      <w:pPr>
        <w:spacing w:line="276" w:lineRule="auto"/>
        <w:ind w:left="7920" w:firstLine="720"/>
        <w:jc w:val="both"/>
        <w:rPr>
          <w:b/>
          <w:bCs/>
          <w:sz w:val="24"/>
          <w:szCs w:val="24"/>
          <w:lang w:val="fr-FR"/>
        </w:rPr>
      </w:pPr>
      <w:r w:rsidRPr="00877736">
        <w:rPr>
          <w:sz w:val="24"/>
          <w:szCs w:val="24"/>
          <w:lang w:val="fr-FR"/>
        </w:rPr>
        <w:t xml:space="preserve"> </w:t>
      </w:r>
      <w:r w:rsidRPr="00877736">
        <w:rPr>
          <w:b/>
          <w:bCs/>
          <w:sz w:val="24"/>
          <w:szCs w:val="24"/>
          <w:lang w:val="fr-FR"/>
        </w:rPr>
        <w:t xml:space="preserve">d'autre part,  </w:t>
      </w:r>
    </w:p>
    <w:p w14:paraId="1E9B59CC" w14:textId="77777777" w:rsidR="00EE5CFA" w:rsidRPr="00877736" w:rsidRDefault="00EE5CFA" w:rsidP="00656BA1">
      <w:pPr>
        <w:spacing w:before="29"/>
        <w:ind w:left="120" w:right="75"/>
        <w:jc w:val="both"/>
        <w:rPr>
          <w:spacing w:val="58"/>
          <w:sz w:val="24"/>
          <w:szCs w:val="24"/>
          <w:lang w:val="fr-FR"/>
        </w:rPr>
      </w:pPr>
    </w:p>
    <w:p w14:paraId="364B9448" w14:textId="1B64AD7D" w:rsidR="00863F90" w:rsidRPr="00877736" w:rsidRDefault="00656BA1" w:rsidP="00863F90">
      <w:pPr>
        <w:jc w:val="both"/>
        <w:rPr>
          <w:sz w:val="24"/>
          <w:szCs w:val="24"/>
          <w:lang w:val="fr-FR"/>
        </w:rPr>
      </w:pPr>
      <w:r w:rsidRPr="00877736">
        <w:rPr>
          <w:spacing w:val="-1"/>
          <w:sz w:val="24"/>
          <w:szCs w:val="24"/>
          <w:lang w:val="fr-FR"/>
        </w:rPr>
        <w:t>(</w:t>
      </w:r>
      <w:r w:rsidR="00863F90" w:rsidRPr="00877736">
        <w:rPr>
          <w:spacing w:val="-1"/>
          <w:sz w:val="24"/>
          <w:szCs w:val="24"/>
          <w:lang w:val="fr-FR"/>
        </w:rPr>
        <w:t>Le Vendeur</w:t>
      </w:r>
      <w:r w:rsidR="00863F90" w:rsidRPr="00877736">
        <w:rPr>
          <w:sz w:val="24"/>
          <w:szCs w:val="24"/>
          <w:lang w:val="fr-FR"/>
        </w:rPr>
        <w:t xml:space="preserve"> et l'A</w:t>
      </w:r>
      <w:r w:rsidRPr="00877736">
        <w:rPr>
          <w:sz w:val="24"/>
          <w:szCs w:val="24"/>
          <w:lang w:val="fr-FR"/>
        </w:rPr>
        <w:t>cheteur sont ci-après</w:t>
      </w:r>
      <w:r w:rsidR="00863F90" w:rsidRPr="00877736">
        <w:rPr>
          <w:sz w:val="24"/>
          <w:szCs w:val="24"/>
          <w:lang w:val="fr-FR"/>
        </w:rPr>
        <w:t xml:space="preserve"> collectivement</w:t>
      </w:r>
      <w:r w:rsidR="0084073B" w:rsidRPr="00877736">
        <w:rPr>
          <w:sz w:val="24"/>
          <w:szCs w:val="24"/>
          <w:lang w:val="fr-FR"/>
        </w:rPr>
        <w:t xml:space="preserve"> désignés</w:t>
      </w:r>
      <w:r w:rsidR="003614D5" w:rsidRPr="00877736">
        <w:rPr>
          <w:sz w:val="24"/>
          <w:szCs w:val="24"/>
          <w:lang w:val="fr-FR"/>
        </w:rPr>
        <w:t xml:space="preserve"> les</w:t>
      </w:r>
      <w:r w:rsidR="0084073B" w:rsidRPr="00877736">
        <w:rPr>
          <w:sz w:val="24"/>
          <w:szCs w:val="24"/>
          <w:lang w:val="fr-FR"/>
        </w:rPr>
        <w:t xml:space="preserve"> </w:t>
      </w:r>
      <w:r w:rsidRPr="00877736">
        <w:rPr>
          <w:sz w:val="24"/>
          <w:szCs w:val="24"/>
          <w:lang w:val="fr-FR"/>
        </w:rPr>
        <w:t>«Parties» ou individuellement</w:t>
      </w:r>
      <w:r w:rsidR="003614D5" w:rsidRPr="00877736">
        <w:rPr>
          <w:sz w:val="24"/>
          <w:szCs w:val="24"/>
          <w:lang w:val="fr-FR"/>
        </w:rPr>
        <w:t xml:space="preserve"> la</w:t>
      </w:r>
      <w:r w:rsidRPr="00877736">
        <w:rPr>
          <w:sz w:val="24"/>
          <w:szCs w:val="24"/>
          <w:lang w:val="fr-FR"/>
        </w:rPr>
        <w:t xml:space="preserve"> «</w:t>
      </w:r>
      <w:r w:rsidR="003614D5" w:rsidRPr="00877736">
        <w:rPr>
          <w:sz w:val="24"/>
          <w:szCs w:val="24"/>
          <w:lang w:val="fr-FR"/>
        </w:rPr>
        <w:t xml:space="preserve"> </w:t>
      </w:r>
      <w:r w:rsidRPr="00877736">
        <w:rPr>
          <w:sz w:val="24"/>
          <w:szCs w:val="24"/>
          <w:lang w:val="fr-FR"/>
        </w:rPr>
        <w:t>Partie»).</w:t>
      </w:r>
    </w:p>
    <w:p w14:paraId="4DCD3C5C" w14:textId="77777777" w:rsidR="00863F90" w:rsidRPr="00877736" w:rsidRDefault="00863F90" w:rsidP="00863F90">
      <w:pPr>
        <w:jc w:val="both"/>
        <w:rPr>
          <w:sz w:val="24"/>
          <w:szCs w:val="24"/>
          <w:lang w:val="fr-FR"/>
        </w:rPr>
      </w:pPr>
    </w:p>
    <w:p w14:paraId="5646CFCE" w14:textId="599686A1" w:rsidR="00656BA1" w:rsidRPr="00877736" w:rsidRDefault="00863F90" w:rsidP="0084073B">
      <w:pPr>
        <w:jc w:val="both"/>
        <w:rPr>
          <w:lang w:val="fr-FR"/>
        </w:rPr>
      </w:pPr>
      <w:r w:rsidRPr="00877736">
        <w:rPr>
          <w:sz w:val="24"/>
          <w:szCs w:val="24"/>
          <w:lang w:val="fr-FR"/>
        </w:rPr>
        <w:t xml:space="preserve"> </w:t>
      </w:r>
    </w:p>
    <w:p w14:paraId="759EE647" w14:textId="766415B9" w:rsidR="00656BA1" w:rsidRPr="00877736" w:rsidRDefault="00656BA1" w:rsidP="002E3E00">
      <w:pPr>
        <w:ind w:left="120" w:right="3847"/>
        <w:jc w:val="both"/>
        <w:rPr>
          <w:sz w:val="24"/>
          <w:szCs w:val="24"/>
          <w:lang w:val="fr-FR"/>
        </w:rPr>
      </w:pPr>
      <w:r w:rsidRPr="00877736">
        <w:rPr>
          <w:b/>
          <w:sz w:val="24"/>
          <w:szCs w:val="24"/>
          <w:lang w:val="fr-FR"/>
        </w:rPr>
        <w:t>A</w:t>
      </w:r>
      <w:r w:rsidR="0084073B" w:rsidRPr="00877736">
        <w:rPr>
          <w:b/>
          <w:sz w:val="24"/>
          <w:szCs w:val="24"/>
          <w:lang w:val="fr-FR"/>
        </w:rPr>
        <w:t>TTENDU</w:t>
      </w:r>
      <w:r w:rsidRPr="00877736">
        <w:rPr>
          <w:b/>
          <w:sz w:val="24"/>
          <w:szCs w:val="24"/>
          <w:lang w:val="fr-FR"/>
        </w:rPr>
        <w:t xml:space="preserve"> QUE</w:t>
      </w:r>
    </w:p>
    <w:p w14:paraId="6BF526D4" w14:textId="77777777" w:rsidR="00656BA1" w:rsidRPr="00877736" w:rsidRDefault="00656BA1" w:rsidP="00656BA1">
      <w:pPr>
        <w:spacing w:before="1" w:line="280" w:lineRule="exact"/>
        <w:rPr>
          <w:sz w:val="28"/>
          <w:szCs w:val="28"/>
          <w:lang w:val="fr-FR"/>
        </w:rPr>
      </w:pPr>
    </w:p>
    <w:p w14:paraId="36DF88BB" w14:textId="4DD5CA89" w:rsidR="00656BA1" w:rsidRPr="00877736" w:rsidRDefault="00656BA1" w:rsidP="0084073B">
      <w:pPr>
        <w:spacing w:line="260" w:lineRule="exact"/>
        <w:ind w:left="840" w:right="78" w:hanging="360"/>
        <w:jc w:val="both"/>
        <w:rPr>
          <w:sz w:val="24"/>
          <w:szCs w:val="24"/>
          <w:lang w:val="fr-FR"/>
        </w:rPr>
      </w:pPr>
      <w:r w:rsidRPr="00877736">
        <w:rPr>
          <w:sz w:val="24"/>
          <w:szCs w:val="24"/>
          <w:lang w:val="fr-FR"/>
        </w:rPr>
        <w:t xml:space="preserve">1. </w:t>
      </w:r>
      <w:r w:rsidR="00301CA7" w:rsidRPr="00877736">
        <w:rPr>
          <w:sz w:val="24"/>
          <w:szCs w:val="24"/>
          <w:lang w:val="fr-FR"/>
        </w:rPr>
        <w:t xml:space="preserve">  </w:t>
      </w:r>
      <w:r w:rsidR="0084073B" w:rsidRPr="00877736">
        <w:rPr>
          <w:sz w:val="24"/>
          <w:szCs w:val="24"/>
          <w:lang w:val="fr-FR"/>
        </w:rPr>
        <w:t>En vertu de la Convention d’établissement du Système d’Echanges d’Energie Electrique Ouest Africain (EEEOA/WAPP), le V</w:t>
      </w:r>
      <w:r w:rsidRPr="00877736">
        <w:rPr>
          <w:sz w:val="24"/>
          <w:szCs w:val="24"/>
          <w:lang w:val="fr-FR"/>
        </w:rPr>
        <w:t xml:space="preserve">endeur </w:t>
      </w:r>
      <w:r w:rsidR="0084073B" w:rsidRPr="00877736">
        <w:rPr>
          <w:sz w:val="24"/>
          <w:szCs w:val="24"/>
          <w:lang w:val="fr-FR"/>
        </w:rPr>
        <w:t>a l’intention</w:t>
      </w:r>
      <w:r w:rsidRPr="00877736">
        <w:rPr>
          <w:sz w:val="24"/>
          <w:szCs w:val="24"/>
          <w:lang w:val="fr-FR"/>
        </w:rPr>
        <w:t xml:space="preserve"> de vendre de l'énergie dans le cadre du </w:t>
      </w:r>
      <w:r w:rsidR="0084073B" w:rsidRPr="00877736">
        <w:rPr>
          <w:sz w:val="24"/>
          <w:szCs w:val="24"/>
          <w:lang w:val="fr-FR"/>
        </w:rPr>
        <w:t>Marché R</w:t>
      </w:r>
      <w:r w:rsidRPr="00877736">
        <w:rPr>
          <w:sz w:val="24"/>
          <w:szCs w:val="24"/>
          <w:lang w:val="fr-FR"/>
        </w:rPr>
        <w:t>égional de l'EEEOA</w:t>
      </w:r>
      <w:r w:rsidR="0084073B" w:rsidRPr="00877736">
        <w:rPr>
          <w:sz w:val="24"/>
          <w:szCs w:val="24"/>
          <w:lang w:val="fr-FR"/>
        </w:rPr>
        <w:t>/WAPP</w:t>
      </w:r>
      <w:r w:rsidRPr="00877736">
        <w:rPr>
          <w:sz w:val="24"/>
          <w:szCs w:val="24"/>
          <w:lang w:val="fr-FR"/>
        </w:rPr>
        <w:t>.</w:t>
      </w:r>
    </w:p>
    <w:p w14:paraId="388D2F32" w14:textId="14F57A58" w:rsidR="00656BA1" w:rsidRPr="00877736" w:rsidRDefault="0084073B" w:rsidP="00521664">
      <w:pPr>
        <w:spacing w:line="260" w:lineRule="exact"/>
        <w:ind w:left="840" w:right="76" w:hanging="360"/>
        <w:jc w:val="both"/>
        <w:rPr>
          <w:sz w:val="24"/>
          <w:szCs w:val="24"/>
          <w:lang w:val="fr-FR"/>
        </w:rPr>
      </w:pPr>
      <w:r w:rsidRPr="00877736">
        <w:rPr>
          <w:sz w:val="24"/>
          <w:szCs w:val="24"/>
          <w:lang w:val="fr-FR"/>
        </w:rPr>
        <w:t xml:space="preserve">2. </w:t>
      </w:r>
      <w:r w:rsidR="00301CA7" w:rsidRPr="00877736">
        <w:rPr>
          <w:sz w:val="24"/>
          <w:szCs w:val="24"/>
          <w:lang w:val="fr-FR"/>
        </w:rPr>
        <w:t xml:space="preserve">  </w:t>
      </w:r>
      <w:r w:rsidRPr="00877736">
        <w:rPr>
          <w:sz w:val="24"/>
          <w:szCs w:val="24"/>
          <w:lang w:val="fr-FR"/>
        </w:rPr>
        <w:t>L'A</w:t>
      </w:r>
      <w:r w:rsidR="00656BA1" w:rsidRPr="00877736">
        <w:rPr>
          <w:sz w:val="24"/>
          <w:szCs w:val="24"/>
          <w:lang w:val="fr-FR"/>
        </w:rPr>
        <w:t>cheteur</w:t>
      </w:r>
      <w:r w:rsidR="009E764B" w:rsidRPr="00877736">
        <w:rPr>
          <w:sz w:val="24"/>
          <w:szCs w:val="24"/>
          <w:lang w:val="fr-FR"/>
        </w:rPr>
        <w:t xml:space="preserve"> exploite une entreprise de marketing, de courtage, d'achat, de</w:t>
      </w:r>
      <w:r w:rsidR="003614D5" w:rsidRPr="00877736">
        <w:rPr>
          <w:sz w:val="24"/>
          <w:szCs w:val="24"/>
          <w:lang w:val="fr-FR"/>
        </w:rPr>
        <w:t xml:space="preserve"> vente et/</w:t>
      </w:r>
      <w:r w:rsidR="00656BA1" w:rsidRPr="00877736">
        <w:rPr>
          <w:sz w:val="24"/>
          <w:szCs w:val="24"/>
          <w:lang w:val="fr-FR"/>
        </w:rPr>
        <w:t xml:space="preserve">ou </w:t>
      </w:r>
      <w:r w:rsidR="00D92272" w:rsidRPr="00877736">
        <w:rPr>
          <w:sz w:val="24"/>
          <w:szCs w:val="24"/>
          <w:lang w:val="fr-FR"/>
        </w:rPr>
        <w:t>de négoce en gros de</w:t>
      </w:r>
      <w:r w:rsidR="00656BA1" w:rsidRPr="00877736">
        <w:rPr>
          <w:sz w:val="24"/>
          <w:szCs w:val="24"/>
          <w:lang w:val="fr-FR"/>
        </w:rPr>
        <w:t xml:space="preserve"> l'électricité et </w:t>
      </w:r>
      <w:r w:rsidR="00267B9B" w:rsidRPr="00877736">
        <w:rPr>
          <w:sz w:val="24"/>
          <w:szCs w:val="24"/>
          <w:lang w:val="fr-FR"/>
        </w:rPr>
        <w:t>fournit d</w:t>
      </w:r>
      <w:r w:rsidR="00656BA1" w:rsidRPr="00877736">
        <w:rPr>
          <w:sz w:val="24"/>
          <w:szCs w:val="24"/>
          <w:lang w:val="fr-FR"/>
        </w:rPr>
        <w:t xml:space="preserve">es services auxiliaires </w:t>
      </w:r>
      <w:r w:rsidR="003614D5" w:rsidRPr="00877736">
        <w:rPr>
          <w:sz w:val="24"/>
          <w:szCs w:val="24"/>
          <w:lang w:val="fr-FR"/>
        </w:rPr>
        <w:t>à des</w:t>
      </w:r>
      <w:r w:rsidR="00656BA1" w:rsidRPr="00877736">
        <w:rPr>
          <w:sz w:val="24"/>
          <w:szCs w:val="24"/>
          <w:lang w:val="fr-FR"/>
        </w:rPr>
        <w:t xml:space="preserve"> sociétés de distribution d'électricité,</w:t>
      </w:r>
      <w:r w:rsidR="00521664" w:rsidRPr="00877736">
        <w:rPr>
          <w:sz w:val="24"/>
          <w:szCs w:val="24"/>
          <w:lang w:val="fr-FR"/>
        </w:rPr>
        <w:t xml:space="preserve"> ou à un grand ou principal centre de charge </w:t>
      </w:r>
      <w:r w:rsidR="00656BA1" w:rsidRPr="00877736">
        <w:rPr>
          <w:sz w:val="24"/>
          <w:szCs w:val="24"/>
          <w:lang w:val="fr-FR"/>
        </w:rPr>
        <w:t xml:space="preserve">et </w:t>
      </w:r>
      <w:r w:rsidR="007A3D48" w:rsidRPr="00877736">
        <w:rPr>
          <w:sz w:val="24"/>
          <w:szCs w:val="24"/>
          <w:lang w:val="fr-FR"/>
        </w:rPr>
        <w:t>a l’intention</w:t>
      </w:r>
      <w:r w:rsidR="00656BA1" w:rsidRPr="00877736">
        <w:rPr>
          <w:sz w:val="24"/>
          <w:szCs w:val="24"/>
          <w:lang w:val="fr-FR"/>
        </w:rPr>
        <w:t xml:space="preserve"> d'acheter </w:t>
      </w:r>
      <w:r w:rsidR="007A3D48" w:rsidRPr="00877736">
        <w:rPr>
          <w:sz w:val="24"/>
          <w:szCs w:val="24"/>
          <w:lang w:val="fr-FR"/>
        </w:rPr>
        <w:t xml:space="preserve">de </w:t>
      </w:r>
      <w:r w:rsidR="00656BA1" w:rsidRPr="00877736">
        <w:rPr>
          <w:sz w:val="24"/>
          <w:szCs w:val="24"/>
          <w:lang w:val="fr-FR"/>
        </w:rPr>
        <w:t xml:space="preserve">l'énergie dans le cadre du </w:t>
      </w:r>
      <w:r w:rsidR="007A3D48" w:rsidRPr="00877736">
        <w:rPr>
          <w:sz w:val="24"/>
          <w:szCs w:val="24"/>
          <w:lang w:val="fr-FR"/>
        </w:rPr>
        <w:t>Marché Régional de l'EEEOA/WAPP</w:t>
      </w:r>
      <w:r w:rsidR="00656BA1" w:rsidRPr="00877736">
        <w:rPr>
          <w:sz w:val="24"/>
          <w:szCs w:val="24"/>
          <w:lang w:val="fr-FR"/>
        </w:rPr>
        <w:t>.</w:t>
      </w:r>
    </w:p>
    <w:p w14:paraId="1B587306" w14:textId="286349AD" w:rsidR="00656BA1" w:rsidRPr="00877736" w:rsidRDefault="007A3D48" w:rsidP="00391ED0">
      <w:pPr>
        <w:spacing w:line="260" w:lineRule="exact"/>
        <w:ind w:left="840" w:right="81" w:hanging="360"/>
        <w:jc w:val="both"/>
        <w:rPr>
          <w:sz w:val="24"/>
          <w:szCs w:val="24"/>
          <w:lang w:val="fr-FR"/>
        </w:rPr>
      </w:pPr>
      <w:r w:rsidRPr="00877736">
        <w:rPr>
          <w:sz w:val="24"/>
          <w:szCs w:val="24"/>
          <w:lang w:val="fr-FR"/>
        </w:rPr>
        <w:t xml:space="preserve">3. </w:t>
      </w:r>
      <w:r w:rsidR="00301CA7" w:rsidRPr="00877736">
        <w:rPr>
          <w:sz w:val="24"/>
          <w:szCs w:val="24"/>
          <w:lang w:val="fr-FR"/>
        </w:rPr>
        <w:t xml:space="preserve"> </w:t>
      </w:r>
      <w:r w:rsidRPr="00877736">
        <w:rPr>
          <w:sz w:val="24"/>
          <w:szCs w:val="24"/>
          <w:lang w:val="fr-FR"/>
        </w:rPr>
        <w:t>Le Vendeur désire vendre et l'A</w:t>
      </w:r>
      <w:r w:rsidR="00656BA1" w:rsidRPr="00877736">
        <w:rPr>
          <w:sz w:val="24"/>
          <w:szCs w:val="24"/>
          <w:lang w:val="fr-FR"/>
        </w:rPr>
        <w:t>cheteur dési</w:t>
      </w:r>
      <w:r w:rsidRPr="00877736">
        <w:rPr>
          <w:sz w:val="24"/>
          <w:szCs w:val="24"/>
          <w:lang w:val="fr-FR"/>
        </w:rPr>
        <w:t>re acheter de l'énergie et de</w:t>
      </w:r>
      <w:r w:rsidR="00656BA1" w:rsidRPr="00877736">
        <w:rPr>
          <w:sz w:val="24"/>
          <w:szCs w:val="24"/>
          <w:lang w:val="fr-FR"/>
        </w:rPr>
        <w:t xml:space="preserve"> capacité</w:t>
      </w:r>
      <w:r w:rsidRPr="00877736">
        <w:rPr>
          <w:sz w:val="24"/>
          <w:szCs w:val="24"/>
          <w:lang w:val="fr-FR"/>
        </w:rPr>
        <w:t>s</w:t>
      </w:r>
      <w:r w:rsidR="00656BA1" w:rsidRPr="00877736">
        <w:rPr>
          <w:sz w:val="24"/>
          <w:szCs w:val="24"/>
          <w:lang w:val="fr-FR"/>
        </w:rPr>
        <w:t xml:space="preserve"> conformém</w:t>
      </w:r>
      <w:r w:rsidR="003614D5" w:rsidRPr="00877736">
        <w:rPr>
          <w:sz w:val="24"/>
          <w:szCs w:val="24"/>
          <w:lang w:val="fr-FR"/>
        </w:rPr>
        <w:t>ent aux termes et sous réserve d</w:t>
      </w:r>
      <w:r w:rsidR="00656BA1" w:rsidRPr="00877736">
        <w:rPr>
          <w:sz w:val="24"/>
          <w:szCs w:val="24"/>
          <w:lang w:val="fr-FR"/>
        </w:rPr>
        <w:t xml:space="preserve">es conditions énoncées </w:t>
      </w:r>
      <w:r w:rsidR="00391ED0" w:rsidRPr="00877736">
        <w:rPr>
          <w:sz w:val="24"/>
          <w:szCs w:val="24"/>
          <w:lang w:val="fr-FR"/>
        </w:rPr>
        <w:t>aux présentes</w:t>
      </w:r>
      <w:r w:rsidR="00656BA1" w:rsidRPr="00877736">
        <w:rPr>
          <w:sz w:val="24"/>
          <w:szCs w:val="24"/>
          <w:lang w:val="fr-FR"/>
        </w:rPr>
        <w:t>.</w:t>
      </w:r>
    </w:p>
    <w:p w14:paraId="2B416933" w14:textId="32805BDD" w:rsidR="00656BA1" w:rsidRPr="00877736" w:rsidRDefault="00656BA1" w:rsidP="003614D5">
      <w:pPr>
        <w:spacing w:line="260" w:lineRule="exact"/>
        <w:ind w:left="480"/>
        <w:rPr>
          <w:sz w:val="24"/>
          <w:szCs w:val="24"/>
          <w:lang w:val="fr-FR"/>
        </w:rPr>
      </w:pPr>
      <w:r w:rsidRPr="00877736">
        <w:rPr>
          <w:sz w:val="24"/>
          <w:szCs w:val="24"/>
          <w:lang w:val="fr-FR"/>
        </w:rPr>
        <w:t xml:space="preserve">4. </w:t>
      </w:r>
      <w:r w:rsidR="00301CA7" w:rsidRPr="00877736">
        <w:rPr>
          <w:sz w:val="24"/>
          <w:szCs w:val="24"/>
          <w:lang w:val="fr-FR"/>
        </w:rPr>
        <w:t xml:space="preserve">  </w:t>
      </w:r>
      <w:r w:rsidRPr="00877736">
        <w:rPr>
          <w:sz w:val="24"/>
          <w:szCs w:val="24"/>
          <w:lang w:val="fr-FR"/>
        </w:rPr>
        <w:t>[</w:t>
      </w:r>
      <w:r w:rsidR="003614D5" w:rsidRPr="00877736">
        <w:rPr>
          <w:sz w:val="24"/>
          <w:szCs w:val="24"/>
          <w:lang w:val="fr-FR"/>
        </w:rPr>
        <w:t>Tout autre considérant, tel</w:t>
      </w:r>
      <w:r w:rsidRPr="00877736">
        <w:rPr>
          <w:sz w:val="24"/>
          <w:szCs w:val="24"/>
          <w:lang w:val="fr-FR"/>
        </w:rPr>
        <w:t xml:space="preserve"> que les parties </w:t>
      </w:r>
      <w:r w:rsidR="00391ED0" w:rsidRPr="00877736">
        <w:rPr>
          <w:sz w:val="24"/>
          <w:szCs w:val="24"/>
          <w:lang w:val="fr-FR"/>
        </w:rPr>
        <w:t xml:space="preserve">le </w:t>
      </w:r>
      <w:r w:rsidRPr="00877736">
        <w:rPr>
          <w:sz w:val="24"/>
          <w:szCs w:val="24"/>
          <w:lang w:val="fr-FR"/>
        </w:rPr>
        <w:t>souhaitent]</w:t>
      </w:r>
      <w:r w:rsidR="000E2A75" w:rsidRPr="00877736">
        <w:rPr>
          <w:sz w:val="24"/>
          <w:szCs w:val="24"/>
          <w:lang w:val="fr-FR"/>
        </w:rPr>
        <w:t>.</w:t>
      </w:r>
    </w:p>
    <w:p w14:paraId="076D8FF7" w14:textId="77777777" w:rsidR="00656BA1" w:rsidRPr="00877736" w:rsidRDefault="00656BA1" w:rsidP="00656BA1">
      <w:pPr>
        <w:spacing w:before="1" w:line="280" w:lineRule="exact"/>
        <w:rPr>
          <w:sz w:val="28"/>
          <w:szCs w:val="28"/>
          <w:lang w:val="fr-FR"/>
        </w:rPr>
      </w:pPr>
    </w:p>
    <w:p w14:paraId="44F77557" w14:textId="4F341AE6" w:rsidR="000E2A75" w:rsidRPr="00877736" w:rsidRDefault="000E2A75" w:rsidP="002E3E00">
      <w:pPr>
        <w:ind w:left="120" w:right="81"/>
        <w:jc w:val="both"/>
        <w:rPr>
          <w:spacing w:val="-3"/>
          <w:sz w:val="24"/>
          <w:szCs w:val="24"/>
          <w:lang w:val="fr-FR"/>
        </w:rPr>
      </w:pPr>
      <w:r w:rsidRPr="00877736">
        <w:rPr>
          <w:spacing w:val="-3"/>
          <w:sz w:val="24"/>
          <w:szCs w:val="24"/>
          <w:lang w:val="fr-FR"/>
        </w:rPr>
        <w:t xml:space="preserve">PAR CONSEQUENT, en considération </w:t>
      </w:r>
      <w:r w:rsidR="002E3E00" w:rsidRPr="00877736">
        <w:rPr>
          <w:spacing w:val="-3"/>
          <w:sz w:val="24"/>
          <w:szCs w:val="24"/>
          <w:lang w:val="fr-FR"/>
        </w:rPr>
        <w:t>du préambule</w:t>
      </w:r>
      <w:r w:rsidRPr="00877736">
        <w:rPr>
          <w:spacing w:val="-3"/>
          <w:sz w:val="24"/>
          <w:szCs w:val="24"/>
          <w:lang w:val="fr-FR"/>
        </w:rPr>
        <w:t xml:space="preserve"> ci-dessus et des ententes</w:t>
      </w:r>
      <w:r w:rsidR="003833CA" w:rsidRPr="00877736">
        <w:rPr>
          <w:spacing w:val="-3"/>
          <w:sz w:val="24"/>
          <w:szCs w:val="24"/>
          <w:lang w:val="fr-FR"/>
        </w:rPr>
        <w:t>,</w:t>
      </w:r>
      <w:r w:rsidRPr="00877736">
        <w:rPr>
          <w:spacing w:val="-3"/>
          <w:sz w:val="24"/>
          <w:szCs w:val="24"/>
          <w:lang w:val="fr-FR"/>
        </w:rPr>
        <w:t xml:space="preserve"> garanties et engagements réciproques énoncés aux présentes, les Parties conviennent de ce qui suit:</w:t>
      </w:r>
    </w:p>
    <w:p w14:paraId="346ADABA" w14:textId="77777777" w:rsidR="000E2A75" w:rsidRPr="00877736" w:rsidRDefault="000E2A75" w:rsidP="00656BA1">
      <w:pPr>
        <w:ind w:left="120" w:right="81"/>
        <w:jc w:val="both"/>
        <w:rPr>
          <w:sz w:val="24"/>
          <w:szCs w:val="24"/>
          <w:lang w:val="fr-FR"/>
        </w:rPr>
        <w:sectPr w:rsidR="000E2A75" w:rsidRPr="00877736" w:rsidSect="00E72BEF">
          <w:footerReference w:type="default" r:id="rId9"/>
          <w:pgSz w:w="12240" w:h="15840"/>
          <w:pgMar w:top="1418" w:right="1418" w:bottom="1418" w:left="1418" w:header="720" w:footer="720" w:gutter="170"/>
          <w:pgNumType w:start="1"/>
          <w:cols w:space="720"/>
        </w:sectPr>
      </w:pPr>
    </w:p>
    <w:p w14:paraId="446B15FF" w14:textId="77777777" w:rsidR="00656BA1" w:rsidRPr="00877736" w:rsidRDefault="00656BA1" w:rsidP="00656BA1">
      <w:pPr>
        <w:spacing w:before="8" w:line="160" w:lineRule="exact"/>
        <w:rPr>
          <w:sz w:val="16"/>
          <w:szCs w:val="16"/>
          <w:lang w:val="fr-FR"/>
        </w:rPr>
      </w:pPr>
    </w:p>
    <w:p w14:paraId="5B37B7EB" w14:textId="222CDBF2" w:rsidR="00656BA1" w:rsidRPr="00877736" w:rsidRDefault="0090784C" w:rsidP="00892444">
      <w:pPr>
        <w:pStyle w:val="Heading1"/>
        <w:rPr>
          <w:lang w:val="fr-FR"/>
        </w:rPr>
      </w:pPr>
      <w:bookmarkStart w:id="1" w:name="_Toc435023103"/>
      <w:r w:rsidRPr="00877736">
        <w:rPr>
          <w:lang w:val="fr-FR"/>
        </w:rPr>
        <w:t>Article 1. Définitions et I</w:t>
      </w:r>
      <w:r w:rsidR="006F153A" w:rsidRPr="00877736">
        <w:rPr>
          <w:lang w:val="fr-FR"/>
        </w:rPr>
        <w:t>nterprétations</w:t>
      </w:r>
      <w:bookmarkEnd w:id="1"/>
    </w:p>
    <w:p w14:paraId="03979BE0" w14:textId="77777777" w:rsidR="00656BA1" w:rsidRPr="00877736" w:rsidRDefault="00656BA1" w:rsidP="00656BA1">
      <w:pPr>
        <w:spacing w:line="240" w:lineRule="exact"/>
        <w:rPr>
          <w:sz w:val="24"/>
          <w:szCs w:val="24"/>
          <w:lang w:val="fr-FR"/>
        </w:rPr>
      </w:pPr>
    </w:p>
    <w:p w14:paraId="6A438A42" w14:textId="3594047E" w:rsidR="00656BA1" w:rsidRPr="00877736" w:rsidRDefault="00656BA1" w:rsidP="00901D87">
      <w:pPr>
        <w:pStyle w:val="Heading2"/>
        <w:rPr>
          <w:lang w:val="fr-FR"/>
        </w:rPr>
      </w:pPr>
      <w:bookmarkStart w:id="2" w:name="_Toc435023104"/>
      <w:r w:rsidRPr="00877736">
        <w:rPr>
          <w:lang w:val="fr-FR"/>
        </w:rPr>
        <w:t>Définitions</w:t>
      </w:r>
      <w:bookmarkEnd w:id="2"/>
    </w:p>
    <w:p w14:paraId="3C1BF46C" w14:textId="77777777" w:rsidR="00656BA1" w:rsidRPr="00877736" w:rsidRDefault="00656BA1" w:rsidP="00656BA1">
      <w:pPr>
        <w:spacing w:before="15" w:line="220" w:lineRule="exact"/>
        <w:rPr>
          <w:sz w:val="22"/>
          <w:szCs w:val="22"/>
          <w:lang w:val="fr-FR"/>
        </w:rPr>
      </w:pPr>
    </w:p>
    <w:p w14:paraId="018BB2AC" w14:textId="6FB70CF8" w:rsidR="0090784C" w:rsidRPr="00877736" w:rsidRDefault="00656BA1" w:rsidP="002E3E00">
      <w:pPr>
        <w:ind w:left="180" w:right="136"/>
        <w:jc w:val="both"/>
        <w:rPr>
          <w:sz w:val="24"/>
          <w:szCs w:val="24"/>
          <w:lang w:val="fr-FR"/>
        </w:rPr>
      </w:pPr>
      <w:r w:rsidRPr="00877736">
        <w:rPr>
          <w:sz w:val="24"/>
          <w:szCs w:val="24"/>
          <w:lang w:val="fr-FR"/>
        </w:rPr>
        <w:t xml:space="preserve">Sauf indication contraire du contexte, </w:t>
      </w:r>
      <w:r w:rsidR="0090784C" w:rsidRPr="00877736">
        <w:rPr>
          <w:sz w:val="24"/>
          <w:szCs w:val="24"/>
          <w:lang w:val="fr-FR"/>
        </w:rPr>
        <w:t xml:space="preserve">les termes et expressions en majuscules et en gras employés dans le présent Contrat, y compris </w:t>
      </w:r>
      <w:r w:rsidR="002E3E00" w:rsidRPr="00877736">
        <w:rPr>
          <w:sz w:val="24"/>
          <w:szCs w:val="24"/>
          <w:lang w:val="fr-FR"/>
        </w:rPr>
        <w:t>le Préambule</w:t>
      </w:r>
      <w:r w:rsidR="0090784C" w:rsidRPr="00877736">
        <w:rPr>
          <w:sz w:val="24"/>
          <w:szCs w:val="24"/>
          <w:lang w:val="fr-FR"/>
        </w:rPr>
        <w:t xml:space="preserve"> et </w:t>
      </w:r>
      <w:r w:rsidR="002E3E00" w:rsidRPr="00877736">
        <w:rPr>
          <w:sz w:val="24"/>
          <w:szCs w:val="24"/>
          <w:lang w:val="fr-FR"/>
        </w:rPr>
        <w:t xml:space="preserve">les </w:t>
      </w:r>
      <w:r w:rsidR="0090784C" w:rsidRPr="00877736">
        <w:rPr>
          <w:sz w:val="24"/>
          <w:szCs w:val="24"/>
          <w:lang w:val="fr-FR"/>
        </w:rPr>
        <w:t>Annexes, ont la signification qui leur est attribuée ci-dessous:</w:t>
      </w:r>
    </w:p>
    <w:p w14:paraId="2FDB0CED" w14:textId="77777777" w:rsidR="0090784C" w:rsidRPr="00877736" w:rsidRDefault="0090784C" w:rsidP="00656BA1">
      <w:pPr>
        <w:ind w:left="180" w:right="136"/>
        <w:jc w:val="both"/>
        <w:rPr>
          <w:sz w:val="24"/>
          <w:szCs w:val="24"/>
          <w:lang w:val="fr-FR"/>
        </w:rPr>
      </w:pPr>
    </w:p>
    <w:tbl>
      <w:tblPr>
        <w:tblW w:w="9164" w:type="dxa"/>
        <w:tblInd w:w="104" w:type="dxa"/>
        <w:tblLayout w:type="fixed"/>
        <w:tblCellMar>
          <w:left w:w="0" w:type="dxa"/>
          <w:right w:w="0" w:type="dxa"/>
        </w:tblCellMar>
        <w:tblLook w:val="01E0" w:firstRow="1" w:lastRow="1" w:firstColumn="1" w:lastColumn="1" w:noHBand="0" w:noVBand="0"/>
      </w:tblPr>
      <w:tblGrid>
        <w:gridCol w:w="2478"/>
        <w:gridCol w:w="6031"/>
        <w:gridCol w:w="547"/>
        <w:gridCol w:w="108"/>
      </w:tblGrid>
      <w:tr w:rsidR="00877736" w:rsidRPr="00877736" w14:paraId="72743C17" w14:textId="77777777" w:rsidTr="00F51894">
        <w:trPr>
          <w:trHeight w:val="253"/>
          <w:tblHeader/>
        </w:trPr>
        <w:tc>
          <w:tcPr>
            <w:tcW w:w="2478" w:type="dxa"/>
            <w:tcBorders>
              <w:top w:val="single" w:sz="5" w:space="0" w:color="000000"/>
              <w:left w:val="single" w:sz="5" w:space="0" w:color="000000"/>
              <w:bottom w:val="single" w:sz="5" w:space="0" w:color="000000"/>
              <w:right w:val="single" w:sz="5" w:space="0" w:color="000000"/>
            </w:tcBorders>
          </w:tcPr>
          <w:p w14:paraId="495B6EC6" w14:textId="038297ED" w:rsidR="00892444" w:rsidRPr="00877736" w:rsidRDefault="00892444" w:rsidP="001B6753">
            <w:pPr>
              <w:spacing w:line="260" w:lineRule="exact"/>
              <w:ind w:left="102"/>
              <w:rPr>
                <w:b/>
                <w:sz w:val="24"/>
                <w:szCs w:val="24"/>
                <w:lang w:val="fr-FR"/>
              </w:rPr>
            </w:pPr>
            <w:r w:rsidRPr="00877736">
              <w:rPr>
                <w:b/>
                <w:sz w:val="24"/>
                <w:szCs w:val="24"/>
                <w:lang w:val="fr-FR"/>
              </w:rPr>
              <w:t>Terme</w:t>
            </w:r>
            <w:r w:rsidR="005A1CEA" w:rsidRPr="00877736">
              <w:rPr>
                <w:b/>
                <w:sz w:val="24"/>
                <w:szCs w:val="24"/>
                <w:lang w:val="fr-FR"/>
              </w:rPr>
              <w:t>s</w:t>
            </w:r>
          </w:p>
        </w:tc>
        <w:tc>
          <w:tcPr>
            <w:tcW w:w="6686" w:type="dxa"/>
            <w:gridSpan w:val="3"/>
            <w:tcBorders>
              <w:top w:val="single" w:sz="5" w:space="0" w:color="000000"/>
              <w:left w:val="single" w:sz="5" w:space="0" w:color="000000"/>
              <w:bottom w:val="single" w:sz="5" w:space="0" w:color="000000"/>
              <w:right w:val="single" w:sz="5" w:space="0" w:color="000000"/>
            </w:tcBorders>
          </w:tcPr>
          <w:p w14:paraId="53B56F1B" w14:textId="53689C2E" w:rsidR="00892444" w:rsidRPr="00877736" w:rsidRDefault="00892444" w:rsidP="001B6753">
            <w:pPr>
              <w:spacing w:line="260" w:lineRule="exact"/>
              <w:ind w:left="102" w:right="65"/>
              <w:jc w:val="both"/>
              <w:rPr>
                <w:sz w:val="24"/>
                <w:szCs w:val="24"/>
                <w:lang w:val="fr-FR"/>
              </w:rPr>
            </w:pPr>
            <w:r w:rsidRPr="00877736">
              <w:rPr>
                <w:sz w:val="24"/>
                <w:szCs w:val="24"/>
                <w:lang w:val="fr-FR"/>
              </w:rPr>
              <w:t>Définitions</w:t>
            </w:r>
          </w:p>
        </w:tc>
      </w:tr>
      <w:tr w:rsidR="00877736" w:rsidRPr="00467835" w14:paraId="1D765C78"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3B451E22" w14:textId="7A0FEDF2" w:rsidR="00656BA1" w:rsidRPr="00877736" w:rsidRDefault="007737C8" w:rsidP="007737C8">
            <w:pPr>
              <w:spacing w:line="260" w:lineRule="exact"/>
              <w:ind w:left="102"/>
              <w:rPr>
                <w:sz w:val="24"/>
                <w:szCs w:val="24"/>
                <w:lang w:val="fr-FR"/>
              </w:rPr>
            </w:pPr>
            <w:r w:rsidRPr="00877736">
              <w:rPr>
                <w:b/>
                <w:sz w:val="24"/>
                <w:szCs w:val="24"/>
                <w:lang w:val="fr-FR"/>
              </w:rPr>
              <w:t>« Acte d’Insolvabilité »</w:t>
            </w:r>
          </w:p>
        </w:tc>
        <w:tc>
          <w:tcPr>
            <w:tcW w:w="6686" w:type="dxa"/>
            <w:gridSpan w:val="3"/>
            <w:tcBorders>
              <w:top w:val="single" w:sz="5" w:space="0" w:color="000000"/>
              <w:left w:val="single" w:sz="5" w:space="0" w:color="000000"/>
              <w:bottom w:val="single" w:sz="5" w:space="0" w:color="000000"/>
              <w:right w:val="single" w:sz="5" w:space="0" w:color="000000"/>
            </w:tcBorders>
          </w:tcPr>
          <w:p w14:paraId="0ADEB946" w14:textId="2D816C8F" w:rsidR="00656BA1" w:rsidRPr="00877736" w:rsidRDefault="00656BA1" w:rsidP="00D5230E">
            <w:pPr>
              <w:spacing w:line="260" w:lineRule="exact"/>
              <w:ind w:left="102" w:right="65"/>
              <w:jc w:val="both"/>
              <w:rPr>
                <w:sz w:val="24"/>
                <w:szCs w:val="24"/>
                <w:lang w:val="fr-FR"/>
              </w:rPr>
            </w:pPr>
            <w:r w:rsidRPr="00877736">
              <w:rPr>
                <w:sz w:val="24"/>
                <w:szCs w:val="24"/>
                <w:lang w:val="fr-FR"/>
              </w:rPr>
              <w:t>à l'égard d</w:t>
            </w:r>
            <w:r w:rsidR="0060267A" w:rsidRPr="00877736">
              <w:rPr>
                <w:sz w:val="24"/>
                <w:szCs w:val="24"/>
                <w:lang w:val="fr-FR"/>
              </w:rPr>
              <w:t>e l</w:t>
            </w:r>
            <w:r w:rsidRPr="00877736">
              <w:rPr>
                <w:sz w:val="24"/>
                <w:szCs w:val="24"/>
                <w:lang w:val="fr-FR"/>
              </w:rPr>
              <w:t>'une</w:t>
            </w:r>
            <w:r w:rsidR="0060267A" w:rsidRPr="00877736">
              <w:rPr>
                <w:sz w:val="24"/>
                <w:szCs w:val="24"/>
                <w:lang w:val="fr-FR"/>
              </w:rPr>
              <w:t xml:space="preserve"> quelconque des</w:t>
            </w:r>
            <w:r w:rsidRPr="00877736">
              <w:rPr>
                <w:sz w:val="24"/>
                <w:szCs w:val="24"/>
                <w:lang w:val="fr-FR"/>
              </w:rPr>
              <w:t xml:space="preserve"> Partie</w:t>
            </w:r>
            <w:r w:rsidR="0060267A" w:rsidRPr="00877736">
              <w:rPr>
                <w:sz w:val="24"/>
                <w:szCs w:val="24"/>
                <w:lang w:val="fr-FR"/>
              </w:rPr>
              <w:t>s</w:t>
            </w:r>
            <w:r w:rsidRPr="00877736">
              <w:rPr>
                <w:sz w:val="24"/>
                <w:szCs w:val="24"/>
                <w:lang w:val="fr-FR"/>
              </w:rPr>
              <w:t>,</w:t>
            </w:r>
            <w:r w:rsidR="00D5230E" w:rsidRPr="00877736">
              <w:rPr>
                <w:sz w:val="24"/>
                <w:szCs w:val="24"/>
                <w:lang w:val="fr-FR"/>
              </w:rPr>
              <w:t xml:space="preserve"> signifie</w:t>
            </w:r>
            <w:r w:rsidRPr="00877736">
              <w:rPr>
                <w:sz w:val="24"/>
                <w:szCs w:val="24"/>
                <w:lang w:val="fr-FR"/>
              </w:rPr>
              <w:t xml:space="preserve"> son</w:t>
            </w:r>
            <w:r w:rsidR="007737C8" w:rsidRPr="00877736">
              <w:rPr>
                <w:sz w:val="24"/>
                <w:szCs w:val="24"/>
                <w:lang w:val="fr-FR"/>
              </w:rPr>
              <w:t xml:space="preserve"> insolvabilité, sa</w:t>
            </w:r>
            <w:r w:rsidRPr="00877736">
              <w:rPr>
                <w:sz w:val="24"/>
                <w:szCs w:val="24"/>
                <w:lang w:val="fr-FR"/>
              </w:rPr>
              <w:t xml:space="preserve"> liquidation,</w:t>
            </w:r>
            <w:r w:rsidR="00D5230E" w:rsidRPr="00877736">
              <w:rPr>
                <w:sz w:val="24"/>
                <w:szCs w:val="24"/>
                <w:lang w:val="fr-FR"/>
              </w:rPr>
              <w:t xml:space="preserve"> </w:t>
            </w:r>
            <w:r w:rsidR="007737C8" w:rsidRPr="00877736">
              <w:rPr>
                <w:sz w:val="24"/>
                <w:szCs w:val="24"/>
                <w:lang w:val="fr-FR"/>
              </w:rPr>
              <w:t>sa dissolution, son administration ou sa</w:t>
            </w:r>
            <w:r w:rsidRPr="00877736">
              <w:rPr>
                <w:sz w:val="24"/>
                <w:szCs w:val="24"/>
                <w:lang w:val="fr-FR"/>
              </w:rPr>
              <w:t xml:space="preserve"> liquidation, tout arrangement ou concordat avec ses créanciers ou la prise </w:t>
            </w:r>
            <w:r w:rsidR="007737C8" w:rsidRPr="00877736">
              <w:rPr>
                <w:sz w:val="24"/>
                <w:szCs w:val="24"/>
                <w:lang w:val="fr-FR"/>
              </w:rPr>
              <w:t>en charge</w:t>
            </w:r>
            <w:r w:rsidRPr="00877736">
              <w:rPr>
                <w:sz w:val="24"/>
                <w:szCs w:val="24"/>
                <w:lang w:val="fr-FR"/>
              </w:rPr>
              <w:t xml:space="preserve"> par un </w:t>
            </w:r>
            <w:r w:rsidR="007737C8" w:rsidRPr="00877736">
              <w:rPr>
                <w:sz w:val="24"/>
                <w:szCs w:val="24"/>
                <w:lang w:val="fr-FR"/>
              </w:rPr>
              <w:t>créancier hypothécaire</w:t>
            </w:r>
            <w:r w:rsidRPr="00877736">
              <w:rPr>
                <w:sz w:val="24"/>
                <w:szCs w:val="24"/>
                <w:lang w:val="fr-FR"/>
              </w:rPr>
              <w:t xml:space="preserve">, ou </w:t>
            </w:r>
            <w:r w:rsidR="007737C8" w:rsidRPr="00877736">
              <w:rPr>
                <w:sz w:val="24"/>
                <w:szCs w:val="24"/>
                <w:lang w:val="fr-FR"/>
              </w:rPr>
              <w:t xml:space="preserve">un </w:t>
            </w:r>
            <w:r w:rsidR="007A5447" w:rsidRPr="00877736">
              <w:rPr>
                <w:sz w:val="24"/>
                <w:szCs w:val="24"/>
                <w:lang w:val="fr-FR"/>
              </w:rPr>
              <w:t>syndic désigné</w:t>
            </w:r>
            <w:r w:rsidRPr="00877736">
              <w:rPr>
                <w:sz w:val="24"/>
                <w:szCs w:val="24"/>
                <w:lang w:val="fr-FR"/>
              </w:rPr>
              <w:t>,</w:t>
            </w:r>
            <w:r w:rsidR="007737C8" w:rsidRPr="00877736">
              <w:rPr>
                <w:sz w:val="24"/>
                <w:szCs w:val="24"/>
                <w:lang w:val="fr-FR"/>
              </w:rPr>
              <w:t xml:space="preserve"> de</w:t>
            </w:r>
            <w:r w:rsidRPr="00877736">
              <w:rPr>
                <w:sz w:val="24"/>
                <w:szCs w:val="24"/>
                <w:lang w:val="fr-FR"/>
              </w:rPr>
              <w:t xml:space="preserve"> la totalité ou une partie substantiel</w:t>
            </w:r>
            <w:r w:rsidR="00550CD4" w:rsidRPr="00877736">
              <w:rPr>
                <w:sz w:val="24"/>
                <w:szCs w:val="24"/>
                <w:lang w:val="fr-FR"/>
              </w:rPr>
              <w:t xml:space="preserve">le de ses biens ou </w:t>
            </w:r>
            <w:r w:rsidR="002709C0" w:rsidRPr="00877736">
              <w:rPr>
                <w:sz w:val="24"/>
                <w:szCs w:val="24"/>
                <w:lang w:val="fr-FR"/>
              </w:rPr>
              <w:t>actifs</w:t>
            </w:r>
            <w:r w:rsidR="00550CD4" w:rsidRPr="00877736">
              <w:rPr>
                <w:sz w:val="24"/>
                <w:szCs w:val="24"/>
                <w:lang w:val="fr-FR"/>
              </w:rPr>
              <w:t xml:space="preserve"> ou sa</w:t>
            </w:r>
            <w:r w:rsidRPr="00877736">
              <w:rPr>
                <w:sz w:val="24"/>
                <w:szCs w:val="24"/>
                <w:lang w:val="fr-FR"/>
              </w:rPr>
              <w:t xml:space="preserve"> cessation ou menace de cesser d'ex</w:t>
            </w:r>
            <w:r w:rsidR="007A5447" w:rsidRPr="00877736">
              <w:rPr>
                <w:sz w:val="24"/>
                <w:szCs w:val="24"/>
                <w:lang w:val="fr-FR"/>
              </w:rPr>
              <w:t>ercer son activité, ou l’ouverture</w:t>
            </w:r>
            <w:r w:rsidR="001178EC" w:rsidRPr="00877736">
              <w:rPr>
                <w:sz w:val="24"/>
                <w:szCs w:val="24"/>
                <w:lang w:val="fr-FR"/>
              </w:rPr>
              <w:t xml:space="preserve"> de</w:t>
            </w:r>
            <w:r w:rsidRPr="00877736">
              <w:rPr>
                <w:sz w:val="24"/>
                <w:szCs w:val="24"/>
                <w:lang w:val="fr-FR"/>
              </w:rPr>
              <w:t xml:space="preserve"> toute procédure analogue</w:t>
            </w:r>
            <w:r w:rsidR="002709C0" w:rsidRPr="00877736">
              <w:rPr>
                <w:sz w:val="24"/>
                <w:szCs w:val="24"/>
                <w:lang w:val="fr-FR"/>
              </w:rPr>
              <w:t xml:space="preserve"> quelle que soit sa désignation à l'encontre de celle-ci ou de ses </w:t>
            </w:r>
            <w:r w:rsidR="001E5520" w:rsidRPr="00877736">
              <w:rPr>
                <w:sz w:val="24"/>
                <w:szCs w:val="24"/>
                <w:lang w:val="fr-FR"/>
              </w:rPr>
              <w:t>éléments</w:t>
            </w:r>
            <w:r w:rsidR="002709C0" w:rsidRPr="00877736">
              <w:rPr>
                <w:sz w:val="24"/>
                <w:szCs w:val="24"/>
                <w:lang w:val="fr-FR"/>
              </w:rPr>
              <w:t xml:space="preserve"> d’actif</w:t>
            </w:r>
            <w:r w:rsidRPr="00877736">
              <w:rPr>
                <w:sz w:val="24"/>
                <w:szCs w:val="24"/>
                <w:lang w:val="fr-FR"/>
              </w:rPr>
              <w:t xml:space="preserve"> </w:t>
            </w:r>
            <w:r w:rsidR="001E5520" w:rsidRPr="00877736">
              <w:rPr>
                <w:sz w:val="24"/>
                <w:szCs w:val="24"/>
                <w:lang w:val="fr-FR"/>
              </w:rPr>
              <w:t>dans quelconque</w:t>
            </w:r>
            <w:r w:rsidRPr="00877736">
              <w:rPr>
                <w:sz w:val="24"/>
                <w:szCs w:val="24"/>
                <w:lang w:val="fr-FR"/>
              </w:rPr>
              <w:t xml:space="preserve"> juridiction.</w:t>
            </w:r>
          </w:p>
        </w:tc>
      </w:tr>
      <w:tr w:rsidR="00877736" w:rsidRPr="00467835" w14:paraId="7ED3D89B"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0C6173F" w14:textId="624B72DE" w:rsidR="00656BA1" w:rsidRPr="00877736" w:rsidRDefault="005A1CEA" w:rsidP="001B6753">
            <w:pPr>
              <w:spacing w:line="260" w:lineRule="exact"/>
              <w:ind w:left="102"/>
              <w:rPr>
                <w:sz w:val="24"/>
                <w:szCs w:val="24"/>
                <w:lang w:val="fr-FR"/>
              </w:rPr>
            </w:pPr>
            <w:r w:rsidRPr="00877736">
              <w:rPr>
                <w:b/>
                <w:sz w:val="24"/>
                <w:szCs w:val="24"/>
                <w:lang w:val="fr-FR"/>
              </w:rPr>
              <w:t>« Affilié »</w:t>
            </w:r>
          </w:p>
        </w:tc>
        <w:tc>
          <w:tcPr>
            <w:tcW w:w="6686" w:type="dxa"/>
            <w:gridSpan w:val="3"/>
            <w:tcBorders>
              <w:top w:val="single" w:sz="5" w:space="0" w:color="000000"/>
              <w:left w:val="single" w:sz="5" w:space="0" w:color="000000"/>
              <w:bottom w:val="single" w:sz="5" w:space="0" w:color="000000"/>
              <w:right w:val="single" w:sz="5" w:space="0" w:color="000000"/>
            </w:tcBorders>
          </w:tcPr>
          <w:p w14:paraId="27C2FF96" w14:textId="55F0C728" w:rsidR="00656BA1" w:rsidRPr="00877736" w:rsidRDefault="0060267A" w:rsidP="00DC44A0">
            <w:pPr>
              <w:spacing w:line="260" w:lineRule="exact"/>
              <w:ind w:left="102" w:right="65"/>
              <w:jc w:val="both"/>
              <w:rPr>
                <w:sz w:val="24"/>
                <w:szCs w:val="24"/>
                <w:lang w:val="fr-FR"/>
              </w:rPr>
            </w:pPr>
            <w:r w:rsidRPr="00877736">
              <w:rPr>
                <w:sz w:val="24"/>
                <w:szCs w:val="24"/>
                <w:lang w:val="fr-FR"/>
              </w:rPr>
              <w:t>à l'égard de l'une quelconque des Parties</w:t>
            </w:r>
            <w:r w:rsidR="00D5230E" w:rsidRPr="00877736">
              <w:rPr>
                <w:sz w:val="24"/>
                <w:szCs w:val="24"/>
                <w:lang w:val="fr-FR"/>
              </w:rPr>
              <w:t xml:space="preserve"> signifie</w:t>
            </w:r>
            <w:r w:rsidRPr="00877736">
              <w:rPr>
                <w:sz w:val="24"/>
                <w:szCs w:val="24"/>
                <w:lang w:val="fr-FR"/>
              </w:rPr>
              <w:t xml:space="preserve"> </w:t>
            </w:r>
            <w:r w:rsidR="00656BA1" w:rsidRPr="00877736">
              <w:rPr>
                <w:sz w:val="24"/>
                <w:szCs w:val="24"/>
                <w:lang w:val="fr-FR"/>
              </w:rPr>
              <w:t>(a) une entité qui est une filiale de</w:t>
            </w:r>
            <w:r w:rsidR="00887FCC" w:rsidRPr="00877736">
              <w:rPr>
                <w:sz w:val="24"/>
                <w:szCs w:val="24"/>
                <w:lang w:val="fr-FR"/>
              </w:rPr>
              <w:t xml:space="preserve"> </w:t>
            </w:r>
            <w:r w:rsidR="00656BA1" w:rsidRPr="00877736">
              <w:rPr>
                <w:sz w:val="24"/>
                <w:szCs w:val="24"/>
                <w:lang w:val="fr-FR"/>
              </w:rPr>
              <w:t xml:space="preserve">cette Partie; (b) une personne ou une entité </w:t>
            </w:r>
            <w:r w:rsidR="00887FCC" w:rsidRPr="00877736">
              <w:rPr>
                <w:sz w:val="24"/>
                <w:szCs w:val="24"/>
                <w:lang w:val="fr-FR"/>
              </w:rPr>
              <w:t xml:space="preserve">dont la </w:t>
            </w:r>
            <w:r w:rsidR="00656BA1" w:rsidRPr="00877736">
              <w:rPr>
                <w:sz w:val="24"/>
                <w:szCs w:val="24"/>
                <w:lang w:val="fr-FR"/>
              </w:rPr>
              <w:t xml:space="preserve">Partie est </w:t>
            </w:r>
            <w:r w:rsidR="00887FCC" w:rsidRPr="00877736">
              <w:rPr>
                <w:sz w:val="24"/>
                <w:szCs w:val="24"/>
                <w:lang w:val="fr-FR"/>
              </w:rPr>
              <w:t>associée</w:t>
            </w:r>
            <w:r w:rsidR="00656BA1" w:rsidRPr="00877736">
              <w:rPr>
                <w:sz w:val="24"/>
                <w:szCs w:val="24"/>
                <w:lang w:val="fr-FR"/>
              </w:rPr>
              <w:t xml:space="preserve"> ou (c) une entité qui est </w:t>
            </w:r>
            <w:r w:rsidR="00887FCC" w:rsidRPr="00877736">
              <w:rPr>
                <w:sz w:val="24"/>
                <w:szCs w:val="24"/>
                <w:lang w:val="fr-FR"/>
              </w:rPr>
              <w:t xml:space="preserve">une </w:t>
            </w:r>
            <w:r w:rsidR="00656BA1" w:rsidRPr="00877736">
              <w:rPr>
                <w:sz w:val="24"/>
                <w:szCs w:val="24"/>
                <w:lang w:val="fr-FR"/>
              </w:rPr>
              <w:t>filiale d'une autre personne ou entité dont cette Partie est</w:t>
            </w:r>
            <w:r w:rsidR="00887FCC" w:rsidRPr="00877736">
              <w:rPr>
                <w:sz w:val="24"/>
                <w:szCs w:val="24"/>
                <w:lang w:val="fr-FR"/>
              </w:rPr>
              <w:t xml:space="preserve"> associée</w:t>
            </w:r>
            <w:r w:rsidR="00656BA1" w:rsidRPr="00877736">
              <w:rPr>
                <w:sz w:val="24"/>
                <w:szCs w:val="24"/>
                <w:lang w:val="fr-FR"/>
              </w:rPr>
              <w:t xml:space="preserve">. Aux fins de cette définition, une entité est une «filiale» d'une personne ou d'une entité si </w:t>
            </w:r>
            <w:r w:rsidR="00BE416F" w:rsidRPr="00877736">
              <w:rPr>
                <w:sz w:val="24"/>
                <w:szCs w:val="24"/>
                <w:lang w:val="fr-FR"/>
              </w:rPr>
              <w:t>cette dernière</w:t>
            </w:r>
            <w:r w:rsidR="00656BA1" w:rsidRPr="00877736">
              <w:rPr>
                <w:sz w:val="24"/>
                <w:szCs w:val="24"/>
                <w:lang w:val="fr-FR"/>
              </w:rPr>
              <w:t xml:space="preserve"> </w:t>
            </w:r>
            <w:r w:rsidR="00BE416F" w:rsidRPr="00877736">
              <w:rPr>
                <w:sz w:val="24"/>
                <w:szCs w:val="24"/>
                <w:lang w:val="fr-FR"/>
              </w:rPr>
              <w:t>détient</w:t>
            </w:r>
            <w:r w:rsidR="00656BA1" w:rsidRPr="00877736">
              <w:rPr>
                <w:sz w:val="24"/>
                <w:szCs w:val="24"/>
                <w:lang w:val="fr-FR"/>
              </w:rPr>
              <w:t xml:space="preserve"> légalement</w:t>
            </w:r>
            <w:r w:rsidR="00BE416F" w:rsidRPr="00877736">
              <w:rPr>
                <w:sz w:val="24"/>
                <w:szCs w:val="24"/>
                <w:lang w:val="fr-FR"/>
              </w:rPr>
              <w:t xml:space="preserve"> et véritablement une participation directe ou indirecte dans les actions</w:t>
            </w:r>
            <w:r w:rsidR="00ED3108" w:rsidRPr="00877736">
              <w:rPr>
                <w:sz w:val="24"/>
                <w:szCs w:val="24"/>
                <w:lang w:val="fr-FR"/>
              </w:rPr>
              <w:t xml:space="preserve"> de la filiale</w:t>
            </w:r>
            <w:r w:rsidR="0023029F" w:rsidRPr="00877736">
              <w:rPr>
                <w:sz w:val="24"/>
                <w:szCs w:val="24"/>
                <w:lang w:val="fr-FR"/>
              </w:rPr>
              <w:t>, soit de plus de</w:t>
            </w:r>
            <w:r w:rsidR="00656BA1" w:rsidRPr="00877736">
              <w:rPr>
                <w:sz w:val="24"/>
                <w:szCs w:val="24"/>
                <w:lang w:val="fr-FR"/>
              </w:rPr>
              <w:t xml:space="preserve"> cinquante pour cent (50%) des</w:t>
            </w:r>
            <w:r w:rsidR="00DC44A0" w:rsidRPr="00877736">
              <w:rPr>
                <w:sz w:val="24"/>
                <w:szCs w:val="24"/>
                <w:lang w:val="fr-FR"/>
              </w:rPr>
              <w:t xml:space="preserve"> droits de vote</w:t>
            </w:r>
            <w:r w:rsidR="00656BA1" w:rsidRPr="00877736">
              <w:rPr>
                <w:sz w:val="24"/>
                <w:szCs w:val="24"/>
                <w:lang w:val="fr-FR"/>
              </w:rPr>
              <w:t xml:space="preserve"> </w:t>
            </w:r>
            <w:r w:rsidR="00DC44A0" w:rsidRPr="00877736">
              <w:rPr>
                <w:sz w:val="24"/>
                <w:szCs w:val="24"/>
                <w:lang w:val="fr-FR"/>
              </w:rPr>
              <w:t>de l’Assemblée G</w:t>
            </w:r>
            <w:r w:rsidR="00656BA1" w:rsidRPr="00877736">
              <w:rPr>
                <w:sz w:val="24"/>
                <w:szCs w:val="24"/>
                <w:lang w:val="fr-FR"/>
              </w:rPr>
              <w:t>énérale des actionna</w:t>
            </w:r>
            <w:r w:rsidR="00DC44A0" w:rsidRPr="00877736">
              <w:rPr>
                <w:sz w:val="24"/>
                <w:szCs w:val="24"/>
                <w:lang w:val="fr-FR"/>
              </w:rPr>
              <w:t xml:space="preserve">ires, membres, partenaires ou </w:t>
            </w:r>
            <w:r w:rsidR="00656BA1" w:rsidRPr="00877736">
              <w:rPr>
                <w:sz w:val="24"/>
                <w:szCs w:val="24"/>
                <w:lang w:val="fr-FR"/>
              </w:rPr>
              <w:t>autres p</w:t>
            </w:r>
            <w:r w:rsidR="00DC44A0" w:rsidRPr="00877736">
              <w:rPr>
                <w:sz w:val="24"/>
                <w:szCs w:val="24"/>
                <w:lang w:val="fr-FR"/>
              </w:rPr>
              <w:t>ropriétaires de la filiale</w:t>
            </w:r>
            <w:r w:rsidR="00656BA1" w:rsidRPr="00877736">
              <w:rPr>
                <w:sz w:val="24"/>
                <w:szCs w:val="24"/>
                <w:lang w:val="fr-FR"/>
              </w:rPr>
              <w:t>.</w:t>
            </w:r>
          </w:p>
        </w:tc>
      </w:tr>
      <w:tr w:rsidR="00877736" w:rsidRPr="00467835" w14:paraId="636B80F4"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029BE94" w14:textId="0A44B511" w:rsidR="00656BA1" w:rsidRPr="00877736" w:rsidRDefault="00DC44A0" w:rsidP="001B6753">
            <w:pPr>
              <w:spacing w:line="260" w:lineRule="exact"/>
              <w:ind w:left="102"/>
              <w:rPr>
                <w:sz w:val="24"/>
                <w:szCs w:val="24"/>
                <w:lang w:val="fr-FR"/>
              </w:rPr>
            </w:pPr>
            <w:r w:rsidRPr="00877736">
              <w:rPr>
                <w:b/>
                <w:sz w:val="24"/>
                <w:szCs w:val="24"/>
                <w:lang w:val="fr-FR"/>
              </w:rPr>
              <w:t>« Contrat »</w:t>
            </w:r>
          </w:p>
        </w:tc>
        <w:tc>
          <w:tcPr>
            <w:tcW w:w="6686" w:type="dxa"/>
            <w:gridSpan w:val="3"/>
            <w:tcBorders>
              <w:top w:val="single" w:sz="5" w:space="0" w:color="000000"/>
              <w:left w:val="single" w:sz="5" w:space="0" w:color="000000"/>
              <w:bottom w:val="single" w:sz="5" w:space="0" w:color="000000"/>
              <w:right w:val="single" w:sz="5" w:space="0" w:color="000000"/>
            </w:tcBorders>
          </w:tcPr>
          <w:p w14:paraId="7862051F" w14:textId="27EC5ED4" w:rsidR="00A160FC" w:rsidRPr="00877736" w:rsidRDefault="00A160FC" w:rsidP="00517224">
            <w:pPr>
              <w:spacing w:line="260" w:lineRule="exact"/>
              <w:ind w:left="102"/>
              <w:rPr>
                <w:sz w:val="24"/>
                <w:szCs w:val="24"/>
                <w:lang w:val="fr-FR"/>
              </w:rPr>
            </w:pPr>
            <w:r w:rsidRPr="00877736">
              <w:rPr>
                <w:sz w:val="24"/>
                <w:szCs w:val="24"/>
                <w:lang w:val="fr-FR"/>
              </w:rPr>
              <w:t>désigne le</w:t>
            </w:r>
            <w:r w:rsidR="00656BA1" w:rsidRPr="00877736">
              <w:rPr>
                <w:sz w:val="24"/>
                <w:szCs w:val="24"/>
                <w:lang w:val="fr-FR"/>
              </w:rPr>
              <w:t xml:space="preserve"> </w:t>
            </w:r>
            <w:r w:rsidRPr="00877736">
              <w:rPr>
                <w:sz w:val="24"/>
                <w:szCs w:val="24"/>
                <w:lang w:val="fr-FR"/>
              </w:rPr>
              <w:t>présent Contrat ainsi que ses annexes et</w:t>
            </w:r>
            <w:r w:rsidR="00741A6C" w:rsidRPr="00877736">
              <w:rPr>
                <w:sz w:val="24"/>
                <w:szCs w:val="24"/>
                <w:lang w:val="fr-FR"/>
              </w:rPr>
              <w:t xml:space="preserve"> les éventuelles</w:t>
            </w:r>
            <w:r w:rsidRPr="00877736">
              <w:rPr>
                <w:sz w:val="24"/>
                <w:szCs w:val="24"/>
                <w:lang w:val="fr-FR"/>
              </w:rPr>
              <w:t> prorogation</w:t>
            </w:r>
            <w:r w:rsidR="00741A6C" w:rsidRPr="00877736">
              <w:rPr>
                <w:sz w:val="24"/>
                <w:szCs w:val="24"/>
                <w:lang w:val="fr-FR"/>
              </w:rPr>
              <w:t xml:space="preserve">s, </w:t>
            </w:r>
            <w:r w:rsidRPr="00877736">
              <w:rPr>
                <w:sz w:val="24"/>
                <w:szCs w:val="24"/>
                <w:lang w:val="fr-FR"/>
              </w:rPr>
              <w:t>reconduction</w:t>
            </w:r>
            <w:r w:rsidR="00741A6C" w:rsidRPr="00877736">
              <w:rPr>
                <w:sz w:val="24"/>
                <w:szCs w:val="24"/>
                <w:lang w:val="fr-FR"/>
              </w:rPr>
              <w:t>s ou modifications</w:t>
            </w:r>
            <w:r w:rsidRPr="00877736">
              <w:rPr>
                <w:sz w:val="24"/>
                <w:szCs w:val="24"/>
                <w:lang w:val="fr-FR"/>
              </w:rPr>
              <w:t xml:space="preserve"> apportées</w:t>
            </w:r>
            <w:r w:rsidR="00517224" w:rsidRPr="00877736">
              <w:rPr>
                <w:sz w:val="24"/>
                <w:szCs w:val="24"/>
                <w:lang w:val="fr-FR"/>
              </w:rPr>
              <w:t xml:space="preserve"> au Contrat,</w:t>
            </w:r>
            <w:r w:rsidR="00741A6C" w:rsidRPr="00877736">
              <w:rPr>
                <w:sz w:val="24"/>
                <w:szCs w:val="24"/>
                <w:lang w:val="fr-FR"/>
              </w:rPr>
              <w:t xml:space="preserve"> convenues par écrit entre les Parties</w:t>
            </w:r>
          </w:p>
        </w:tc>
      </w:tr>
      <w:tr w:rsidR="00877736" w:rsidRPr="00467835" w14:paraId="2D477372" w14:textId="77777777" w:rsidTr="00F51894">
        <w:trPr>
          <w:trHeight w:val="566"/>
        </w:trPr>
        <w:tc>
          <w:tcPr>
            <w:tcW w:w="2478" w:type="dxa"/>
            <w:tcBorders>
              <w:top w:val="single" w:sz="5" w:space="0" w:color="000000"/>
              <w:left w:val="single" w:sz="5" w:space="0" w:color="000000"/>
              <w:bottom w:val="single" w:sz="5" w:space="0" w:color="000000"/>
              <w:right w:val="single" w:sz="5" w:space="0" w:color="000000"/>
            </w:tcBorders>
          </w:tcPr>
          <w:p w14:paraId="3FF833DF" w14:textId="2C8FAA2D" w:rsidR="00656BA1" w:rsidRPr="00877736" w:rsidRDefault="008B1461" w:rsidP="00517224">
            <w:pPr>
              <w:spacing w:line="260" w:lineRule="exact"/>
              <w:rPr>
                <w:sz w:val="24"/>
                <w:szCs w:val="24"/>
                <w:lang w:val="fr-FR"/>
              </w:rPr>
            </w:pPr>
            <w:r w:rsidRPr="00877736">
              <w:rPr>
                <w:b/>
                <w:sz w:val="24"/>
                <w:szCs w:val="24"/>
                <w:lang w:val="fr-FR"/>
              </w:rPr>
              <w:t>« Taux d’Intérêt C</w:t>
            </w:r>
            <w:r w:rsidR="00656BA1" w:rsidRPr="00877736">
              <w:rPr>
                <w:b/>
                <w:sz w:val="24"/>
                <w:szCs w:val="24"/>
                <w:lang w:val="fr-FR"/>
              </w:rPr>
              <w:t>onvenu</w:t>
            </w:r>
            <w:r w:rsidR="00517224" w:rsidRPr="0087773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5D5BFEB6" w14:textId="551D63D8" w:rsidR="00656BA1" w:rsidRPr="00877736" w:rsidRDefault="00517224" w:rsidP="00517224">
            <w:pPr>
              <w:spacing w:line="260" w:lineRule="exact"/>
              <w:ind w:left="102"/>
              <w:rPr>
                <w:sz w:val="24"/>
                <w:szCs w:val="24"/>
                <w:lang w:val="fr-FR"/>
              </w:rPr>
            </w:pPr>
            <w:r w:rsidRPr="00877736">
              <w:rPr>
                <w:sz w:val="24"/>
                <w:szCs w:val="24"/>
                <w:lang w:val="fr-FR"/>
              </w:rPr>
              <w:t>désigne</w:t>
            </w:r>
            <w:r w:rsidR="00656BA1" w:rsidRPr="00877736">
              <w:rPr>
                <w:sz w:val="24"/>
                <w:szCs w:val="24"/>
                <w:lang w:val="fr-FR"/>
              </w:rPr>
              <w:t xml:space="preserve"> les taux d'intérêt </w:t>
            </w:r>
            <w:r w:rsidRPr="00877736">
              <w:rPr>
                <w:sz w:val="24"/>
                <w:szCs w:val="24"/>
                <w:lang w:val="fr-FR"/>
              </w:rPr>
              <w:t xml:space="preserve">convenus entre les Parties et </w:t>
            </w:r>
            <w:r w:rsidR="00656BA1" w:rsidRPr="00877736">
              <w:rPr>
                <w:sz w:val="24"/>
                <w:szCs w:val="24"/>
                <w:lang w:val="fr-FR"/>
              </w:rPr>
              <w:t xml:space="preserve">publiés </w:t>
            </w:r>
            <w:r w:rsidRPr="00877736">
              <w:rPr>
                <w:sz w:val="24"/>
                <w:szCs w:val="24"/>
                <w:lang w:val="fr-FR"/>
              </w:rPr>
              <w:t>périodiquement</w:t>
            </w:r>
            <w:r w:rsidR="00E5781A" w:rsidRPr="00877736">
              <w:rPr>
                <w:sz w:val="24"/>
                <w:szCs w:val="24"/>
                <w:lang w:val="fr-FR"/>
              </w:rPr>
              <w:t>.</w:t>
            </w:r>
          </w:p>
        </w:tc>
      </w:tr>
      <w:tr w:rsidR="00877736" w:rsidRPr="00467835" w14:paraId="20C24FFC"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D76EF8E" w14:textId="0A1F5E0C" w:rsidR="00656BA1" w:rsidRPr="00877736" w:rsidRDefault="00517224" w:rsidP="00517224">
            <w:pPr>
              <w:spacing w:line="260" w:lineRule="exact"/>
              <w:ind w:left="102"/>
              <w:rPr>
                <w:sz w:val="24"/>
                <w:szCs w:val="24"/>
                <w:lang w:val="fr-FR"/>
              </w:rPr>
            </w:pPr>
            <w:r w:rsidRPr="00877736">
              <w:rPr>
                <w:b/>
                <w:sz w:val="24"/>
                <w:szCs w:val="24"/>
                <w:lang w:val="fr-FR"/>
              </w:rPr>
              <w:t>« </w:t>
            </w:r>
            <w:r w:rsidRPr="00877736">
              <w:rPr>
                <w:b/>
                <w:spacing w:val="1"/>
                <w:sz w:val="24"/>
                <w:szCs w:val="24"/>
                <w:lang w:val="fr-FR"/>
              </w:rPr>
              <w:t>Ser</w:t>
            </w:r>
            <w:r w:rsidR="008B1461" w:rsidRPr="00877736">
              <w:rPr>
                <w:b/>
                <w:sz w:val="24"/>
                <w:szCs w:val="24"/>
                <w:lang w:val="fr-FR"/>
              </w:rPr>
              <w:t>vices A</w:t>
            </w:r>
            <w:r w:rsidR="00656BA1" w:rsidRPr="00877736">
              <w:rPr>
                <w:b/>
                <w:sz w:val="24"/>
                <w:szCs w:val="24"/>
                <w:lang w:val="fr-FR"/>
              </w:rPr>
              <w:t>uxiliaire</w:t>
            </w:r>
            <w:r w:rsidRPr="00877736">
              <w:rPr>
                <w:b/>
                <w:sz w:val="24"/>
                <w:szCs w:val="24"/>
                <w:lang w:val="fr-FR"/>
              </w:rPr>
              <w:t>s »</w:t>
            </w:r>
          </w:p>
        </w:tc>
        <w:tc>
          <w:tcPr>
            <w:tcW w:w="6686" w:type="dxa"/>
            <w:gridSpan w:val="3"/>
            <w:tcBorders>
              <w:top w:val="single" w:sz="5" w:space="0" w:color="000000"/>
              <w:left w:val="single" w:sz="5" w:space="0" w:color="000000"/>
              <w:bottom w:val="single" w:sz="5" w:space="0" w:color="000000"/>
              <w:right w:val="single" w:sz="5" w:space="0" w:color="000000"/>
            </w:tcBorders>
          </w:tcPr>
          <w:p w14:paraId="56D105E2" w14:textId="6E8357B8" w:rsidR="00656BA1" w:rsidRPr="00877736" w:rsidRDefault="00517224" w:rsidP="00517224">
            <w:pPr>
              <w:spacing w:line="260" w:lineRule="exact"/>
              <w:ind w:left="102" w:right="67"/>
              <w:jc w:val="both"/>
              <w:rPr>
                <w:sz w:val="24"/>
                <w:szCs w:val="24"/>
                <w:lang w:val="fr-FR"/>
              </w:rPr>
            </w:pPr>
            <w:r w:rsidRPr="00877736">
              <w:rPr>
                <w:sz w:val="24"/>
                <w:szCs w:val="24"/>
                <w:lang w:val="fr-FR"/>
              </w:rPr>
              <w:t>désigne tout autre service</w:t>
            </w:r>
            <w:r w:rsidR="00656BA1" w:rsidRPr="00877736">
              <w:rPr>
                <w:sz w:val="24"/>
                <w:szCs w:val="24"/>
                <w:lang w:val="fr-FR"/>
              </w:rPr>
              <w:t xml:space="preserve"> fournis par </w:t>
            </w:r>
            <w:r w:rsidRPr="00877736">
              <w:rPr>
                <w:sz w:val="24"/>
                <w:szCs w:val="24"/>
                <w:lang w:val="fr-FR"/>
              </w:rPr>
              <w:t>le V</w:t>
            </w:r>
            <w:r w:rsidR="00656BA1" w:rsidRPr="00877736">
              <w:rPr>
                <w:sz w:val="24"/>
                <w:szCs w:val="24"/>
                <w:lang w:val="fr-FR"/>
              </w:rPr>
              <w:t>endeur</w:t>
            </w:r>
            <w:r w:rsidRPr="00877736">
              <w:rPr>
                <w:sz w:val="24"/>
                <w:szCs w:val="24"/>
                <w:lang w:val="fr-FR"/>
              </w:rPr>
              <w:t xml:space="preserve"> autre que</w:t>
            </w:r>
          </w:p>
          <w:p w14:paraId="2BDB8D23" w14:textId="788B6937" w:rsidR="00656BA1" w:rsidRPr="00877736" w:rsidRDefault="00517224" w:rsidP="007A7582">
            <w:pPr>
              <w:ind w:left="102" w:right="58"/>
              <w:jc w:val="both"/>
              <w:rPr>
                <w:sz w:val="24"/>
                <w:szCs w:val="24"/>
                <w:lang w:val="fr-FR"/>
              </w:rPr>
            </w:pPr>
            <w:r w:rsidRPr="00877736">
              <w:rPr>
                <w:sz w:val="24"/>
                <w:szCs w:val="24"/>
                <w:lang w:val="fr-FR"/>
              </w:rPr>
              <w:t>la fourniture de p</w:t>
            </w:r>
            <w:r w:rsidR="00656BA1" w:rsidRPr="00877736">
              <w:rPr>
                <w:sz w:val="24"/>
                <w:szCs w:val="24"/>
                <w:lang w:val="fr-FR"/>
              </w:rPr>
              <w:t>uissance électrique brute, y compris</w:t>
            </w:r>
            <w:r w:rsidRPr="00877736">
              <w:rPr>
                <w:sz w:val="24"/>
                <w:szCs w:val="24"/>
                <w:lang w:val="fr-FR"/>
              </w:rPr>
              <w:t xml:space="preserve"> mais</w:t>
            </w:r>
            <w:r w:rsidR="00656BA1" w:rsidRPr="00877736">
              <w:rPr>
                <w:sz w:val="24"/>
                <w:szCs w:val="24"/>
                <w:lang w:val="fr-FR"/>
              </w:rPr>
              <w:t xml:space="preserve"> sans </w:t>
            </w:r>
            <w:r w:rsidRPr="00877736">
              <w:rPr>
                <w:sz w:val="24"/>
                <w:szCs w:val="24"/>
                <w:lang w:val="fr-FR"/>
              </w:rPr>
              <w:t xml:space="preserve"> limitation</w:t>
            </w:r>
            <w:r w:rsidR="00656BA1" w:rsidRPr="00877736">
              <w:rPr>
                <w:sz w:val="24"/>
                <w:szCs w:val="24"/>
                <w:lang w:val="fr-FR"/>
              </w:rPr>
              <w:t xml:space="preserve">, la puissance réactive, </w:t>
            </w:r>
            <w:r w:rsidR="007A7582" w:rsidRPr="00877736">
              <w:rPr>
                <w:sz w:val="24"/>
                <w:szCs w:val="24"/>
                <w:lang w:val="fr-FR"/>
              </w:rPr>
              <w:t>le réglage-</w:t>
            </w:r>
            <w:r w:rsidR="00656BA1" w:rsidRPr="00877736">
              <w:rPr>
                <w:sz w:val="24"/>
                <w:szCs w:val="24"/>
                <w:lang w:val="fr-FR"/>
              </w:rPr>
              <w:t xml:space="preserve">tension, </w:t>
            </w:r>
            <w:r w:rsidR="007A7582" w:rsidRPr="00877736">
              <w:rPr>
                <w:sz w:val="24"/>
                <w:szCs w:val="24"/>
                <w:lang w:val="fr-FR"/>
              </w:rPr>
              <w:t xml:space="preserve">le réglage- </w:t>
            </w:r>
            <w:r w:rsidR="00656BA1" w:rsidRPr="00877736">
              <w:rPr>
                <w:sz w:val="24"/>
                <w:szCs w:val="24"/>
                <w:lang w:val="fr-FR"/>
              </w:rPr>
              <w:t xml:space="preserve">fréquence et </w:t>
            </w:r>
            <w:r w:rsidR="007A7582" w:rsidRPr="00877736">
              <w:rPr>
                <w:sz w:val="24"/>
                <w:szCs w:val="24"/>
                <w:lang w:val="fr-FR"/>
              </w:rPr>
              <w:t>la capacité de démarrage</w:t>
            </w:r>
            <w:r w:rsidR="00A320E8" w:rsidRPr="00877736">
              <w:rPr>
                <w:sz w:val="24"/>
                <w:szCs w:val="24"/>
                <w:lang w:val="fr-FR"/>
              </w:rPr>
              <w:t xml:space="preserve"> </w:t>
            </w:r>
            <w:r w:rsidR="007A7582" w:rsidRPr="00877736">
              <w:rPr>
                <w:sz w:val="24"/>
                <w:szCs w:val="24"/>
                <w:lang w:val="fr-FR"/>
              </w:rPr>
              <w:t>autonome</w:t>
            </w:r>
            <w:r w:rsidR="00656BA1" w:rsidRPr="00877736">
              <w:rPr>
                <w:sz w:val="24"/>
                <w:szCs w:val="24"/>
                <w:lang w:val="fr-FR"/>
              </w:rPr>
              <w:t>.</w:t>
            </w:r>
            <w:r w:rsidR="007A7582" w:rsidRPr="00877736">
              <w:rPr>
                <w:sz w:val="24"/>
                <w:szCs w:val="24"/>
                <w:lang w:val="fr-FR"/>
              </w:rPr>
              <w:t xml:space="preserve"> </w:t>
            </w:r>
          </w:p>
        </w:tc>
      </w:tr>
      <w:tr w:rsidR="00877736" w:rsidRPr="00467835" w14:paraId="5DC280AB"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4772F1D" w14:textId="516EEA24" w:rsidR="00656BA1" w:rsidRPr="00877736" w:rsidRDefault="00656BA1" w:rsidP="001B6753">
            <w:pPr>
              <w:spacing w:line="260" w:lineRule="exact"/>
              <w:ind w:left="102"/>
              <w:rPr>
                <w:sz w:val="24"/>
                <w:szCs w:val="24"/>
                <w:lang w:val="fr-FR"/>
              </w:rPr>
            </w:pPr>
            <w:r w:rsidRPr="00877736">
              <w:rPr>
                <w:b/>
                <w:sz w:val="24"/>
                <w:szCs w:val="24"/>
                <w:lang w:val="fr-FR"/>
              </w:rPr>
              <w:t>«</w:t>
            </w:r>
            <w:r w:rsidR="00DF4073" w:rsidRPr="00877736">
              <w:rPr>
                <w:b/>
                <w:sz w:val="24"/>
                <w:szCs w:val="24"/>
                <w:lang w:val="fr-FR"/>
              </w:rPr>
              <w:t xml:space="preserve"> Droit</w:t>
            </w:r>
            <w:r w:rsidR="007A7582" w:rsidRPr="00877736">
              <w:rPr>
                <w:b/>
                <w:sz w:val="24"/>
                <w:szCs w:val="24"/>
                <w:lang w:val="fr-FR"/>
              </w:rPr>
              <w:t xml:space="preserve"> </w:t>
            </w:r>
            <w:r w:rsidR="008B1461" w:rsidRPr="00877736">
              <w:rPr>
                <w:b/>
                <w:sz w:val="24"/>
                <w:szCs w:val="24"/>
                <w:lang w:val="fr-FR"/>
              </w:rPr>
              <w:t>A</w:t>
            </w:r>
            <w:r w:rsidRPr="00877736">
              <w:rPr>
                <w:b/>
                <w:sz w:val="24"/>
                <w:szCs w:val="24"/>
                <w:lang w:val="fr-FR"/>
              </w:rPr>
              <w:t>pplicable</w:t>
            </w:r>
            <w:r w:rsidR="007A7582" w:rsidRPr="00877736">
              <w:rPr>
                <w:b/>
                <w:sz w:val="24"/>
                <w:szCs w:val="24"/>
                <w:lang w:val="fr-FR"/>
              </w:rPr>
              <w:t> »</w:t>
            </w:r>
          </w:p>
          <w:p w14:paraId="4B575AE1" w14:textId="05E8A768" w:rsidR="00656BA1" w:rsidRPr="00877736" w:rsidRDefault="00656BA1" w:rsidP="001B6753">
            <w:pPr>
              <w:ind w:left="102"/>
              <w:rPr>
                <w:sz w:val="24"/>
                <w:szCs w:val="24"/>
                <w:lang w:val="fr-FR"/>
              </w:rPr>
            </w:pPr>
          </w:p>
        </w:tc>
        <w:tc>
          <w:tcPr>
            <w:tcW w:w="6686" w:type="dxa"/>
            <w:gridSpan w:val="3"/>
            <w:tcBorders>
              <w:top w:val="single" w:sz="5" w:space="0" w:color="000000"/>
              <w:left w:val="single" w:sz="5" w:space="0" w:color="000000"/>
              <w:bottom w:val="single" w:sz="5" w:space="0" w:color="000000"/>
              <w:right w:val="single" w:sz="5" w:space="0" w:color="000000"/>
            </w:tcBorders>
          </w:tcPr>
          <w:p w14:paraId="2F229BDF" w14:textId="3E5F61C2" w:rsidR="00656BA1" w:rsidRPr="00877736" w:rsidRDefault="007A7582" w:rsidP="00DF4073">
            <w:pPr>
              <w:spacing w:line="260" w:lineRule="exact"/>
              <w:ind w:left="102" w:right="65"/>
              <w:jc w:val="both"/>
              <w:rPr>
                <w:sz w:val="24"/>
                <w:szCs w:val="24"/>
                <w:lang w:val="fr-FR"/>
              </w:rPr>
            </w:pPr>
            <w:r w:rsidRPr="00877736">
              <w:rPr>
                <w:sz w:val="24"/>
                <w:szCs w:val="24"/>
                <w:lang w:val="fr-FR"/>
              </w:rPr>
              <w:t>désigne l’ensemble des</w:t>
            </w:r>
            <w:r w:rsidR="00656BA1" w:rsidRPr="00877736">
              <w:rPr>
                <w:sz w:val="24"/>
                <w:szCs w:val="24"/>
                <w:lang w:val="fr-FR"/>
              </w:rPr>
              <w:t xml:space="preserve"> lois, tra</w:t>
            </w:r>
            <w:r w:rsidR="00BA7B17" w:rsidRPr="00877736">
              <w:rPr>
                <w:sz w:val="24"/>
                <w:szCs w:val="24"/>
                <w:lang w:val="fr-FR"/>
              </w:rPr>
              <w:t xml:space="preserve">ités, ordonnances, décrets, actes, règles et </w:t>
            </w:r>
            <w:r w:rsidR="00BA7B17" w:rsidRPr="00877736">
              <w:rPr>
                <w:spacing w:val="-1"/>
                <w:sz w:val="24"/>
                <w:szCs w:val="24"/>
                <w:lang w:val="fr-FR"/>
              </w:rPr>
              <w:t>règ</w:t>
            </w:r>
            <w:r w:rsidR="00BA7B17" w:rsidRPr="00877736">
              <w:rPr>
                <w:sz w:val="24"/>
                <w:szCs w:val="24"/>
                <w:lang w:val="fr-FR"/>
              </w:rPr>
              <w:t>lements</w:t>
            </w:r>
            <w:r w:rsidR="00656BA1" w:rsidRPr="00877736">
              <w:rPr>
                <w:sz w:val="24"/>
                <w:szCs w:val="24"/>
                <w:lang w:val="fr-FR"/>
              </w:rPr>
              <w:t xml:space="preserve"> de tout</w:t>
            </w:r>
            <w:r w:rsidR="00BA7B17" w:rsidRPr="00877736">
              <w:rPr>
                <w:sz w:val="24"/>
                <w:szCs w:val="24"/>
                <w:lang w:val="fr-FR"/>
              </w:rPr>
              <w:t>e entité, institution, agence ou autorité</w:t>
            </w:r>
            <w:r w:rsidR="00656BA1" w:rsidRPr="00877736">
              <w:rPr>
                <w:sz w:val="24"/>
                <w:szCs w:val="24"/>
                <w:lang w:val="fr-FR"/>
              </w:rPr>
              <w:t xml:space="preserve"> national</w:t>
            </w:r>
            <w:r w:rsidR="00BA7B17" w:rsidRPr="00877736">
              <w:rPr>
                <w:sz w:val="24"/>
                <w:szCs w:val="24"/>
                <w:lang w:val="fr-FR"/>
              </w:rPr>
              <w:t>e</w:t>
            </w:r>
            <w:r w:rsidR="00656BA1" w:rsidRPr="00877736">
              <w:rPr>
                <w:sz w:val="24"/>
                <w:szCs w:val="24"/>
                <w:lang w:val="fr-FR"/>
              </w:rPr>
              <w:t>, étatique, municipal</w:t>
            </w:r>
            <w:r w:rsidR="00BA7B17" w:rsidRPr="00877736">
              <w:rPr>
                <w:sz w:val="24"/>
                <w:szCs w:val="24"/>
                <w:lang w:val="fr-FR"/>
              </w:rPr>
              <w:t>e ou</w:t>
            </w:r>
            <w:r w:rsidR="00656BA1" w:rsidRPr="00877736">
              <w:rPr>
                <w:sz w:val="24"/>
                <w:szCs w:val="24"/>
                <w:lang w:val="fr-FR"/>
              </w:rPr>
              <w:t xml:space="preserve"> régional</w:t>
            </w:r>
            <w:r w:rsidR="00BA7B17" w:rsidRPr="00877736">
              <w:rPr>
                <w:sz w:val="24"/>
                <w:szCs w:val="24"/>
                <w:lang w:val="fr-FR"/>
              </w:rPr>
              <w:t>e</w:t>
            </w:r>
            <w:r w:rsidR="00656BA1" w:rsidRPr="00877736">
              <w:rPr>
                <w:sz w:val="24"/>
                <w:szCs w:val="24"/>
                <w:lang w:val="fr-FR"/>
              </w:rPr>
              <w:t xml:space="preserve"> ayant </w:t>
            </w:r>
            <w:r w:rsidR="00A020C6" w:rsidRPr="00877736">
              <w:rPr>
                <w:sz w:val="24"/>
                <w:szCs w:val="24"/>
                <w:lang w:val="fr-FR"/>
              </w:rPr>
              <w:t xml:space="preserve">juridiction sur les Parties, la bonne </w:t>
            </w:r>
            <w:r w:rsidR="00656BA1" w:rsidRPr="00877736">
              <w:rPr>
                <w:sz w:val="24"/>
                <w:szCs w:val="24"/>
                <w:lang w:val="fr-FR"/>
              </w:rPr>
              <w:t xml:space="preserve">exécution des </w:t>
            </w:r>
            <w:r w:rsidR="00A020C6" w:rsidRPr="00877736">
              <w:rPr>
                <w:sz w:val="24"/>
                <w:szCs w:val="24"/>
                <w:lang w:val="fr-FR"/>
              </w:rPr>
              <w:t xml:space="preserve">obligations </w:t>
            </w:r>
            <w:r w:rsidR="00656BA1" w:rsidRPr="00877736">
              <w:rPr>
                <w:sz w:val="24"/>
                <w:szCs w:val="24"/>
                <w:lang w:val="fr-FR"/>
              </w:rPr>
              <w:t>ou la fourniture de</w:t>
            </w:r>
            <w:r w:rsidR="00A020C6" w:rsidRPr="00877736">
              <w:rPr>
                <w:sz w:val="24"/>
                <w:szCs w:val="24"/>
                <w:lang w:val="fr-FR"/>
              </w:rPr>
              <w:t>s</w:t>
            </w:r>
            <w:r w:rsidR="00656BA1" w:rsidRPr="00877736">
              <w:rPr>
                <w:sz w:val="24"/>
                <w:szCs w:val="24"/>
                <w:lang w:val="fr-FR"/>
              </w:rPr>
              <w:t xml:space="preserve"> services auxiliaires</w:t>
            </w:r>
            <w:r w:rsidR="00A020C6" w:rsidRPr="00877736">
              <w:rPr>
                <w:sz w:val="24"/>
                <w:szCs w:val="24"/>
                <w:lang w:val="fr-FR"/>
              </w:rPr>
              <w:t xml:space="preserve"> en vertu des présentes</w:t>
            </w:r>
            <w:r w:rsidR="00656BA1" w:rsidRPr="00877736">
              <w:rPr>
                <w:sz w:val="24"/>
                <w:szCs w:val="24"/>
                <w:lang w:val="fr-FR"/>
              </w:rPr>
              <w:t xml:space="preserve">. Toute référence </w:t>
            </w:r>
            <w:r w:rsidR="00DF4073" w:rsidRPr="00877736">
              <w:rPr>
                <w:sz w:val="24"/>
                <w:szCs w:val="24"/>
                <w:lang w:val="fr-FR"/>
              </w:rPr>
              <w:t>au Droit</w:t>
            </w:r>
            <w:r w:rsidR="00656BA1" w:rsidRPr="00877736">
              <w:rPr>
                <w:sz w:val="24"/>
                <w:szCs w:val="24"/>
                <w:lang w:val="fr-FR"/>
              </w:rPr>
              <w:t xml:space="preserve"> applicable doit </w:t>
            </w:r>
            <w:r w:rsidR="00DF4073" w:rsidRPr="00877736">
              <w:rPr>
                <w:sz w:val="24"/>
                <w:szCs w:val="24"/>
                <w:lang w:val="fr-FR"/>
              </w:rPr>
              <w:t>comprendre</w:t>
            </w:r>
            <w:r w:rsidR="00656BA1" w:rsidRPr="00877736">
              <w:rPr>
                <w:sz w:val="24"/>
                <w:szCs w:val="24"/>
                <w:lang w:val="fr-FR"/>
              </w:rPr>
              <w:t xml:space="preserve"> toutes les dispositions légales </w:t>
            </w:r>
            <w:r w:rsidR="00DF4073" w:rsidRPr="00877736">
              <w:rPr>
                <w:sz w:val="24"/>
                <w:szCs w:val="24"/>
                <w:lang w:val="fr-FR"/>
              </w:rPr>
              <w:t>et administratives consolidant</w:t>
            </w:r>
            <w:r w:rsidR="00656BA1" w:rsidRPr="00877736">
              <w:rPr>
                <w:sz w:val="24"/>
                <w:szCs w:val="24"/>
                <w:lang w:val="fr-FR"/>
              </w:rPr>
              <w:t xml:space="preserve">, modifiant ou remplaçant </w:t>
            </w:r>
            <w:r w:rsidR="00DF4073" w:rsidRPr="00877736">
              <w:rPr>
                <w:sz w:val="24"/>
                <w:szCs w:val="24"/>
                <w:lang w:val="fr-FR"/>
              </w:rPr>
              <w:t>ce</w:t>
            </w:r>
            <w:r w:rsidR="00656BA1" w:rsidRPr="00877736">
              <w:rPr>
                <w:sz w:val="24"/>
                <w:szCs w:val="24"/>
                <w:lang w:val="fr-FR"/>
              </w:rPr>
              <w:t xml:space="preserve"> </w:t>
            </w:r>
            <w:r w:rsidR="00DF4073" w:rsidRPr="00877736">
              <w:rPr>
                <w:sz w:val="24"/>
                <w:szCs w:val="24"/>
                <w:lang w:val="fr-FR"/>
              </w:rPr>
              <w:t xml:space="preserve">Droit </w:t>
            </w:r>
            <w:r w:rsidR="00656BA1" w:rsidRPr="00877736">
              <w:rPr>
                <w:sz w:val="24"/>
                <w:szCs w:val="24"/>
                <w:lang w:val="fr-FR"/>
              </w:rPr>
              <w:t>applicable</w:t>
            </w:r>
            <w:r w:rsidR="00DF4073" w:rsidRPr="00877736">
              <w:rPr>
                <w:sz w:val="24"/>
                <w:szCs w:val="24"/>
                <w:lang w:val="fr-FR"/>
              </w:rPr>
              <w:t>, y compris</w:t>
            </w:r>
            <w:r w:rsidR="00656BA1" w:rsidRPr="00877736">
              <w:rPr>
                <w:sz w:val="24"/>
                <w:szCs w:val="24"/>
                <w:lang w:val="fr-FR"/>
              </w:rPr>
              <w:t xml:space="preserve"> les règles et règl</w:t>
            </w:r>
            <w:r w:rsidR="00DF4073" w:rsidRPr="00877736">
              <w:rPr>
                <w:sz w:val="24"/>
                <w:szCs w:val="24"/>
                <w:lang w:val="fr-FR"/>
              </w:rPr>
              <w:t>ements promulgués en vertu de ce Droit</w:t>
            </w:r>
            <w:r w:rsidR="00D5230E" w:rsidRPr="00877736">
              <w:rPr>
                <w:sz w:val="24"/>
                <w:szCs w:val="24"/>
                <w:lang w:val="fr-FR"/>
              </w:rPr>
              <w:t xml:space="preserve"> applicable</w:t>
            </w:r>
            <w:r w:rsidR="00656BA1" w:rsidRPr="00877736">
              <w:rPr>
                <w:sz w:val="24"/>
                <w:szCs w:val="24"/>
                <w:lang w:val="fr-FR"/>
              </w:rPr>
              <w:t>.</w:t>
            </w:r>
          </w:p>
        </w:tc>
      </w:tr>
      <w:tr w:rsidR="00877736" w:rsidRPr="00467835" w14:paraId="2D145B37"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9CF04FA" w14:textId="5CF94595" w:rsidR="00656BA1" w:rsidRPr="00877736" w:rsidRDefault="005A1CEA" w:rsidP="001B6753">
            <w:pPr>
              <w:spacing w:line="260" w:lineRule="exact"/>
              <w:ind w:left="102"/>
              <w:rPr>
                <w:sz w:val="24"/>
                <w:szCs w:val="24"/>
                <w:lang w:val="fr-FR"/>
              </w:rPr>
            </w:pPr>
            <w:r w:rsidRPr="00877736">
              <w:rPr>
                <w:b/>
                <w:sz w:val="24"/>
                <w:szCs w:val="24"/>
                <w:lang w:val="fr-FR"/>
              </w:rPr>
              <w:lastRenderedPageBreak/>
              <w:t>« Autorisation »</w:t>
            </w:r>
          </w:p>
        </w:tc>
        <w:tc>
          <w:tcPr>
            <w:tcW w:w="6686" w:type="dxa"/>
            <w:gridSpan w:val="3"/>
            <w:tcBorders>
              <w:top w:val="single" w:sz="5" w:space="0" w:color="000000"/>
              <w:left w:val="single" w:sz="5" w:space="0" w:color="000000"/>
              <w:bottom w:val="single" w:sz="5" w:space="0" w:color="000000"/>
              <w:right w:val="single" w:sz="5" w:space="0" w:color="000000"/>
            </w:tcBorders>
          </w:tcPr>
          <w:p w14:paraId="76DA3AF2" w14:textId="21F6F6E8" w:rsidR="00656BA1" w:rsidRPr="00877736" w:rsidRDefault="00656BA1" w:rsidP="008264A1">
            <w:pPr>
              <w:spacing w:line="260" w:lineRule="exact"/>
              <w:ind w:left="102" w:right="66"/>
              <w:jc w:val="both"/>
              <w:rPr>
                <w:sz w:val="24"/>
                <w:szCs w:val="24"/>
                <w:lang w:val="fr-FR"/>
              </w:rPr>
            </w:pPr>
            <w:r w:rsidRPr="00877736">
              <w:rPr>
                <w:sz w:val="24"/>
                <w:szCs w:val="24"/>
                <w:lang w:val="fr-FR"/>
              </w:rPr>
              <w:t xml:space="preserve">désigne toute approbation, </w:t>
            </w:r>
            <w:r w:rsidR="008264A1" w:rsidRPr="00877736">
              <w:rPr>
                <w:sz w:val="24"/>
                <w:szCs w:val="24"/>
                <w:lang w:val="fr-FR"/>
              </w:rPr>
              <w:t>déclaration de</w:t>
            </w:r>
            <w:r w:rsidRPr="00877736">
              <w:rPr>
                <w:sz w:val="24"/>
                <w:szCs w:val="24"/>
                <w:lang w:val="fr-FR"/>
              </w:rPr>
              <w:t xml:space="preserve"> con</w:t>
            </w:r>
            <w:r w:rsidR="00DF4073" w:rsidRPr="00877736">
              <w:rPr>
                <w:sz w:val="24"/>
                <w:szCs w:val="24"/>
                <w:lang w:val="fr-FR"/>
              </w:rPr>
              <w:t xml:space="preserve">sentement, </w:t>
            </w:r>
            <w:r w:rsidRPr="00877736">
              <w:rPr>
                <w:sz w:val="24"/>
                <w:szCs w:val="24"/>
                <w:lang w:val="fr-FR"/>
              </w:rPr>
              <w:t xml:space="preserve">exonération, </w:t>
            </w:r>
            <w:r w:rsidR="008264A1" w:rsidRPr="00877736">
              <w:rPr>
                <w:sz w:val="24"/>
                <w:szCs w:val="24"/>
                <w:lang w:val="fr-FR"/>
              </w:rPr>
              <w:t xml:space="preserve">licence, </w:t>
            </w:r>
            <w:r w:rsidRPr="00877736">
              <w:rPr>
                <w:sz w:val="24"/>
                <w:szCs w:val="24"/>
                <w:lang w:val="fr-FR"/>
              </w:rPr>
              <w:t>ordonnance ou permis</w:t>
            </w:r>
            <w:r w:rsidR="008264A1" w:rsidRPr="00877736">
              <w:rPr>
                <w:sz w:val="24"/>
                <w:szCs w:val="24"/>
                <w:lang w:val="fr-FR"/>
              </w:rPr>
              <w:t xml:space="preserve"> d'une A</w:t>
            </w:r>
            <w:r w:rsidRPr="00877736">
              <w:rPr>
                <w:sz w:val="24"/>
                <w:szCs w:val="24"/>
                <w:lang w:val="fr-FR"/>
              </w:rPr>
              <w:t xml:space="preserve">utorité gouvernementale </w:t>
            </w:r>
            <w:r w:rsidR="008264A1" w:rsidRPr="00877736">
              <w:rPr>
                <w:sz w:val="24"/>
                <w:szCs w:val="24"/>
                <w:lang w:val="fr-FR"/>
              </w:rPr>
              <w:t>requis par l’une quelconque des Parties pour assure</w:t>
            </w:r>
            <w:r w:rsidRPr="00877736">
              <w:rPr>
                <w:sz w:val="24"/>
                <w:szCs w:val="24"/>
                <w:lang w:val="fr-FR"/>
              </w:rPr>
              <w:t xml:space="preserve"> l'exécution </w:t>
            </w:r>
            <w:r w:rsidR="008264A1" w:rsidRPr="00877736">
              <w:rPr>
                <w:sz w:val="24"/>
                <w:szCs w:val="24"/>
                <w:lang w:val="fr-FR"/>
              </w:rPr>
              <w:t>de ses engagements et obligations aux termes des présentes.</w:t>
            </w:r>
          </w:p>
        </w:tc>
      </w:tr>
      <w:tr w:rsidR="00877736" w:rsidRPr="00467835" w14:paraId="055A3FF4"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0FC05DB" w14:textId="6C19B589" w:rsidR="00656BA1" w:rsidRPr="00877736" w:rsidRDefault="005A1CEA" w:rsidP="008264A1">
            <w:pPr>
              <w:spacing w:line="260" w:lineRule="exact"/>
              <w:rPr>
                <w:sz w:val="24"/>
                <w:szCs w:val="24"/>
                <w:lang w:val="fr-FR"/>
              </w:rPr>
            </w:pPr>
            <w:r w:rsidRPr="00877736">
              <w:rPr>
                <w:b/>
                <w:sz w:val="24"/>
                <w:szCs w:val="24"/>
                <w:lang w:val="fr-FR"/>
              </w:rPr>
              <w:t>« </w:t>
            </w:r>
            <w:r w:rsidR="008264A1" w:rsidRPr="00877736">
              <w:rPr>
                <w:b/>
                <w:sz w:val="24"/>
                <w:szCs w:val="24"/>
                <w:lang w:val="fr-FR"/>
              </w:rPr>
              <w:t>Disponibilité »</w:t>
            </w:r>
          </w:p>
        </w:tc>
        <w:tc>
          <w:tcPr>
            <w:tcW w:w="6686" w:type="dxa"/>
            <w:gridSpan w:val="3"/>
            <w:tcBorders>
              <w:top w:val="single" w:sz="5" w:space="0" w:color="000000"/>
              <w:left w:val="single" w:sz="5" w:space="0" w:color="000000"/>
              <w:bottom w:val="single" w:sz="5" w:space="0" w:color="000000"/>
              <w:right w:val="single" w:sz="5" w:space="0" w:color="000000"/>
            </w:tcBorders>
          </w:tcPr>
          <w:p w14:paraId="4C2011DE" w14:textId="7AEBDB98" w:rsidR="00656BA1" w:rsidRPr="00877736" w:rsidRDefault="00656BA1" w:rsidP="008B1461">
            <w:pPr>
              <w:spacing w:line="260" w:lineRule="exact"/>
              <w:ind w:left="102" w:right="66"/>
              <w:jc w:val="both"/>
              <w:rPr>
                <w:sz w:val="24"/>
                <w:szCs w:val="24"/>
                <w:lang w:val="fr-FR"/>
              </w:rPr>
            </w:pPr>
            <w:r w:rsidRPr="00877736">
              <w:rPr>
                <w:sz w:val="24"/>
                <w:szCs w:val="24"/>
                <w:lang w:val="fr-FR"/>
              </w:rPr>
              <w:t xml:space="preserve">signifie la capacité de </w:t>
            </w:r>
            <w:r w:rsidR="00AB5402" w:rsidRPr="00877736">
              <w:rPr>
                <w:sz w:val="24"/>
                <w:szCs w:val="24"/>
                <w:lang w:val="fr-FR"/>
              </w:rPr>
              <w:t>la centrale</w:t>
            </w:r>
            <w:r w:rsidR="00E10A2D" w:rsidRPr="00877736">
              <w:rPr>
                <w:sz w:val="24"/>
                <w:szCs w:val="24"/>
                <w:lang w:val="fr-FR"/>
              </w:rPr>
              <w:t xml:space="preserve"> à fournir, à un moment</w:t>
            </w:r>
            <w:r w:rsidRPr="00877736">
              <w:rPr>
                <w:sz w:val="24"/>
                <w:szCs w:val="24"/>
                <w:lang w:val="fr-FR"/>
              </w:rPr>
              <w:t xml:space="preserve"> donné ou </w:t>
            </w:r>
            <w:r w:rsidR="008B1461" w:rsidRPr="00877736">
              <w:rPr>
                <w:sz w:val="24"/>
                <w:szCs w:val="24"/>
                <w:lang w:val="fr-FR"/>
              </w:rPr>
              <w:t>au cours d’</w:t>
            </w:r>
            <w:r w:rsidRPr="00877736">
              <w:rPr>
                <w:sz w:val="24"/>
                <w:szCs w:val="24"/>
                <w:lang w:val="fr-FR"/>
              </w:rPr>
              <w:t>une</w:t>
            </w:r>
            <w:r w:rsidR="00E10A2D" w:rsidRPr="00877736">
              <w:rPr>
                <w:sz w:val="24"/>
                <w:szCs w:val="24"/>
                <w:lang w:val="fr-FR"/>
              </w:rPr>
              <w:t xml:space="preserve"> </w:t>
            </w:r>
            <w:r w:rsidRPr="00877736">
              <w:rPr>
                <w:sz w:val="24"/>
                <w:szCs w:val="24"/>
                <w:lang w:val="fr-FR"/>
              </w:rPr>
              <w:t xml:space="preserve">période </w:t>
            </w:r>
            <w:r w:rsidR="00E10A2D" w:rsidRPr="00877736">
              <w:rPr>
                <w:sz w:val="24"/>
                <w:szCs w:val="24"/>
                <w:lang w:val="fr-FR"/>
              </w:rPr>
              <w:t>donnée</w:t>
            </w:r>
            <w:r w:rsidRPr="00877736">
              <w:rPr>
                <w:sz w:val="24"/>
                <w:szCs w:val="24"/>
                <w:lang w:val="fr-FR"/>
              </w:rPr>
              <w:t>, de l'électricité au réseau</w:t>
            </w:r>
            <w:r w:rsidR="00647190" w:rsidRPr="00877736">
              <w:rPr>
                <w:sz w:val="24"/>
                <w:szCs w:val="24"/>
                <w:lang w:val="fr-FR"/>
              </w:rPr>
              <w:t xml:space="preserve"> de transport pour</w:t>
            </w:r>
            <w:r w:rsidRPr="00877736">
              <w:rPr>
                <w:sz w:val="24"/>
                <w:szCs w:val="24"/>
                <w:lang w:val="fr-FR"/>
              </w:rPr>
              <w:t xml:space="preserve"> </w:t>
            </w:r>
            <w:r w:rsidR="008B1461" w:rsidRPr="00877736">
              <w:rPr>
                <w:sz w:val="24"/>
                <w:szCs w:val="24"/>
                <w:lang w:val="fr-FR"/>
              </w:rPr>
              <w:t>l’</w:t>
            </w:r>
            <w:r w:rsidR="00647190" w:rsidRPr="00877736">
              <w:rPr>
                <w:sz w:val="24"/>
                <w:szCs w:val="24"/>
                <w:lang w:val="fr-FR"/>
              </w:rPr>
              <w:t xml:space="preserve">alimentation ultérieure du </w:t>
            </w:r>
            <w:r w:rsidRPr="00877736">
              <w:rPr>
                <w:sz w:val="24"/>
                <w:szCs w:val="24"/>
                <w:lang w:val="fr-FR"/>
              </w:rPr>
              <w:t xml:space="preserve"> Point de </w:t>
            </w:r>
            <w:r w:rsidR="00647190" w:rsidRPr="00877736">
              <w:rPr>
                <w:sz w:val="24"/>
                <w:szCs w:val="24"/>
                <w:lang w:val="fr-FR"/>
              </w:rPr>
              <w:t>livraison de l'A</w:t>
            </w:r>
            <w:r w:rsidRPr="00877736">
              <w:rPr>
                <w:sz w:val="24"/>
                <w:szCs w:val="24"/>
                <w:lang w:val="fr-FR"/>
              </w:rPr>
              <w:t>cheteur</w:t>
            </w:r>
            <w:r w:rsidR="00647190" w:rsidRPr="00877736">
              <w:rPr>
                <w:sz w:val="24"/>
                <w:szCs w:val="24"/>
                <w:lang w:val="fr-FR"/>
              </w:rPr>
              <w:t> ;</w:t>
            </w:r>
            <w:r w:rsidRPr="00877736">
              <w:rPr>
                <w:sz w:val="24"/>
                <w:szCs w:val="24"/>
                <w:lang w:val="fr-FR"/>
              </w:rPr>
              <w:t xml:space="preserve"> </w:t>
            </w:r>
            <w:r w:rsidR="006F4CF3" w:rsidRPr="00877736">
              <w:rPr>
                <w:sz w:val="24"/>
                <w:szCs w:val="24"/>
                <w:lang w:val="fr-FR"/>
              </w:rPr>
              <w:t>et les termes « Disponible » et « Indisponible » s’interprètent</w:t>
            </w:r>
            <w:r w:rsidRPr="00877736">
              <w:rPr>
                <w:sz w:val="24"/>
                <w:szCs w:val="24"/>
                <w:lang w:val="fr-FR"/>
              </w:rPr>
              <w:t xml:space="preserve"> en conséquence</w:t>
            </w:r>
            <w:r w:rsidR="006F4CF3" w:rsidRPr="00877736">
              <w:rPr>
                <w:sz w:val="24"/>
                <w:szCs w:val="24"/>
                <w:lang w:val="fr-FR"/>
              </w:rPr>
              <w:t xml:space="preserve">. </w:t>
            </w:r>
          </w:p>
        </w:tc>
      </w:tr>
      <w:tr w:rsidR="00877736" w:rsidRPr="00467835" w14:paraId="0E1BCE08"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05C67DC" w14:textId="6C362F88" w:rsidR="00656BA1" w:rsidRPr="00877736" w:rsidRDefault="006F4CF3" w:rsidP="00D5230E">
            <w:pPr>
              <w:spacing w:line="260" w:lineRule="exact"/>
              <w:ind w:left="102"/>
              <w:rPr>
                <w:sz w:val="24"/>
                <w:szCs w:val="24"/>
                <w:lang w:val="fr-FR"/>
              </w:rPr>
            </w:pPr>
            <w:r w:rsidRPr="00877736">
              <w:rPr>
                <w:b/>
                <w:sz w:val="24"/>
                <w:szCs w:val="24"/>
                <w:lang w:val="fr-FR"/>
              </w:rPr>
              <w:t>« </w:t>
            </w:r>
            <w:r w:rsidR="00656BA1" w:rsidRPr="00877736">
              <w:rPr>
                <w:b/>
                <w:sz w:val="24"/>
                <w:szCs w:val="24"/>
                <w:lang w:val="fr-FR"/>
              </w:rPr>
              <w:t xml:space="preserve">Capacité </w:t>
            </w:r>
            <w:r w:rsidRPr="00877736">
              <w:rPr>
                <w:b/>
                <w:sz w:val="24"/>
                <w:szCs w:val="24"/>
                <w:lang w:val="fr-FR"/>
              </w:rPr>
              <w:t>"Disponible »</w:t>
            </w:r>
          </w:p>
        </w:tc>
        <w:tc>
          <w:tcPr>
            <w:tcW w:w="6686" w:type="dxa"/>
            <w:gridSpan w:val="3"/>
            <w:tcBorders>
              <w:top w:val="single" w:sz="5" w:space="0" w:color="000000"/>
              <w:left w:val="single" w:sz="5" w:space="0" w:color="000000"/>
              <w:bottom w:val="single" w:sz="5" w:space="0" w:color="000000"/>
              <w:right w:val="single" w:sz="5" w:space="0" w:color="000000"/>
            </w:tcBorders>
          </w:tcPr>
          <w:p w14:paraId="3CCC8BCB" w14:textId="721F1F78" w:rsidR="00656BA1" w:rsidRPr="00877736" w:rsidRDefault="00656BA1" w:rsidP="00D5230E">
            <w:pPr>
              <w:spacing w:line="260" w:lineRule="exact"/>
              <w:ind w:left="102"/>
              <w:rPr>
                <w:sz w:val="24"/>
                <w:szCs w:val="24"/>
                <w:lang w:val="fr-FR"/>
              </w:rPr>
            </w:pPr>
            <w:r w:rsidRPr="00877736">
              <w:rPr>
                <w:sz w:val="24"/>
                <w:szCs w:val="24"/>
                <w:lang w:val="fr-FR"/>
              </w:rPr>
              <w:t xml:space="preserve">signifie la capacité réelle </w:t>
            </w:r>
            <w:r w:rsidR="006B36E3" w:rsidRPr="00877736">
              <w:rPr>
                <w:sz w:val="24"/>
                <w:szCs w:val="24"/>
                <w:lang w:val="fr-FR"/>
              </w:rPr>
              <w:t>que la centrale</w:t>
            </w:r>
            <w:r w:rsidRPr="00877736">
              <w:rPr>
                <w:sz w:val="24"/>
                <w:szCs w:val="24"/>
                <w:lang w:val="fr-FR"/>
              </w:rPr>
              <w:t xml:space="preserve"> peut</w:t>
            </w:r>
            <w:r w:rsidR="006B36E3" w:rsidRPr="00877736">
              <w:rPr>
                <w:sz w:val="24"/>
                <w:szCs w:val="24"/>
                <w:lang w:val="fr-FR"/>
              </w:rPr>
              <w:t xml:space="preserve"> </w:t>
            </w:r>
            <w:r w:rsidR="00D5230E" w:rsidRPr="00877736">
              <w:rPr>
                <w:sz w:val="24"/>
                <w:szCs w:val="24"/>
                <w:lang w:val="fr-FR"/>
              </w:rPr>
              <w:t>offrir</w:t>
            </w:r>
            <w:r w:rsidR="006B36E3" w:rsidRPr="00877736">
              <w:rPr>
                <w:sz w:val="24"/>
                <w:szCs w:val="24"/>
                <w:lang w:val="fr-FR"/>
              </w:rPr>
              <w:t xml:space="preserve"> pendant une période de règlement.</w:t>
            </w:r>
          </w:p>
        </w:tc>
      </w:tr>
      <w:tr w:rsidR="00877736" w:rsidRPr="00877736" w14:paraId="020227A8"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5BBBAFDE" w14:textId="77777777" w:rsidR="00656BA1" w:rsidRPr="00877736" w:rsidRDefault="00656BA1" w:rsidP="001B6753">
            <w:pPr>
              <w:spacing w:before="1"/>
              <w:ind w:left="102"/>
              <w:rPr>
                <w:sz w:val="24"/>
                <w:szCs w:val="24"/>
                <w:lang w:val="fr-FR"/>
              </w:rPr>
            </w:pPr>
            <w:r w:rsidRPr="00877736">
              <w:rPr>
                <w:b/>
                <w:sz w:val="24"/>
                <w:szCs w:val="24"/>
                <w:lang w:val="fr-FR"/>
              </w:rPr>
              <w:t>«Banque»</w:t>
            </w:r>
          </w:p>
        </w:tc>
        <w:tc>
          <w:tcPr>
            <w:tcW w:w="6686" w:type="dxa"/>
            <w:gridSpan w:val="3"/>
            <w:tcBorders>
              <w:top w:val="single" w:sz="5" w:space="0" w:color="000000"/>
              <w:left w:val="single" w:sz="5" w:space="0" w:color="000000"/>
              <w:bottom w:val="single" w:sz="5" w:space="0" w:color="000000"/>
              <w:right w:val="single" w:sz="5" w:space="0" w:color="000000"/>
            </w:tcBorders>
          </w:tcPr>
          <w:p w14:paraId="4A56C2DF" w14:textId="674C4808" w:rsidR="00656BA1" w:rsidRPr="00877736" w:rsidRDefault="006B36E3" w:rsidP="005371C6">
            <w:pPr>
              <w:spacing w:line="280" w:lineRule="exact"/>
              <w:ind w:left="102"/>
              <w:rPr>
                <w:sz w:val="24"/>
                <w:szCs w:val="24"/>
                <w:lang w:val="fr-FR"/>
              </w:rPr>
            </w:pPr>
            <w:r w:rsidRPr="00877736">
              <w:rPr>
                <w:spacing w:val="-3"/>
                <w:sz w:val="24"/>
                <w:szCs w:val="24"/>
                <w:lang w:val="fr-FR"/>
              </w:rPr>
              <w:t>désigne</w:t>
            </w:r>
            <w:r w:rsidR="00656BA1" w:rsidRPr="00877736">
              <w:rPr>
                <w:sz w:val="24"/>
                <w:szCs w:val="24"/>
                <w:lang w:val="fr-FR"/>
              </w:rPr>
              <w:t xml:space="preserve"> la</w:t>
            </w:r>
            <w:r w:rsidRPr="00877736">
              <w:rPr>
                <w:sz w:val="24"/>
                <w:szCs w:val="24"/>
                <w:lang w:val="fr-FR"/>
              </w:rPr>
              <w:t xml:space="preserve"> </w:t>
            </w:r>
            <w:r w:rsidR="00656BA1" w:rsidRPr="00877736">
              <w:rPr>
                <w:sz w:val="24"/>
                <w:szCs w:val="24"/>
                <w:lang w:val="fr-FR"/>
              </w:rPr>
              <w:t>banque</w:t>
            </w:r>
            <w:r w:rsidR="005371C6" w:rsidRPr="00877736">
              <w:rPr>
                <w:sz w:val="24"/>
                <w:szCs w:val="24"/>
                <w:lang w:val="fr-FR"/>
              </w:rPr>
              <w:t xml:space="preserve"> ou les banques auprès desquelles les P</w:t>
            </w:r>
            <w:r w:rsidR="00656BA1" w:rsidRPr="00877736">
              <w:rPr>
                <w:sz w:val="24"/>
                <w:szCs w:val="24"/>
                <w:lang w:val="fr-FR"/>
              </w:rPr>
              <w:t xml:space="preserve">arties conviennent </w:t>
            </w:r>
            <w:r w:rsidR="005371C6" w:rsidRPr="00877736">
              <w:rPr>
                <w:sz w:val="24"/>
                <w:szCs w:val="24"/>
                <w:lang w:val="fr-FR"/>
              </w:rPr>
              <w:t>d’ouvrir des</w:t>
            </w:r>
            <w:r w:rsidR="00656BA1" w:rsidRPr="00877736">
              <w:rPr>
                <w:sz w:val="24"/>
                <w:szCs w:val="24"/>
                <w:lang w:val="fr-FR"/>
              </w:rPr>
              <w:t xml:space="preserve"> comptes</w:t>
            </w:r>
            <w:r w:rsidR="005371C6" w:rsidRPr="00877736">
              <w:rPr>
                <w:sz w:val="24"/>
                <w:szCs w:val="24"/>
                <w:lang w:val="fr-FR"/>
              </w:rPr>
              <w:t xml:space="preserve"> pour le dépôt des titres</w:t>
            </w:r>
            <w:r w:rsidR="00656BA1" w:rsidRPr="00877736">
              <w:rPr>
                <w:sz w:val="24"/>
                <w:szCs w:val="24"/>
                <w:lang w:val="fr-FR"/>
              </w:rPr>
              <w:t>,</w:t>
            </w:r>
          </w:p>
          <w:p w14:paraId="7D7EBC13" w14:textId="2CA4AC31" w:rsidR="00656BA1" w:rsidRPr="00877736" w:rsidRDefault="00656BA1" w:rsidP="005371C6">
            <w:pPr>
              <w:spacing w:line="280" w:lineRule="exact"/>
              <w:ind w:left="102"/>
              <w:rPr>
                <w:sz w:val="24"/>
                <w:szCs w:val="24"/>
                <w:lang w:val="fr-FR"/>
              </w:rPr>
            </w:pPr>
            <w:r w:rsidRPr="00877736">
              <w:rPr>
                <w:sz w:val="24"/>
                <w:szCs w:val="24"/>
                <w:lang w:val="fr-FR"/>
              </w:rPr>
              <w:t>garanties, obligations, etc</w:t>
            </w:r>
            <w:r w:rsidR="005371C6" w:rsidRPr="00877736">
              <w:rPr>
                <w:sz w:val="24"/>
                <w:szCs w:val="24"/>
                <w:lang w:val="fr-FR"/>
              </w:rPr>
              <w:t>.</w:t>
            </w:r>
          </w:p>
        </w:tc>
      </w:tr>
      <w:tr w:rsidR="00877736" w:rsidRPr="00467835" w14:paraId="7CE18E49"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7B80A29" w14:textId="46B1F7E3" w:rsidR="00656BA1" w:rsidRPr="00877736" w:rsidRDefault="008B1461" w:rsidP="005371C6">
            <w:pPr>
              <w:spacing w:line="280" w:lineRule="exact"/>
              <w:rPr>
                <w:sz w:val="24"/>
                <w:szCs w:val="24"/>
                <w:lang w:val="fr-FR"/>
              </w:rPr>
            </w:pPr>
            <w:r w:rsidRPr="00877736">
              <w:rPr>
                <w:b/>
                <w:sz w:val="24"/>
                <w:szCs w:val="24"/>
                <w:lang w:val="fr-FR"/>
              </w:rPr>
              <w:t xml:space="preserve"> « Période de F</w:t>
            </w:r>
            <w:r w:rsidR="005371C6" w:rsidRPr="00877736">
              <w:rPr>
                <w:b/>
                <w:sz w:val="24"/>
                <w:szCs w:val="24"/>
                <w:lang w:val="fr-FR"/>
              </w:rPr>
              <w:t>acturation »</w:t>
            </w:r>
          </w:p>
        </w:tc>
        <w:tc>
          <w:tcPr>
            <w:tcW w:w="6686" w:type="dxa"/>
            <w:gridSpan w:val="3"/>
            <w:tcBorders>
              <w:top w:val="single" w:sz="5" w:space="0" w:color="000000"/>
              <w:left w:val="single" w:sz="5" w:space="0" w:color="000000"/>
              <w:bottom w:val="single" w:sz="5" w:space="0" w:color="000000"/>
              <w:right w:val="single" w:sz="5" w:space="0" w:color="000000"/>
            </w:tcBorders>
          </w:tcPr>
          <w:p w14:paraId="4298D99F" w14:textId="3DDC177F" w:rsidR="00656BA1" w:rsidRPr="00877736" w:rsidRDefault="005371C6" w:rsidP="00242F0E">
            <w:pPr>
              <w:spacing w:line="280" w:lineRule="exact"/>
              <w:ind w:left="102" w:right="64"/>
              <w:jc w:val="both"/>
              <w:rPr>
                <w:sz w:val="24"/>
                <w:szCs w:val="24"/>
                <w:lang w:val="fr-FR"/>
              </w:rPr>
            </w:pPr>
            <w:r w:rsidRPr="00877736">
              <w:rPr>
                <w:spacing w:val="-3"/>
                <w:sz w:val="24"/>
                <w:szCs w:val="24"/>
                <w:lang w:val="fr-FR"/>
              </w:rPr>
              <w:t xml:space="preserve">désigne </w:t>
            </w:r>
            <w:r w:rsidR="00656BA1" w:rsidRPr="00877736">
              <w:rPr>
                <w:sz w:val="24"/>
                <w:szCs w:val="24"/>
                <w:lang w:val="fr-FR"/>
              </w:rPr>
              <w:t>une période</w:t>
            </w:r>
            <w:r w:rsidR="00131F0E" w:rsidRPr="00877736">
              <w:rPr>
                <w:sz w:val="24"/>
                <w:szCs w:val="24"/>
                <w:lang w:val="fr-FR"/>
              </w:rPr>
              <w:t xml:space="preserve"> d’un mois à compter de 00h</w:t>
            </w:r>
            <w:r w:rsidR="00656BA1" w:rsidRPr="00877736">
              <w:rPr>
                <w:sz w:val="24"/>
                <w:szCs w:val="24"/>
                <w:lang w:val="fr-FR"/>
              </w:rPr>
              <w:t xml:space="preserve">00 </w:t>
            </w:r>
            <w:r w:rsidR="00131F0E" w:rsidRPr="00877736">
              <w:rPr>
                <w:sz w:val="24"/>
                <w:szCs w:val="24"/>
                <w:lang w:val="fr-FR"/>
              </w:rPr>
              <w:t xml:space="preserve">le premier jour d’un </w:t>
            </w:r>
            <w:r w:rsidR="006F6A47" w:rsidRPr="00877736">
              <w:rPr>
                <w:sz w:val="24"/>
                <w:szCs w:val="24"/>
                <w:lang w:val="fr-FR"/>
              </w:rPr>
              <w:t>m</w:t>
            </w:r>
            <w:r w:rsidR="00656BA1" w:rsidRPr="00877736">
              <w:rPr>
                <w:sz w:val="24"/>
                <w:szCs w:val="24"/>
                <w:lang w:val="fr-FR"/>
              </w:rPr>
              <w:t>ois</w:t>
            </w:r>
            <w:r w:rsidR="00131F0E" w:rsidRPr="00877736">
              <w:rPr>
                <w:sz w:val="24"/>
                <w:szCs w:val="24"/>
                <w:lang w:val="fr-FR"/>
              </w:rPr>
              <w:t xml:space="preserve"> donné</w:t>
            </w:r>
            <w:r w:rsidR="00656BA1" w:rsidRPr="00877736">
              <w:rPr>
                <w:sz w:val="24"/>
                <w:szCs w:val="24"/>
                <w:lang w:val="fr-FR"/>
              </w:rPr>
              <w:t xml:space="preserve"> </w:t>
            </w:r>
            <w:r w:rsidR="00131F0E" w:rsidRPr="00877736">
              <w:rPr>
                <w:sz w:val="24"/>
                <w:szCs w:val="24"/>
                <w:lang w:val="fr-FR"/>
              </w:rPr>
              <w:t xml:space="preserve">à 24h00 le dernier jour dudit </w:t>
            </w:r>
            <w:r w:rsidR="00656BA1" w:rsidRPr="00877736">
              <w:rPr>
                <w:sz w:val="24"/>
                <w:szCs w:val="24"/>
                <w:lang w:val="fr-FR"/>
              </w:rPr>
              <w:t>Mois, sauf que la première pér</w:t>
            </w:r>
            <w:r w:rsidR="006F6A47" w:rsidRPr="00877736">
              <w:rPr>
                <w:sz w:val="24"/>
                <w:szCs w:val="24"/>
                <w:lang w:val="fr-FR"/>
              </w:rPr>
              <w:t>iode de facturation commence à de 00h</w:t>
            </w:r>
            <w:r w:rsidR="00656BA1" w:rsidRPr="00877736">
              <w:rPr>
                <w:sz w:val="24"/>
                <w:szCs w:val="24"/>
                <w:lang w:val="fr-FR"/>
              </w:rPr>
              <w:t xml:space="preserve">00 </w:t>
            </w:r>
            <w:r w:rsidR="006F6A47" w:rsidRPr="00877736">
              <w:rPr>
                <w:sz w:val="24"/>
                <w:szCs w:val="24"/>
                <w:lang w:val="fr-FR"/>
              </w:rPr>
              <w:t xml:space="preserve">à compter de </w:t>
            </w:r>
            <w:r w:rsidR="00656BA1" w:rsidRPr="00877736">
              <w:rPr>
                <w:sz w:val="24"/>
                <w:szCs w:val="24"/>
                <w:lang w:val="fr-FR"/>
              </w:rPr>
              <w:t>la date</w:t>
            </w:r>
            <w:r w:rsidR="006F6A47" w:rsidRPr="00877736">
              <w:rPr>
                <w:sz w:val="24"/>
                <w:szCs w:val="24"/>
                <w:lang w:val="fr-FR"/>
              </w:rPr>
              <w:t xml:space="preserve"> de prise</w:t>
            </w:r>
            <w:r w:rsidR="00656BA1" w:rsidRPr="00877736">
              <w:rPr>
                <w:sz w:val="24"/>
                <w:szCs w:val="24"/>
                <w:lang w:val="fr-FR"/>
              </w:rPr>
              <w:t xml:space="preserve"> d'effet et se terminent à 24h00 le dernier jour du mois suivant</w:t>
            </w:r>
            <w:r w:rsidR="006F6A47" w:rsidRPr="00877736">
              <w:rPr>
                <w:sz w:val="24"/>
                <w:szCs w:val="24"/>
                <w:lang w:val="fr-FR"/>
              </w:rPr>
              <w:t>.</w:t>
            </w:r>
            <w:r w:rsidR="00656BA1" w:rsidRPr="00877736">
              <w:rPr>
                <w:sz w:val="24"/>
                <w:szCs w:val="24"/>
                <w:lang w:val="fr-FR"/>
              </w:rPr>
              <w:t xml:space="preserve"> </w:t>
            </w:r>
            <w:r w:rsidR="006F6A47" w:rsidRPr="00877736">
              <w:rPr>
                <w:sz w:val="24"/>
                <w:szCs w:val="24"/>
                <w:lang w:val="fr-FR"/>
              </w:rPr>
              <w:t>Alors que</w:t>
            </w:r>
            <w:r w:rsidR="00656BA1" w:rsidRPr="00877736">
              <w:rPr>
                <w:sz w:val="24"/>
                <w:szCs w:val="24"/>
                <w:lang w:val="fr-FR"/>
              </w:rPr>
              <w:t xml:space="preserve"> la dernière période de f</w:t>
            </w:r>
            <w:r w:rsidR="006F6A47" w:rsidRPr="00877736">
              <w:rPr>
                <w:sz w:val="24"/>
                <w:szCs w:val="24"/>
                <w:lang w:val="fr-FR"/>
              </w:rPr>
              <w:t>acturation commence à 00h</w:t>
            </w:r>
            <w:r w:rsidR="00656BA1" w:rsidRPr="00877736">
              <w:rPr>
                <w:sz w:val="24"/>
                <w:szCs w:val="24"/>
                <w:lang w:val="fr-FR"/>
              </w:rPr>
              <w:t xml:space="preserve">00 le premier jour du dernier mois avant la résiliation du présent </w:t>
            </w:r>
            <w:r w:rsidR="006F6A47" w:rsidRPr="00877736">
              <w:rPr>
                <w:sz w:val="24"/>
                <w:szCs w:val="24"/>
                <w:lang w:val="fr-FR"/>
              </w:rPr>
              <w:t>Contrat jusqu’à 24h</w:t>
            </w:r>
            <w:r w:rsidR="00656BA1" w:rsidRPr="00877736">
              <w:rPr>
                <w:sz w:val="24"/>
                <w:szCs w:val="24"/>
                <w:lang w:val="fr-FR"/>
              </w:rPr>
              <w:t xml:space="preserve">00 </w:t>
            </w:r>
            <w:r w:rsidR="006F6A47" w:rsidRPr="00877736">
              <w:rPr>
                <w:sz w:val="24"/>
                <w:szCs w:val="24"/>
                <w:lang w:val="fr-FR"/>
              </w:rPr>
              <w:t>le jour</w:t>
            </w:r>
            <w:r w:rsidR="00656BA1" w:rsidRPr="00877736">
              <w:rPr>
                <w:sz w:val="24"/>
                <w:szCs w:val="24"/>
                <w:lang w:val="fr-FR"/>
              </w:rPr>
              <w:t xml:space="preserve"> de résiliation du présent </w:t>
            </w:r>
            <w:r w:rsidR="00242F0E" w:rsidRPr="00877736">
              <w:rPr>
                <w:sz w:val="24"/>
                <w:szCs w:val="24"/>
                <w:lang w:val="fr-FR"/>
              </w:rPr>
              <w:t>Contrat.</w:t>
            </w:r>
          </w:p>
        </w:tc>
      </w:tr>
      <w:tr w:rsidR="00877736" w:rsidRPr="00467835" w14:paraId="46CED5A4"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41C8B71" w14:textId="77E669CE" w:rsidR="00656BA1" w:rsidRPr="00877736" w:rsidRDefault="008B1461" w:rsidP="001B6753">
            <w:pPr>
              <w:spacing w:line="280" w:lineRule="exact"/>
              <w:ind w:left="102"/>
              <w:rPr>
                <w:sz w:val="24"/>
                <w:szCs w:val="24"/>
                <w:lang w:val="fr-FR"/>
              </w:rPr>
            </w:pPr>
            <w:r w:rsidRPr="00877736">
              <w:rPr>
                <w:b/>
                <w:sz w:val="24"/>
                <w:szCs w:val="24"/>
                <w:lang w:val="fr-FR"/>
              </w:rPr>
              <w:t>« Jour O</w:t>
            </w:r>
            <w:r w:rsidR="008C42E6" w:rsidRPr="00877736">
              <w:rPr>
                <w:b/>
                <w:sz w:val="24"/>
                <w:szCs w:val="24"/>
                <w:lang w:val="fr-FR"/>
              </w:rPr>
              <w:t>uvrable »</w:t>
            </w:r>
          </w:p>
        </w:tc>
        <w:tc>
          <w:tcPr>
            <w:tcW w:w="6686" w:type="dxa"/>
            <w:gridSpan w:val="3"/>
            <w:tcBorders>
              <w:top w:val="single" w:sz="5" w:space="0" w:color="000000"/>
              <w:left w:val="single" w:sz="5" w:space="0" w:color="000000"/>
              <w:bottom w:val="single" w:sz="5" w:space="0" w:color="000000"/>
              <w:right w:val="single" w:sz="5" w:space="0" w:color="000000"/>
            </w:tcBorders>
          </w:tcPr>
          <w:p w14:paraId="5411B80E" w14:textId="13F79877" w:rsidR="00656BA1" w:rsidRPr="00877736" w:rsidRDefault="008C42E6" w:rsidP="008C42E6">
            <w:pPr>
              <w:spacing w:line="280" w:lineRule="exact"/>
              <w:ind w:left="102"/>
              <w:rPr>
                <w:sz w:val="24"/>
                <w:szCs w:val="24"/>
                <w:lang w:val="fr-FR"/>
              </w:rPr>
            </w:pPr>
            <w:r w:rsidRPr="00877736">
              <w:rPr>
                <w:spacing w:val="-3"/>
                <w:sz w:val="24"/>
                <w:szCs w:val="24"/>
                <w:lang w:val="fr-FR"/>
              </w:rPr>
              <w:t>désigne tous</w:t>
            </w:r>
            <w:r w:rsidR="00656BA1" w:rsidRPr="00877736">
              <w:rPr>
                <w:sz w:val="24"/>
                <w:szCs w:val="24"/>
                <w:lang w:val="fr-FR"/>
              </w:rPr>
              <w:t xml:space="preserve"> les jours</w:t>
            </w:r>
            <w:r w:rsidRPr="00877736">
              <w:rPr>
                <w:sz w:val="24"/>
                <w:szCs w:val="24"/>
                <w:lang w:val="fr-FR"/>
              </w:rPr>
              <w:t xml:space="preserve"> de la semaine</w:t>
            </w:r>
            <w:r w:rsidR="00656BA1" w:rsidRPr="00877736">
              <w:rPr>
                <w:sz w:val="24"/>
                <w:szCs w:val="24"/>
                <w:lang w:val="fr-FR"/>
              </w:rPr>
              <w:t xml:space="preserve"> sauf le</w:t>
            </w:r>
            <w:r w:rsidRPr="00877736">
              <w:rPr>
                <w:sz w:val="24"/>
                <w:szCs w:val="24"/>
                <w:lang w:val="fr-FR"/>
              </w:rPr>
              <w:t>s</w:t>
            </w:r>
            <w:r w:rsidR="00656BA1" w:rsidRPr="00877736">
              <w:rPr>
                <w:sz w:val="24"/>
                <w:szCs w:val="24"/>
                <w:lang w:val="fr-FR"/>
              </w:rPr>
              <w:t xml:space="preserve"> sa</w:t>
            </w:r>
            <w:r w:rsidRPr="00877736">
              <w:rPr>
                <w:sz w:val="24"/>
                <w:szCs w:val="24"/>
                <w:lang w:val="fr-FR"/>
              </w:rPr>
              <w:t xml:space="preserve">medis et dimanches ainsi que les </w:t>
            </w:r>
            <w:r w:rsidR="00656BA1" w:rsidRPr="00877736">
              <w:rPr>
                <w:sz w:val="24"/>
                <w:szCs w:val="24"/>
                <w:lang w:val="fr-FR"/>
              </w:rPr>
              <w:t xml:space="preserve">jours convenus </w:t>
            </w:r>
            <w:r w:rsidRPr="00877736">
              <w:rPr>
                <w:sz w:val="24"/>
                <w:szCs w:val="24"/>
                <w:lang w:val="fr-FR"/>
              </w:rPr>
              <w:t xml:space="preserve">entre les parties comme </w:t>
            </w:r>
            <w:r w:rsidR="00656BA1" w:rsidRPr="00877736">
              <w:rPr>
                <w:sz w:val="24"/>
                <w:szCs w:val="24"/>
                <w:lang w:val="fr-FR"/>
              </w:rPr>
              <w:t>jour</w:t>
            </w:r>
            <w:r w:rsidRPr="00877736">
              <w:rPr>
                <w:sz w:val="24"/>
                <w:szCs w:val="24"/>
                <w:lang w:val="fr-FR"/>
              </w:rPr>
              <w:t>s</w:t>
            </w:r>
            <w:r w:rsidR="00656BA1" w:rsidRPr="00877736">
              <w:rPr>
                <w:sz w:val="24"/>
                <w:szCs w:val="24"/>
                <w:lang w:val="fr-FR"/>
              </w:rPr>
              <w:t xml:space="preserve"> férié</w:t>
            </w:r>
            <w:r w:rsidRPr="00877736">
              <w:rPr>
                <w:sz w:val="24"/>
                <w:szCs w:val="24"/>
                <w:lang w:val="fr-FR"/>
              </w:rPr>
              <w:t>s.</w:t>
            </w:r>
          </w:p>
        </w:tc>
      </w:tr>
      <w:tr w:rsidR="00877736" w:rsidRPr="00467835" w14:paraId="2F5461A2"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BB82739" w14:textId="3C87FD48" w:rsidR="00656BA1" w:rsidRPr="00877736" w:rsidRDefault="00610769" w:rsidP="001B6753">
            <w:pPr>
              <w:spacing w:line="280" w:lineRule="exact"/>
              <w:ind w:left="102"/>
              <w:rPr>
                <w:sz w:val="24"/>
                <w:szCs w:val="24"/>
                <w:lang w:val="fr-FR"/>
              </w:rPr>
            </w:pPr>
            <w:r w:rsidRPr="00877736">
              <w:rPr>
                <w:b/>
                <w:sz w:val="24"/>
                <w:szCs w:val="24"/>
                <w:lang w:val="fr-FR"/>
              </w:rPr>
              <w:t>« Changement de</w:t>
            </w:r>
          </w:p>
          <w:p w14:paraId="62C5A2F3" w14:textId="5FB80CE0" w:rsidR="00656BA1" w:rsidRPr="00877736" w:rsidRDefault="00610769" w:rsidP="001B6753">
            <w:pPr>
              <w:spacing w:before="1"/>
              <w:ind w:left="102"/>
              <w:rPr>
                <w:sz w:val="24"/>
                <w:szCs w:val="24"/>
                <w:lang w:val="fr-FR"/>
              </w:rPr>
            </w:pPr>
            <w:r w:rsidRPr="00877736">
              <w:rPr>
                <w:b/>
                <w:sz w:val="24"/>
                <w:szCs w:val="24"/>
                <w:lang w:val="fr-FR"/>
              </w:rPr>
              <w:t>Contrôle »</w:t>
            </w:r>
          </w:p>
        </w:tc>
        <w:tc>
          <w:tcPr>
            <w:tcW w:w="6686" w:type="dxa"/>
            <w:gridSpan w:val="3"/>
            <w:tcBorders>
              <w:top w:val="single" w:sz="5" w:space="0" w:color="000000"/>
              <w:left w:val="single" w:sz="5" w:space="0" w:color="000000"/>
              <w:bottom w:val="single" w:sz="5" w:space="0" w:color="000000"/>
              <w:right w:val="single" w:sz="5" w:space="0" w:color="000000"/>
            </w:tcBorders>
          </w:tcPr>
          <w:p w14:paraId="24A37F39" w14:textId="3A67A197" w:rsidR="00656BA1" w:rsidRPr="00877736" w:rsidRDefault="00610769" w:rsidP="00256AE6">
            <w:pPr>
              <w:spacing w:line="280" w:lineRule="exact"/>
              <w:ind w:left="102"/>
              <w:jc w:val="both"/>
              <w:rPr>
                <w:sz w:val="24"/>
                <w:szCs w:val="24"/>
                <w:lang w:val="fr-FR"/>
              </w:rPr>
            </w:pPr>
            <w:r w:rsidRPr="00877736">
              <w:rPr>
                <w:spacing w:val="-3"/>
                <w:sz w:val="24"/>
                <w:szCs w:val="24"/>
                <w:lang w:val="fr-FR"/>
              </w:rPr>
              <w:t>signifie</w:t>
            </w:r>
            <w:r w:rsidR="00656BA1" w:rsidRPr="00877736">
              <w:rPr>
                <w:spacing w:val="-3"/>
                <w:sz w:val="24"/>
                <w:szCs w:val="24"/>
                <w:lang w:val="fr-FR"/>
              </w:rPr>
              <w:t xml:space="preserve"> tout changement direct </w:t>
            </w:r>
            <w:r w:rsidRPr="00877736">
              <w:rPr>
                <w:spacing w:val="-3"/>
                <w:sz w:val="24"/>
                <w:szCs w:val="24"/>
                <w:lang w:val="fr-FR"/>
              </w:rPr>
              <w:t>de propriété de l’'une quelconque des P</w:t>
            </w:r>
            <w:r w:rsidR="00656BA1" w:rsidRPr="00877736">
              <w:rPr>
                <w:spacing w:val="-3"/>
                <w:sz w:val="24"/>
                <w:szCs w:val="24"/>
                <w:lang w:val="fr-FR"/>
              </w:rPr>
              <w:t>artie</w:t>
            </w:r>
            <w:r w:rsidRPr="00877736">
              <w:rPr>
                <w:spacing w:val="-3"/>
                <w:sz w:val="24"/>
                <w:szCs w:val="24"/>
                <w:lang w:val="fr-FR"/>
              </w:rPr>
              <w:t>s (</w:t>
            </w:r>
            <w:r w:rsidR="00047A51" w:rsidRPr="00877736">
              <w:rPr>
                <w:spacing w:val="-3"/>
                <w:sz w:val="24"/>
                <w:szCs w:val="24"/>
                <w:lang w:val="fr-FR"/>
              </w:rPr>
              <w:t>soit par voie de</w:t>
            </w:r>
            <w:r w:rsidR="00656BA1" w:rsidRPr="00877736">
              <w:rPr>
                <w:spacing w:val="-3"/>
                <w:sz w:val="24"/>
                <w:szCs w:val="24"/>
                <w:lang w:val="fr-FR"/>
              </w:rPr>
              <w:t xml:space="preserve"> fusion, </w:t>
            </w:r>
            <w:r w:rsidR="00047A51" w:rsidRPr="00877736">
              <w:rPr>
                <w:spacing w:val="-3"/>
                <w:sz w:val="24"/>
                <w:szCs w:val="24"/>
                <w:lang w:val="fr-FR"/>
              </w:rPr>
              <w:t xml:space="preserve">soit par </w:t>
            </w:r>
            <w:r w:rsidR="00656BA1" w:rsidRPr="00877736">
              <w:rPr>
                <w:spacing w:val="-3"/>
                <w:sz w:val="24"/>
                <w:szCs w:val="24"/>
                <w:lang w:val="fr-FR"/>
              </w:rPr>
              <w:t>vente d'actions ou</w:t>
            </w:r>
            <w:r w:rsidR="00047A51" w:rsidRPr="00877736">
              <w:rPr>
                <w:spacing w:val="-3"/>
                <w:sz w:val="24"/>
                <w:szCs w:val="24"/>
                <w:lang w:val="fr-FR"/>
              </w:rPr>
              <w:t xml:space="preserve"> tout autre titre de participation, ou autrement</w:t>
            </w:r>
            <w:r w:rsidR="00656BA1" w:rsidRPr="00877736">
              <w:rPr>
                <w:spacing w:val="-3"/>
                <w:sz w:val="24"/>
                <w:szCs w:val="24"/>
                <w:lang w:val="fr-FR"/>
              </w:rPr>
              <w:t xml:space="preserve">) </w:t>
            </w:r>
            <w:r w:rsidR="00047A51" w:rsidRPr="00877736">
              <w:rPr>
                <w:spacing w:val="-3"/>
                <w:sz w:val="24"/>
                <w:szCs w:val="24"/>
                <w:lang w:val="fr-FR"/>
              </w:rPr>
              <w:t>à travers</w:t>
            </w:r>
            <w:r w:rsidR="00656BA1" w:rsidRPr="00877736">
              <w:rPr>
                <w:spacing w:val="-3"/>
                <w:sz w:val="24"/>
                <w:szCs w:val="24"/>
                <w:lang w:val="fr-FR"/>
              </w:rPr>
              <w:t xml:space="preserve"> une seule transaction ou </w:t>
            </w:r>
            <w:r w:rsidR="00047A51" w:rsidRPr="00877736">
              <w:rPr>
                <w:spacing w:val="-3"/>
                <w:sz w:val="24"/>
                <w:szCs w:val="24"/>
                <w:lang w:val="fr-FR"/>
              </w:rPr>
              <w:t xml:space="preserve">une </w:t>
            </w:r>
            <w:r w:rsidR="00656BA1" w:rsidRPr="00877736">
              <w:rPr>
                <w:spacing w:val="-3"/>
                <w:sz w:val="24"/>
                <w:szCs w:val="24"/>
                <w:lang w:val="fr-FR"/>
              </w:rPr>
              <w:t>série de transactions connex</w:t>
            </w:r>
            <w:r w:rsidR="004C4755" w:rsidRPr="00877736">
              <w:rPr>
                <w:spacing w:val="-3"/>
                <w:sz w:val="24"/>
                <w:szCs w:val="24"/>
                <w:lang w:val="fr-FR"/>
              </w:rPr>
              <w:t xml:space="preserve">es entre </w:t>
            </w:r>
            <w:r w:rsidR="00656BA1" w:rsidRPr="00877736">
              <w:rPr>
                <w:spacing w:val="-3"/>
                <w:sz w:val="24"/>
                <w:szCs w:val="24"/>
                <w:lang w:val="fr-FR"/>
              </w:rPr>
              <w:t xml:space="preserve">un ou plusieurs cédants </w:t>
            </w:r>
            <w:r w:rsidR="004C4755" w:rsidRPr="00877736">
              <w:rPr>
                <w:spacing w:val="-3"/>
                <w:sz w:val="24"/>
                <w:szCs w:val="24"/>
                <w:lang w:val="fr-FR"/>
              </w:rPr>
              <w:t>et</w:t>
            </w:r>
            <w:r w:rsidR="00656BA1" w:rsidRPr="00877736">
              <w:rPr>
                <w:spacing w:val="-3"/>
                <w:sz w:val="24"/>
                <w:szCs w:val="24"/>
                <w:lang w:val="fr-FR"/>
              </w:rPr>
              <w:t xml:space="preserve"> un ou plusieurs cessionnaires, dans</w:t>
            </w:r>
            <w:r w:rsidR="004C4755" w:rsidRPr="00877736">
              <w:rPr>
                <w:spacing w:val="-3"/>
                <w:sz w:val="24"/>
                <w:szCs w:val="24"/>
                <w:lang w:val="fr-FR"/>
              </w:rPr>
              <w:t xml:space="preserve"> le cadre des</w:t>
            </w:r>
            <w:r w:rsidR="00656BA1" w:rsidRPr="00877736">
              <w:rPr>
                <w:spacing w:val="-3"/>
                <w:sz w:val="24"/>
                <w:szCs w:val="24"/>
                <w:lang w:val="fr-FR"/>
              </w:rPr>
              <w:t>quelle</w:t>
            </w:r>
            <w:r w:rsidR="004C4755" w:rsidRPr="00877736">
              <w:rPr>
                <w:spacing w:val="-3"/>
                <w:sz w:val="24"/>
                <w:szCs w:val="24"/>
                <w:lang w:val="fr-FR"/>
              </w:rPr>
              <w:t>s la valeur marchande</w:t>
            </w:r>
            <w:r w:rsidR="00656BA1" w:rsidRPr="00877736">
              <w:rPr>
                <w:spacing w:val="-3"/>
                <w:sz w:val="24"/>
                <w:szCs w:val="24"/>
                <w:lang w:val="fr-FR"/>
              </w:rPr>
              <w:t xml:space="preserve"> </w:t>
            </w:r>
            <w:r w:rsidR="004C4755" w:rsidRPr="00877736">
              <w:rPr>
                <w:spacing w:val="-3"/>
                <w:sz w:val="24"/>
                <w:szCs w:val="24"/>
                <w:lang w:val="fr-FR"/>
              </w:rPr>
              <w:t>des actions de la</w:t>
            </w:r>
            <w:r w:rsidR="00656BA1" w:rsidRPr="00877736">
              <w:rPr>
                <w:spacing w:val="-3"/>
                <w:sz w:val="24"/>
                <w:szCs w:val="24"/>
                <w:lang w:val="fr-FR"/>
              </w:rPr>
              <w:t xml:space="preserve"> Parti</w:t>
            </w:r>
            <w:r w:rsidR="004C4755" w:rsidRPr="00877736">
              <w:rPr>
                <w:spacing w:val="-3"/>
                <w:sz w:val="24"/>
                <w:szCs w:val="24"/>
                <w:lang w:val="fr-FR"/>
              </w:rPr>
              <w:t>e</w:t>
            </w:r>
            <w:r w:rsidR="00656BA1" w:rsidRPr="00877736">
              <w:rPr>
                <w:spacing w:val="-3"/>
                <w:sz w:val="24"/>
                <w:szCs w:val="24"/>
                <w:lang w:val="fr-FR"/>
              </w:rPr>
              <w:t xml:space="preserve"> représente plus de vingt pour cent [20%] de la valeur </w:t>
            </w:r>
            <w:r w:rsidR="004C4755" w:rsidRPr="00877736">
              <w:rPr>
                <w:spacing w:val="-3"/>
                <w:sz w:val="24"/>
                <w:szCs w:val="24"/>
                <w:lang w:val="fr-FR"/>
              </w:rPr>
              <w:t>marchande globale</w:t>
            </w:r>
            <w:r w:rsidR="00656BA1" w:rsidRPr="00877736">
              <w:rPr>
                <w:spacing w:val="-3"/>
                <w:sz w:val="24"/>
                <w:szCs w:val="24"/>
                <w:lang w:val="fr-FR"/>
              </w:rPr>
              <w:t xml:space="preserve"> des actifs de cette Partie et de ses</w:t>
            </w:r>
            <w:r w:rsidR="00EA44B9" w:rsidRPr="00877736">
              <w:rPr>
                <w:spacing w:val="-3"/>
                <w:sz w:val="24"/>
                <w:szCs w:val="24"/>
                <w:lang w:val="fr-FR"/>
              </w:rPr>
              <w:t xml:space="preserve"> entités</w:t>
            </w:r>
            <w:r w:rsidR="00656BA1" w:rsidRPr="00877736">
              <w:rPr>
                <w:spacing w:val="-3"/>
                <w:sz w:val="24"/>
                <w:szCs w:val="24"/>
                <w:lang w:val="fr-FR"/>
              </w:rPr>
              <w:t xml:space="preserve"> affilié</w:t>
            </w:r>
            <w:r w:rsidR="00EA44B9" w:rsidRPr="00877736">
              <w:rPr>
                <w:spacing w:val="-3"/>
                <w:sz w:val="24"/>
                <w:szCs w:val="24"/>
                <w:lang w:val="fr-FR"/>
              </w:rPr>
              <w:t>e</w:t>
            </w:r>
            <w:r w:rsidR="00656BA1" w:rsidRPr="00877736">
              <w:rPr>
                <w:spacing w:val="-3"/>
                <w:sz w:val="24"/>
                <w:szCs w:val="24"/>
                <w:lang w:val="fr-FR"/>
              </w:rPr>
              <w:t xml:space="preserve">s qui sont </w:t>
            </w:r>
            <w:r w:rsidR="00EA44B9" w:rsidRPr="00877736">
              <w:rPr>
                <w:spacing w:val="-3"/>
                <w:sz w:val="24"/>
                <w:szCs w:val="24"/>
                <w:lang w:val="fr-FR"/>
              </w:rPr>
              <w:t xml:space="preserve">assujetties au </w:t>
            </w:r>
            <w:r w:rsidR="00656BA1" w:rsidRPr="00877736">
              <w:rPr>
                <w:spacing w:val="-3"/>
                <w:sz w:val="24"/>
                <w:szCs w:val="24"/>
                <w:lang w:val="fr-FR"/>
              </w:rPr>
              <w:t xml:space="preserve">changement de contrôle. </w:t>
            </w:r>
            <w:r w:rsidR="00EA44B9" w:rsidRPr="00877736">
              <w:rPr>
                <w:spacing w:val="-3"/>
                <w:sz w:val="24"/>
                <w:szCs w:val="24"/>
                <w:lang w:val="fr-FR"/>
              </w:rPr>
              <w:t>Aux</w:t>
            </w:r>
            <w:r w:rsidR="00656BA1" w:rsidRPr="00877736">
              <w:rPr>
                <w:spacing w:val="-3"/>
                <w:sz w:val="24"/>
                <w:szCs w:val="24"/>
                <w:lang w:val="fr-FR"/>
              </w:rPr>
              <w:t xml:space="preserve"> fins de cette définition, la valeur </w:t>
            </w:r>
            <w:r w:rsidR="00EA44B9" w:rsidRPr="00877736">
              <w:rPr>
                <w:spacing w:val="-3"/>
                <w:sz w:val="24"/>
                <w:szCs w:val="24"/>
                <w:lang w:val="fr-FR"/>
              </w:rPr>
              <w:t>marchande</w:t>
            </w:r>
            <w:r w:rsidR="00656BA1" w:rsidRPr="00877736">
              <w:rPr>
                <w:spacing w:val="-3"/>
                <w:sz w:val="24"/>
                <w:szCs w:val="24"/>
                <w:lang w:val="fr-FR"/>
              </w:rPr>
              <w:t xml:space="preserve"> </w:t>
            </w:r>
            <w:r w:rsidR="006456B3" w:rsidRPr="00877736">
              <w:rPr>
                <w:spacing w:val="-3"/>
                <w:sz w:val="24"/>
                <w:szCs w:val="24"/>
                <w:lang w:val="fr-FR"/>
              </w:rPr>
              <w:t>est</w:t>
            </w:r>
            <w:r w:rsidR="00656BA1" w:rsidRPr="00877736">
              <w:rPr>
                <w:spacing w:val="-3"/>
                <w:sz w:val="24"/>
                <w:szCs w:val="24"/>
                <w:lang w:val="fr-FR"/>
              </w:rPr>
              <w:t xml:space="preserve"> déterminée </w:t>
            </w:r>
            <w:r w:rsidR="006456B3" w:rsidRPr="00877736">
              <w:rPr>
                <w:spacing w:val="-3"/>
                <w:sz w:val="24"/>
                <w:szCs w:val="24"/>
                <w:lang w:val="fr-FR"/>
              </w:rPr>
              <w:t>en fonction</w:t>
            </w:r>
            <w:r w:rsidR="00656BA1" w:rsidRPr="00877736">
              <w:rPr>
                <w:spacing w:val="-3"/>
                <w:sz w:val="24"/>
                <w:szCs w:val="24"/>
                <w:lang w:val="fr-FR"/>
              </w:rPr>
              <w:t xml:space="preserve"> du montant en </w:t>
            </w:r>
            <w:r w:rsidR="00F40BCA" w:rsidRPr="00877736">
              <w:rPr>
                <w:spacing w:val="-3"/>
                <w:sz w:val="24"/>
                <w:szCs w:val="24"/>
                <w:lang w:val="fr-FR"/>
              </w:rPr>
              <w:t>espèces dont un A</w:t>
            </w:r>
            <w:r w:rsidR="00656BA1" w:rsidRPr="00877736">
              <w:rPr>
                <w:spacing w:val="-3"/>
                <w:sz w:val="24"/>
                <w:szCs w:val="24"/>
                <w:lang w:val="fr-FR"/>
              </w:rPr>
              <w:t>cheteur</w:t>
            </w:r>
            <w:r w:rsidR="00F40BCA" w:rsidRPr="00877736">
              <w:rPr>
                <w:spacing w:val="-3"/>
                <w:sz w:val="24"/>
                <w:szCs w:val="24"/>
                <w:lang w:val="fr-FR"/>
              </w:rPr>
              <w:t xml:space="preserve"> est disposé à </w:t>
            </w:r>
            <w:r w:rsidR="00656BA1" w:rsidRPr="00877736">
              <w:rPr>
                <w:spacing w:val="-3"/>
                <w:sz w:val="24"/>
                <w:szCs w:val="24"/>
                <w:lang w:val="fr-FR"/>
              </w:rPr>
              <w:t xml:space="preserve"> </w:t>
            </w:r>
            <w:r w:rsidR="00F40BCA" w:rsidRPr="00877736">
              <w:rPr>
                <w:spacing w:val="-3"/>
                <w:sz w:val="24"/>
                <w:szCs w:val="24"/>
                <w:lang w:val="fr-FR"/>
              </w:rPr>
              <w:t>payer à un V</w:t>
            </w:r>
            <w:r w:rsidR="00656BA1" w:rsidRPr="00877736">
              <w:rPr>
                <w:spacing w:val="-3"/>
                <w:sz w:val="24"/>
                <w:szCs w:val="24"/>
                <w:lang w:val="fr-FR"/>
              </w:rPr>
              <w:t xml:space="preserve">endeur </w:t>
            </w:r>
            <w:r w:rsidR="00F40BCA" w:rsidRPr="00877736">
              <w:rPr>
                <w:spacing w:val="-3"/>
                <w:sz w:val="24"/>
                <w:szCs w:val="24"/>
                <w:lang w:val="fr-FR"/>
              </w:rPr>
              <w:t xml:space="preserve">dans le cadre d'une transaction effectuée dans des conditions de concurrence normales. </w:t>
            </w:r>
            <w:r w:rsidR="00656BA1" w:rsidRPr="00877736">
              <w:rPr>
                <w:spacing w:val="-3"/>
                <w:sz w:val="24"/>
                <w:szCs w:val="24"/>
                <w:lang w:val="fr-FR"/>
              </w:rPr>
              <w:t xml:space="preserve">Pour </w:t>
            </w:r>
            <w:r w:rsidR="00256AE6" w:rsidRPr="00877736">
              <w:rPr>
                <w:spacing w:val="-3"/>
                <w:sz w:val="24"/>
                <w:szCs w:val="24"/>
                <w:lang w:val="fr-FR"/>
              </w:rPr>
              <w:t>lever toute équivoque</w:t>
            </w:r>
            <w:r w:rsidR="00F40BCA" w:rsidRPr="00877736">
              <w:rPr>
                <w:spacing w:val="-3"/>
                <w:sz w:val="24"/>
                <w:szCs w:val="24"/>
                <w:lang w:val="fr-FR"/>
              </w:rPr>
              <w:t>,</w:t>
            </w:r>
            <w:r w:rsidR="00656BA1" w:rsidRPr="00877736">
              <w:rPr>
                <w:spacing w:val="-3"/>
                <w:sz w:val="24"/>
                <w:szCs w:val="24"/>
                <w:lang w:val="fr-FR"/>
              </w:rPr>
              <w:t xml:space="preserve"> </w:t>
            </w:r>
            <w:r w:rsidR="003D1916" w:rsidRPr="00877736">
              <w:rPr>
                <w:spacing w:val="-3"/>
                <w:sz w:val="24"/>
                <w:szCs w:val="24"/>
                <w:lang w:val="fr-FR"/>
              </w:rPr>
              <w:t>la M</w:t>
            </w:r>
            <w:r w:rsidR="008833D3" w:rsidRPr="00877736">
              <w:rPr>
                <w:spacing w:val="-3"/>
                <w:sz w:val="24"/>
                <w:szCs w:val="24"/>
                <w:lang w:val="fr-FR"/>
              </w:rPr>
              <w:t xml:space="preserve">ainmise </w:t>
            </w:r>
            <w:r w:rsidR="003D1916" w:rsidRPr="00877736">
              <w:rPr>
                <w:spacing w:val="-3"/>
                <w:sz w:val="24"/>
                <w:szCs w:val="24"/>
                <w:lang w:val="fr-FR"/>
              </w:rPr>
              <w:t xml:space="preserve">d’une </w:t>
            </w:r>
            <w:r w:rsidR="00656BA1" w:rsidRPr="00877736">
              <w:rPr>
                <w:spacing w:val="-3"/>
                <w:sz w:val="24"/>
                <w:szCs w:val="24"/>
                <w:lang w:val="fr-FR"/>
              </w:rPr>
              <w:t>Banque</w:t>
            </w:r>
            <w:r w:rsidR="003D1916" w:rsidRPr="00877736">
              <w:rPr>
                <w:spacing w:val="-3"/>
                <w:sz w:val="24"/>
                <w:szCs w:val="24"/>
                <w:lang w:val="fr-FR"/>
              </w:rPr>
              <w:t xml:space="preserve"> Prêteuse</w:t>
            </w:r>
            <w:r w:rsidR="00656BA1" w:rsidRPr="00877736">
              <w:rPr>
                <w:spacing w:val="-3"/>
                <w:sz w:val="24"/>
                <w:szCs w:val="24"/>
                <w:lang w:val="fr-FR"/>
              </w:rPr>
              <w:t xml:space="preserve"> ne constitue pas un changement de contrôle</w:t>
            </w:r>
            <w:r w:rsidR="003D1916" w:rsidRPr="00877736">
              <w:rPr>
                <w:spacing w:val="-3"/>
                <w:sz w:val="24"/>
                <w:szCs w:val="24"/>
                <w:lang w:val="fr-FR"/>
              </w:rPr>
              <w:t>.</w:t>
            </w:r>
          </w:p>
        </w:tc>
      </w:tr>
      <w:tr w:rsidR="00877736" w:rsidRPr="00467835" w14:paraId="26B7B4CD"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4D8C091F" w14:textId="528076C7" w:rsidR="00656BA1" w:rsidRPr="00877736" w:rsidRDefault="00987C47" w:rsidP="00987C47">
            <w:pPr>
              <w:spacing w:line="280" w:lineRule="exact"/>
              <w:ind w:left="102"/>
              <w:rPr>
                <w:sz w:val="24"/>
                <w:szCs w:val="24"/>
                <w:lang w:val="fr-FR"/>
              </w:rPr>
            </w:pPr>
            <w:r w:rsidRPr="00877736">
              <w:rPr>
                <w:b/>
                <w:sz w:val="24"/>
                <w:szCs w:val="24"/>
                <w:lang w:val="fr-FR"/>
              </w:rPr>
              <w:t>« Modification du Droit »</w:t>
            </w:r>
          </w:p>
        </w:tc>
        <w:tc>
          <w:tcPr>
            <w:tcW w:w="6686" w:type="dxa"/>
            <w:gridSpan w:val="3"/>
            <w:tcBorders>
              <w:top w:val="single" w:sz="5" w:space="0" w:color="000000"/>
              <w:left w:val="single" w:sz="5" w:space="0" w:color="000000"/>
              <w:bottom w:val="single" w:sz="5" w:space="0" w:color="000000"/>
              <w:right w:val="single" w:sz="5" w:space="0" w:color="000000"/>
            </w:tcBorders>
          </w:tcPr>
          <w:p w14:paraId="2DEE36C3" w14:textId="08A6D163" w:rsidR="00656BA1" w:rsidRPr="00877736" w:rsidRDefault="0037050A" w:rsidP="005B2422">
            <w:pPr>
              <w:spacing w:line="280" w:lineRule="exact"/>
              <w:ind w:left="102" w:right="61"/>
              <w:jc w:val="both"/>
              <w:rPr>
                <w:sz w:val="24"/>
                <w:szCs w:val="24"/>
                <w:lang w:val="fr-FR"/>
              </w:rPr>
            </w:pPr>
            <w:r w:rsidRPr="00877736">
              <w:rPr>
                <w:spacing w:val="-3"/>
                <w:sz w:val="24"/>
                <w:szCs w:val="24"/>
                <w:lang w:val="fr-FR"/>
              </w:rPr>
              <w:t>signifie</w:t>
            </w:r>
            <w:r w:rsidRPr="00877736">
              <w:rPr>
                <w:sz w:val="24"/>
                <w:szCs w:val="24"/>
                <w:lang w:val="fr-FR"/>
              </w:rPr>
              <w:t xml:space="preserve"> la survenance</w:t>
            </w:r>
            <w:r w:rsidR="00FB0AD3" w:rsidRPr="00877736">
              <w:rPr>
                <w:sz w:val="24"/>
                <w:szCs w:val="24"/>
                <w:lang w:val="fr-FR"/>
              </w:rPr>
              <w:t>,</w:t>
            </w:r>
            <w:r w:rsidR="00656BA1" w:rsidRPr="00877736">
              <w:rPr>
                <w:sz w:val="24"/>
                <w:szCs w:val="24"/>
                <w:lang w:val="fr-FR"/>
              </w:rPr>
              <w:t xml:space="preserve"> après la date</w:t>
            </w:r>
            <w:r w:rsidR="005149EA" w:rsidRPr="00877736">
              <w:rPr>
                <w:sz w:val="24"/>
                <w:szCs w:val="24"/>
                <w:lang w:val="fr-FR"/>
              </w:rPr>
              <w:t xml:space="preserve"> </w:t>
            </w:r>
            <w:r w:rsidR="00714BC4" w:rsidRPr="00877736">
              <w:rPr>
                <w:sz w:val="24"/>
                <w:szCs w:val="24"/>
                <w:lang w:val="fr-FR"/>
              </w:rPr>
              <w:t>d’entrée en vigueur</w:t>
            </w:r>
            <w:r w:rsidR="00E36BD6" w:rsidRPr="00877736">
              <w:rPr>
                <w:sz w:val="24"/>
                <w:szCs w:val="24"/>
                <w:lang w:val="fr-FR"/>
              </w:rPr>
              <w:t>, de l'un</w:t>
            </w:r>
            <w:r w:rsidR="00656BA1" w:rsidRPr="00877736">
              <w:rPr>
                <w:sz w:val="24"/>
                <w:szCs w:val="24"/>
                <w:lang w:val="fr-FR"/>
              </w:rPr>
              <w:t xml:space="preserve"> des</w:t>
            </w:r>
            <w:r w:rsidR="00E36BD6" w:rsidRPr="00877736">
              <w:rPr>
                <w:sz w:val="24"/>
                <w:szCs w:val="24"/>
                <w:lang w:val="fr-FR"/>
              </w:rPr>
              <w:t xml:space="preserve"> faits suivants: (a) l'</w:t>
            </w:r>
            <w:r w:rsidR="00FB0AD3" w:rsidRPr="00877736">
              <w:rPr>
                <w:sz w:val="24"/>
                <w:szCs w:val="24"/>
                <w:lang w:val="fr-FR"/>
              </w:rPr>
              <w:t>édiction</w:t>
            </w:r>
            <w:r w:rsidR="00656BA1" w:rsidRPr="00877736">
              <w:rPr>
                <w:sz w:val="24"/>
                <w:szCs w:val="24"/>
                <w:lang w:val="fr-FR"/>
              </w:rPr>
              <w:t xml:space="preserve"> ou la </w:t>
            </w:r>
            <w:r w:rsidR="00E36BD6" w:rsidRPr="00877736">
              <w:rPr>
                <w:sz w:val="24"/>
                <w:szCs w:val="24"/>
                <w:lang w:val="fr-FR"/>
              </w:rPr>
              <w:t>promulgation</w:t>
            </w:r>
            <w:r w:rsidR="00FB0AD3" w:rsidRPr="00877736">
              <w:rPr>
                <w:sz w:val="24"/>
                <w:szCs w:val="24"/>
                <w:lang w:val="fr-FR"/>
              </w:rPr>
              <w:t xml:space="preserve"> de toute</w:t>
            </w:r>
            <w:r w:rsidR="00656BA1" w:rsidRPr="00877736">
              <w:rPr>
                <w:sz w:val="24"/>
                <w:szCs w:val="24"/>
                <w:lang w:val="fr-FR"/>
              </w:rPr>
              <w:t xml:space="preserve"> nouvelle loi, règlement</w:t>
            </w:r>
            <w:r w:rsidR="00FB0AD3" w:rsidRPr="00877736">
              <w:rPr>
                <w:sz w:val="24"/>
                <w:szCs w:val="24"/>
                <w:lang w:val="fr-FR"/>
              </w:rPr>
              <w:t>ation</w:t>
            </w:r>
            <w:r w:rsidR="00656BA1" w:rsidRPr="00877736">
              <w:rPr>
                <w:sz w:val="24"/>
                <w:szCs w:val="24"/>
                <w:lang w:val="fr-FR"/>
              </w:rPr>
              <w:t xml:space="preserve"> ou</w:t>
            </w:r>
            <w:r w:rsidR="00FB0AD3" w:rsidRPr="00877736">
              <w:rPr>
                <w:sz w:val="24"/>
                <w:szCs w:val="24"/>
                <w:lang w:val="fr-FR"/>
              </w:rPr>
              <w:t xml:space="preserve"> </w:t>
            </w:r>
            <w:r w:rsidR="00656BA1" w:rsidRPr="00877736">
              <w:rPr>
                <w:sz w:val="24"/>
                <w:szCs w:val="24"/>
                <w:lang w:val="fr-FR"/>
              </w:rPr>
              <w:t>politique; (b) la modificatio</w:t>
            </w:r>
            <w:r w:rsidR="00FB0AD3" w:rsidRPr="00877736">
              <w:rPr>
                <w:sz w:val="24"/>
                <w:szCs w:val="24"/>
                <w:lang w:val="fr-FR"/>
              </w:rPr>
              <w:t xml:space="preserve">n ou l'abrogation de toute loi, </w:t>
            </w:r>
            <w:r w:rsidR="00656BA1" w:rsidRPr="00877736">
              <w:rPr>
                <w:sz w:val="24"/>
                <w:szCs w:val="24"/>
                <w:lang w:val="fr-FR"/>
              </w:rPr>
              <w:t>règlement</w:t>
            </w:r>
            <w:r w:rsidR="00FB0AD3" w:rsidRPr="00877736">
              <w:rPr>
                <w:sz w:val="24"/>
                <w:szCs w:val="24"/>
                <w:lang w:val="fr-FR"/>
              </w:rPr>
              <w:t xml:space="preserve">ation ou </w:t>
            </w:r>
            <w:r w:rsidR="00656BA1" w:rsidRPr="00877736">
              <w:rPr>
                <w:sz w:val="24"/>
                <w:szCs w:val="24"/>
                <w:lang w:val="fr-FR"/>
              </w:rPr>
              <w:t xml:space="preserve">politique existante; (c) </w:t>
            </w:r>
            <w:r w:rsidR="005149EA" w:rsidRPr="00877736">
              <w:rPr>
                <w:sz w:val="24"/>
                <w:szCs w:val="24"/>
                <w:lang w:val="fr-FR"/>
              </w:rPr>
              <w:t xml:space="preserve">l’introduction </w:t>
            </w:r>
            <w:r w:rsidR="00FB0AD3" w:rsidRPr="00877736">
              <w:rPr>
                <w:sz w:val="24"/>
                <w:szCs w:val="24"/>
                <w:lang w:val="fr-FR"/>
              </w:rPr>
              <w:t>de toute</w:t>
            </w:r>
            <w:r w:rsidR="005149EA" w:rsidRPr="00877736">
              <w:rPr>
                <w:sz w:val="24"/>
                <w:szCs w:val="24"/>
                <w:lang w:val="fr-FR"/>
              </w:rPr>
              <w:t xml:space="preserve"> </w:t>
            </w:r>
            <w:r w:rsidR="00656BA1" w:rsidRPr="00877736">
              <w:rPr>
                <w:sz w:val="24"/>
                <w:szCs w:val="24"/>
                <w:lang w:val="fr-FR"/>
              </w:rPr>
              <w:t>loi, règlement</w:t>
            </w:r>
            <w:r w:rsidR="005149EA" w:rsidRPr="00877736">
              <w:rPr>
                <w:sz w:val="24"/>
                <w:szCs w:val="24"/>
                <w:lang w:val="fr-FR"/>
              </w:rPr>
              <w:t xml:space="preserve">ation ou </w:t>
            </w:r>
            <w:r w:rsidR="00656BA1" w:rsidRPr="00877736">
              <w:rPr>
                <w:sz w:val="24"/>
                <w:szCs w:val="24"/>
                <w:lang w:val="fr-FR"/>
              </w:rPr>
              <w:t xml:space="preserve">politique </w:t>
            </w:r>
            <w:r w:rsidR="005149EA" w:rsidRPr="00877736">
              <w:rPr>
                <w:sz w:val="24"/>
                <w:szCs w:val="24"/>
                <w:lang w:val="fr-FR"/>
              </w:rPr>
              <w:t>inexistante</w:t>
            </w:r>
            <w:r w:rsidR="00656BA1" w:rsidRPr="00877736">
              <w:rPr>
                <w:sz w:val="24"/>
                <w:szCs w:val="24"/>
                <w:lang w:val="fr-FR"/>
              </w:rPr>
              <w:t xml:space="preserve"> à la date </w:t>
            </w:r>
            <w:r w:rsidR="005B2422" w:rsidRPr="00877736">
              <w:rPr>
                <w:sz w:val="24"/>
                <w:szCs w:val="24"/>
                <w:lang w:val="fr-FR"/>
              </w:rPr>
              <w:t>de prise d’effet</w:t>
            </w:r>
            <w:r w:rsidR="00656BA1" w:rsidRPr="00877736">
              <w:rPr>
                <w:sz w:val="24"/>
                <w:szCs w:val="24"/>
                <w:lang w:val="fr-FR"/>
              </w:rPr>
              <w:t>;</w:t>
            </w:r>
            <w:r w:rsidR="005149EA" w:rsidRPr="00877736">
              <w:rPr>
                <w:sz w:val="24"/>
                <w:szCs w:val="24"/>
                <w:lang w:val="fr-FR"/>
              </w:rPr>
              <w:t xml:space="preserve"> (d) la réédition complète des Règles du M</w:t>
            </w:r>
            <w:r w:rsidR="00656BA1" w:rsidRPr="00877736">
              <w:rPr>
                <w:sz w:val="24"/>
                <w:szCs w:val="24"/>
                <w:lang w:val="fr-FR"/>
              </w:rPr>
              <w:t>arché (</w:t>
            </w:r>
            <w:r w:rsidR="003B0D93" w:rsidRPr="00877736">
              <w:rPr>
                <w:sz w:val="24"/>
                <w:szCs w:val="24"/>
                <w:lang w:val="fr-FR"/>
              </w:rPr>
              <w:t>de sorte que</w:t>
            </w:r>
            <w:r w:rsidR="00656BA1" w:rsidRPr="00877736">
              <w:rPr>
                <w:sz w:val="24"/>
                <w:szCs w:val="24"/>
                <w:lang w:val="fr-FR"/>
              </w:rPr>
              <w:t xml:space="preserve"> les nouvelles règles </w:t>
            </w:r>
            <w:r w:rsidR="003B0D93" w:rsidRPr="00877736">
              <w:rPr>
                <w:sz w:val="24"/>
                <w:szCs w:val="24"/>
                <w:lang w:val="fr-FR"/>
              </w:rPr>
              <w:t>soient</w:t>
            </w:r>
            <w:r w:rsidR="00656BA1" w:rsidRPr="00877736">
              <w:rPr>
                <w:sz w:val="24"/>
                <w:szCs w:val="24"/>
                <w:lang w:val="fr-FR"/>
              </w:rPr>
              <w:t xml:space="preserve"> fondamentalement changé</w:t>
            </w:r>
            <w:r w:rsidR="003B0D93" w:rsidRPr="00877736">
              <w:rPr>
                <w:sz w:val="24"/>
                <w:szCs w:val="24"/>
                <w:lang w:val="fr-FR"/>
              </w:rPr>
              <w:t>es</w:t>
            </w:r>
            <w:r w:rsidR="00656BA1" w:rsidRPr="00877736">
              <w:rPr>
                <w:sz w:val="24"/>
                <w:szCs w:val="24"/>
                <w:lang w:val="fr-FR"/>
              </w:rPr>
              <w:t>, ce qui se traduit par des arrangements commerciaux radicalement différents de ceux précédemment</w:t>
            </w:r>
            <w:r w:rsidR="003B0D93" w:rsidRPr="00877736">
              <w:rPr>
                <w:sz w:val="24"/>
                <w:szCs w:val="24"/>
                <w:lang w:val="fr-FR"/>
              </w:rPr>
              <w:t xml:space="preserve"> utilisés</w:t>
            </w:r>
            <w:r w:rsidR="00256AE6" w:rsidRPr="00877736">
              <w:rPr>
                <w:sz w:val="24"/>
                <w:szCs w:val="24"/>
                <w:lang w:val="fr-FR"/>
              </w:rPr>
              <w:t xml:space="preserve"> et prévu</w:t>
            </w:r>
            <w:r w:rsidR="00656BA1" w:rsidRPr="00877736">
              <w:rPr>
                <w:sz w:val="24"/>
                <w:szCs w:val="24"/>
                <w:lang w:val="fr-FR"/>
              </w:rPr>
              <w:t xml:space="preserve">s à l'origine par </w:t>
            </w:r>
            <w:r w:rsidR="003B0D93" w:rsidRPr="00877736">
              <w:rPr>
                <w:sz w:val="24"/>
                <w:szCs w:val="24"/>
                <w:lang w:val="fr-FR"/>
              </w:rPr>
              <w:t>les P</w:t>
            </w:r>
            <w:r w:rsidR="00656BA1" w:rsidRPr="00877736">
              <w:rPr>
                <w:sz w:val="24"/>
                <w:szCs w:val="24"/>
                <w:lang w:val="fr-FR"/>
              </w:rPr>
              <w:t xml:space="preserve">arties); </w:t>
            </w:r>
            <w:r w:rsidR="00656BA1" w:rsidRPr="00877736">
              <w:rPr>
                <w:sz w:val="24"/>
                <w:szCs w:val="24"/>
                <w:lang w:val="fr-FR"/>
              </w:rPr>
              <w:lastRenderedPageBreak/>
              <w:t>(e) le changement du taux de</w:t>
            </w:r>
            <w:r w:rsidR="003B0D93" w:rsidRPr="00877736">
              <w:rPr>
                <w:sz w:val="24"/>
                <w:szCs w:val="24"/>
                <w:lang w:val="fr-FR"/>
              </w:rPr>
              <w:t xml:space="preserve">s impôts applicables ou (f) </w:t>
            </w:r>
            <w:r w:rsidR="000F4C50" w:rsidRPr="00877736">
              <w:rPr>
                <w:sz w:val="24"/>
                <w:szCs w:val="24"/>
                <w:lang w:val="fr-FR"/>
              </w:rPr>
              <w:t>le changement</w:t>
            </w:r>
            <w:r w:rsidR="003B0D93" w:rsidRPr="00877736">
              <w:rPr>
                <w:sz w:val="24"/>
                <w:szCs w:val="24"/>
                <w:lang w:val="fr-FR"/>
              </w:rPr>
              <w:t xml:space="preserve"> des</w:t>
            </w:r>
            <w:r w:rsidR="00656BA1" w:rsidRPr="00877736">
              <w:rPr>
                <w:sz w:val="24"/>
                <w:szCs w:val="24"/>
                <w:lang w:val="fr-FR"/>
              </w:rPr>
              <w:t xml:space="preserve"> </w:t>
            </w:r>
            <w:r w:rsidR="003B0D93" w:rsidRPr="00877736">
              <w:rPr>
                <w:sz w:val="24"/>
                <w:szCs w:val="24"/>
                <w:lang w:val="fr-FR"/>
              </w:rPr>
              <w:t>modalités e</w:t>
            </w:r>
            <w:r w:rsidR="00F8791B" w:rsidRPr="00877736">
              <w:rPr>
                <w:sz w:val="24"/>
                <w:szCs w:val="24"/>
                <w:lang w:val="fr-FR"/>
              </w:rPr>
              <w:t>t conditions d’</w:t>
            </w:r>
            <w:r w:rsidR="003B0D93" w:rsidRPr="00877736">
              <w:rPr>
                <w:sz w:val="24"/>
                <w:szCs w:val="24"/>
                <w:lang w:val="fr-FR"/>
              </w:rPr>
              <w:t>A</w:t>
            </w:r>
            <w:r w:rsidR="00656BA1" w:rsidRPr="00877736">
              <w:rPr>
                <w:sz w:val="24"/>
                <w:szCs w:val="24"/>
                <w:lang w:val="fr-FR"/>
              </w:rPr>
              <w:t xml:space="preserve">utorisation par </w:t>
            </w:r>
            <w:r w:rsidR="00F8791B" w:rsidRPr="00877736">
              <w:rPr>
                <w:sz w:val="24"/>
                <w:szCs w:val="24"/>
                <w:lang w:val="fr-FR"/>
              </w:rPr>
              <w:t>l’</w:t>
            </w:r>
            <w:r w:rsidR="00656BA1" w:rsidRPr="00877736">
              <w:rPr>
                <w:sz w:val="24"/>
                <w:szCs w:val="24"/>
                <w:lang w:val="fr-FR"/>
              </w:rPr>
              <w:t xml:space="preserve">imposition </w:t>
            </w:r>
            <w:r w:rsidR="00F8791B" w:rsidRPr="00877736">
              <w:rPr>
                <w:sz w:val="24"/>
                <w:szCs w:val="24"/>
                <w:lang w:val="fr-FR"/>
              </w:rPr>
              <w:t xml:space="preserve">de modalités ou de </w:t>
            </w:r>
            <w:r w:rsidR="00656BA1" w:rsidRPr="00877736">
              <w:rPr>
                <w:sz w:val="24"/>
                <w:szCs w:val="24"/>
                <w:lang w:val="fr-FR"/>
              </w:rPr>
              <w:t>conditions supplémentaires, dont la survenance</w:t>
            </w:r>
            <w:r w:rsidR="000F4C50" w:rsidRPr="00877736">
              <w:rPr>
                <w:sz w:val="24"/>
                <w:szCs w:val="24"/>
                <w:lang w:val="fr-FR"/>
              </w:rPr>
              <w:t xml:space="preserve"> n'aurait pu être raisonnablement prévue par les Parties et </w:t>
            </w:r>
            <w:r w:rsidR="00656BA1" w:rsidRPr="00877736">
              <w:rPr>
                <w:sz w:val="24"/>
                <w:szCs w:val="24"/>
                <w:lang w:val="fr-FR"/>
              </w:rPr>
              <w:t>qui rend</w:t>
            </w:r>
            <w:r w:rsidR="00991931" w:rsidRPr="00877736">
              <w:rPr>
                <w:sz w:val="24"/>
                <w:szCs w:val="24"/>
                <w:lang w:val="fr-FR"/>
              </w:rPr>
              <w:t xml:space="preserve"> l’exécution</w:t>
            </w:r>
            <w:r w:rsidR="00656BA1" w:rsidRPr="00877736">
              <w:rPr>
                <w:sz w:val="24"/>
                <w:szCs w:val="24"/>
                <w:lang w:val="fr-FR"/>
              </w:rPr>
              <w:t xml:space="preserve"> continue </w:t>
            </w:r>
            <w:r w:rsidR="002E7F1C" w:rsidRPr="00877736">
              <w:rPr>
                <w:sz w:val="24"/>
                <w:szCs w:val="24"/>
                <w:lang w:val="fr-FR"/>
              </w:rPr>
              <w:t>du présent Contrat</w:t>
            </w:r>
            <w:r w:rsidR="00991931" w:rsidRPr="00877736">
              <w:rPr>
                <w:sz w:val="24"/>
                <w:szCs w:val="24"/>
                <w:lang w:val="fr-FR"/>
              </w:rPr>
              <w:t xml:space="preserve"> aux termes des présentes substantiellement moins favorable à l'une quelconque des Parties ou aux deux Parties</w:t>
            </w:r>
            <w:r w:rsidR="00256AE6" w:rsidRPr="00877736">
              <w:rPr>
                <w:sz w:val="24"/>
                <w:szCs w:val="24"/>
                <w:lang w:val="fr-FR"/>
              </w:rPr>
              <w:t>.</w:t>
            </w:r>
            <w:r w:rsidR="00656BA1" w:rsidRPr="00877736">
              <w:rPr>
                <w:sz w:val="24"/>
                <w:szCs w:val="24"/>
                <w:lang w:val="fr-FR"/>
              </w:rPr>
              <w:t xml:space="preserve"> Pour </w:t>
            </w:r>
            <w:r w:rsidR="00256AE6" w:rsidRPr="00877736">
              <w:rPr>
                <w:sz w:val="24"/>
                <w:szCs w:val="24"/>
                <w:lang w:val="fr-FR"/>
              </w:rPr>
              <w:t xml:space="preserve">lever toute </w:t>
            </w:r>
            <w:r w:rsidR="00A8653F" w:rsidRPr="00877736">
              <w:rPr>
                <w:sz w:val="24"/>
                <w:szCs w:val="24"/>
                <w:lang w:val="fr-FR"/>
              </w:rPr>
              <w:t>équivoque</w:t>
            </w:r>
            <w:r w:rsidR="00991931" w:rsidRPr="00877736">
              <w:rPr>
                <w:sz w:val="24"/>
                <w:szCs w:val="24"/>
                <w:lang w:val="fr-FR"/>
              </w:rPr>
              <w:t>, les P</w:t>
            </w:r>
            <w:r w:rsidR="00656BA1" w:rsidRPr="00877736">
              <w:rPr>
                <w:sz w:val="24"/>
                <w:szCs w:val="24"/>
                <w:lang w:val="fr-FR"/>
              </w:rPr>
              <w:t xml:space="preserve">arties reconnaissent que </w:t>
            </w:r>
            <w:r w:rsidR="00991931" w:rsidRPr="00877736">
              <w:rPr>
                <w:sz w:val="24"/>
                <w:szCs w:val="24"/>
                <w:lang w:val="fr-FR"/>
              </w:rPr>
              <w:t>toute modification de</w:t>
            </w:r>
            <w:r w:rsidR="00656BA1" w:rsidRPr="00877736">
              <w:rPr>
                <w:sz w:val="24"/>
                <w:szCs w:val="24"/>
                <w:lang w:val="fr-FR"/>
              </w:rPr>
              <w:t xml:space="preserve"> règles</w:t>
            </w:r>
            <w:r w:rsidR="00991931" w:rsidRPr="00877736">
              <w:rPr>
                <w:sz w:val="24"/>
                <w:szCs w:val="24"/>
                <w:lang w:val="fr-FR"/>
              </w:rPr>
              <w:t xml:space="preserve"> de procédure </w:t>
            </w:r>
            <w:r w:rsidR="00656BA1" w:rsidRPr="00877736">
              <w:rPr>
                <w:sz w:val="24"/>
                <w:szCs w:val="24"/>
                <w:lang w:val="fr-FR"/>
              </w:rPr>
              <w:t>ou de régime commercial envisagé</w:t>
            </w:r>
            <w:r w:rsidR="00991931" w:rsidRPr="00877736">
              <w:rPr>
                <w:sz w:val="24"/>
                <w:szCs w:val="24"/>
                <w:lang w:val="fr-FR"/>
              </w:rPr>
              <w:t>e dans les Règles de Marché R</w:t>
            </w:r>
            <w:r w:rsidR="00656BA1" w:rsidRPr="00877736">
              <w:rPr>
                <w:sz w:val="24"/>
                <w:szCs w:val="24"/>
                <w:lang w:val="fr-FR"/>
              </w:rPr>
              <w:t xml:space="preserve">égional ne doit pas être interprétée comme un </w:t>
            </w:r>
            <w:r w:rsidR="00300A21" w:rsidRPr="00877736">
              <w:rPr>
                <w:sz w:val="24"/>
                <w:szCs w:val="24"/>
                <w:lang w:val="fr-FR"/>
              </w:rPr>
              <w:t>Cas de Modification du Droit</w:t>
            </w:r>
            <w:r w:rsidR="00AD4004" w:rsidRPr="00877736">
              <w:rPr>
                <w:sz w:val="24"/>
                <w:szCs w:val="24"/>
                <w:lang w:val="fr-FR"/>
              </w:rPr>
              <w:t>.</w:t>
            </w:r>
          </w:p>
        </w:tc>
      </w:tr>
      <w:tr w:rsidR="00877736" w:rsidRPr="00467835" w14:paraId="6D66ADF1"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42717B7A" w14:textId="0E20DCB2" w:rsidR="00656BA1" w:rsidRPr="00877736" w:rsidRDefault="008B1461" w:rsidP="00AD4004">
            <w:pPr>
              <w:spacing w:line="280" w:lineRule="exact"/>
              <w:ind w:left="102"/>
              <w:rPr>
                <w:sz w:val="24"/>
                <w:szCs w:val="24"/>
                <w:lang w:val="fr-FR"/>
              </w:rPr>
            </w:pPr>
            <w:r w:rsidRPr="00877736">
              <w:rPr>
                <w:b/>
                <w:sz w:val="24"/>
                <w:szCs w:val="24"/>
                <w:lang w:val="fr-FR"/>
              </w:rPr>
              <w:lastRenderedPageBreak/>
              <w:t>« Date d’Exploitation C</w:t>
            </w:r>
            <w:r w:rsidR="00656BA1" w:rsidRPr="00877736">
              <w:rPr>
                <w:b/>
                <w:sz w:val="24"/>
                <w:szCs w:val="24"/>
                <w:lang w:val="fr-FR"/>
              </w:rPr>
              <w:t>ommercial</w:t>
            </w:r>
            <w:r w:rsidR="00AD4004" w:rsidRPr="00877736">
              <w:rPr>
                <w:b/>
                <w:sz w:val="24"/>
                <w:szCs w:val="24"/>
                <w:lang w:val="fr-FR"/>
              </w:rPr>
              <w:t>e »</w:t>
            </w:r>
          </w:p>
        </w:tc>
        <w:tc>
          <w:tcPr>
            <w:tcW w:w="6686" w:type="dxa"/>
            <w:gridSpan w:val="3"/>
            <w:tcBorders>
              <w:top w:val="single" w:sz="5" w:space="0" w:color="000000"/>
              <w:left w:val="single" w:sz="5" w:space="0" w:color="000000"/>
              <w:bottom w:val="single" w:sz="5" w:space="0" w:color="000000"/>
              <w:right w:val="single" w:sz="5" w:space="0" w:color="000000"/>
            </w:tcBorders>
          </w:tcPr>
          <w:p w14:paraId="4DAFD40C" w14:textId="0150ED94" w:rsidR="00AD4004" w:rsidRPr="00877736" w:rsidRDefault="00AD4004" w:rsidP="00301CA7">
            <w:pPr>
              <w:spacing w:line="280" w:lineRule="exact"/>
              <w:ind w:left="102"/>
              <w:rPr>
                <w:spacing w:val="-3"/>
                <w:sz w:val="24"/>
                <w:szCs w:val="24"/>
                <w:lang w:val="fr-FR"/>
              </w:rPr>
            </w:pPr>
            <w:r w:rsidRPr="00877736">
              <w:rPr>
                <w:spacing w:val="-3"/>
                <w:sz w:val="24"/>
                <w:szCs w:val="24"/>
                <w:lang w:val="fr-FR"/>
              </w:rPr>
              <w:t>désigne</w:t>
            </w:r>
            <w:r w:rsidR="00656BA1" w:rsidRPr="00877736">
              <w:rPr>
                <w:spacing w:val="-3"/>
                <w:sz w:val="24"/>
                <w:szCs w:val="24"/>
                <w:lang w:val="fr-FR"/>
              </w:rPr>
              <w:t xml:space="preserve"> la date</w:t>
            </w:r>
            <w:r w:rsidRPr="00877736">
              <w:rPr>
                <w:spacing w:val="-3"/>
                <w:sz w:val="24"/>
                <w:szCs w:val="24"/>
                <w:lang w:val="fr-FR"/>
              </w:rPr>
              <w:t xml:space="preserve"> effective</w:t>
            </w:r>
            <w:r w:rsidR="00656BA1" w:rsidRPr="00877736">
              <w:rPr>
                <w:spacing w:val="-3"/>
                <w:sz w:val="24"/>
                <w:szCs w:val="24"/>
                <w:lang w:val="fr-FR"/>
              </w:rPr>
              <w:t xml:space="preserve"> </w:t>
            </w:r>
            <w:r w:rsidRPr="00877736">
              <w:rPr>
                <w:spacing w:val="-3"/>
                <w:sz w:val="24"/>
                <w:szCs w:val="24"/>
                <w:lang w:val="fr-FR"/>
              </w:rPr>
              <w:t>de l’</w:t>
            </w:r>
            <w:r w:rsidR="00656BA1" w:rsidRPr="00877736">
              <w:rPr>
                <w:spacing w:val="-3"/>
                <w:sz w:val="24"/>
                <w:szCs w:val="24"/>
                <w:lang w:val="fr-FR"/>
              </w:rPr>
              <w:t>exploitation</w:t>
            </w:r>
            <w:r w:rsidRPr="00877736">
              <w:rPr>
                <w:spacing w:val="-3"/>
                <w:sz w:val="24"/>
                <w:szCs w:val="24"/>
                <w:lang w:val="fr-FR"/>
              </w:rPr>
              <w:t xml:space="preserve"> du Contrat d’un </w:t>
            </w:r>
            <w:r w:rsidR="00656BA1" w:rsidRPr="00877736">
              <w:rPr>
                <w:spacing w:val="-3"/>
                <w:sz w:val="24"/>
                <w:szCs w:val="24"/>
                <w:lang w:val="fr-FR"/>
              </w:rPr>
              <w:t>point de vue commercial.</w:t>
            </w:r>
          </w:p>
        </w:tc>
      </w:tr>
      <w:tr w:rsidR="00877736" w:rsidRPr="00467835" w14:paraId="50080B9E"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BE58474" w14:textId="41A7D42D" w:rsidR="00656BA1" w:rsidRPr="00877736" w:rsidRDefault="00AD4004" w:rsidP="00AD4004">
            <w:pPr>
              <w:spacing w:line="280" w:lineRule="exact"/>
              <w:ind w:left="102"/>
              <w:rPr>
                <w:sz w:val="24"/>
                <w:szCs w:val="24"/>
                <w:lang w:val="fr-FR"/>
              </w:rPr>
            </w:pPr>
            <w:r w:rsidRPr="00877736">
              <w:rPr>
                <w:b/>
                <w:sz w:val="24"/>
                <w:szCs w:val="24"/>
                <w:lang w:val="fr-FR"/>
              </w:rPr>
              <w:t>« </w:t>
            </w:r>
            <w:r w:rsidR="00656BA1" w:rsidRPr="00877736">
              <w:rPr>
                <w:b/>
                <w:sz w:val="24"/>
                <w:szCs w:val="24"/>
                <w:lang w:val="fr-FR"/>
              </w:rPr>
              <w:t>Conditions</w:t>
            </w:r>
            <w:r w:rsidR="008B1461" w:rsidRPr="00877736">
              <w:rPr>
                <w:b/>
                <w:sz w:val="24"/>
                <w:szCs w:val="24"/>
                <w:lang w:val="fr-FR"/>
              </w:rPr>
              <w:t xml:space="preserve"> P</w:t>
            </w:r>
            <w:r w:rsidRPr="00877736">
              <w:rPr>
                <w:b/>
                <w:sz w:val="24"/>
                <w:szCs w:val="24"/>
                <w:lang w:val="fr-FR"/>
              </w:rPr>
              <w:t>réalables »</w:t>
            </w:r>
          </w:p>
        </w:tc>
        <w:tc>
          <w:tcPr>
            <w:tcW w:w="6686" w:type="dxa"/>
            <w:gridSpan w:val="3"/>
            <w:tcBorders>
              <w:top w:val="single" w:sz="5" w:space="0" w:color="000000"/>
              <w:left w:val="single" w:sz="5" w:space="0" w:color="000000"/>
              <w:bottom w:val="single" w:sz="5" w:space="0" w:color="000000"/>
              <w:right w:val="single" w:sz="5" w:space="0" w:color="000000"/>
            </w:tcBorders>
          </w:tcPr>
          <w:p w14:paraId="7F1710BB" w14:textId="59B19DAE" w:rsidR="00656BA1" w:rsidRPr="00877736" w:rsidRDefault="00284294" w:rsidP="001B6753">
            <w:pPr>
              <w:spacing w:line="280" w:lineRule="exact"/>
              <w:ind w:left="102"/>
              <w:rPr>
                <w:sz w:val="24"/>
                <w:szCs w:val="24"/>
                <w:lang w:val="fr-FR"/>
              </w:rPr>
            </w:pPr>
            <w:r w:rsidRPr="00877736">
              <w:rPr>
                <w:spacing w:val="-3"/>
                <w:sz w:val="24"/>
                <w:szCs w:val="24"/>
                <w:lang w:val="fr-FR"/>
              </w:rPr>
              <w:t>désigne</w:t>
            </w:r>
            <w:r w:rsidRPr="00877736">
              <w:rPr>
                <w:sz w:val="24"/>
                <w:szCs w:val="24"/>
                <w:lang w:val="fr-FR"/>
              </w:rPr>
              <w:t xml:space="preserve"> toute</w:t>
            </w:r>
            <w:r w:rsidR="003B70BE" w:rsidRPr="00877736">
              <w:rPr>
                <w:sz w:val="24"/>
                <w:szCs w:val="24"/>
                <w:lang w:val="fr-FR"/>
              </w:rPr>
              <w:t>s les</w:t>
            </w:r>
            <w:r w:rsidR="00656BA1" w:rsidRPr="00877736">
              <w:rPr>
                <w:sz w:val="24"/>
                <w:szCs w:val="24"/>
                <w:lang w:val="fr-FR"/>
              </w:rPr>
              <w:t xml:space="preserve"> c</w:t>
            </w:r>
            <w:r w:rsidRPr="00877736">
              <w:rPr>
                <w:sz w:val="24"/>
                <w:szCs w:val="24"/>
                <w:lang w:val="fr-FR"/>
              </w:rPr>
              <w:t>ondition</w:t>
            </w:r>
            <w:r w:rsidR="003B70BE" w:rsidRPr="00877736">
              <w:rPr>
                <w:sz w:val="24"/>
                <w:szCs w:val="24"/>
                <w:lang w:val="fr-FR"/>
              </w:rPr>
              <w:t>s vis</w:t>
            </w:r>
            <w:r w:rsidRPr="00877736">
              <w:rPr>
                <w:sz w:val="24"/>
                <w:szCs w:val="24"/>
                <w:lang w:val="fr-FR"/>
              </w:rPr>
              <w:t>ée</w:t>
            </w:r>
            <w:r w:rsidR="003B70BE" w:rsidRPr="00877736">
              <w:rPr>
                <w:sz w:val="24"/>
                <w:szCs w:val="24"/>
                <w:lang w:val="fr-FR"/>
              </w:rPr>
              <w:t>s</w:t>
            </w:r>
            <w:r w:rsidR="00656BA1" w:rsidRPr="00877736">
              <w:rPr>
                <w:sz w:val="24"/>
                <w:szCs w:val="24"/>
                <w:lang w:val="fr-FR"/>
              </w:rPr>
              <w:t xml:space="preserve"> à l'article 3 qui doi</w:t>
            </w:r>
            <w:r w:rsidR="003B70BE" w:rsidRPr="00877736">
              <w:rPr>
                <w:sz w:val="24"/>
                <w:szCs w:val="24"/>
                <w:lang w:val="fr-FR"/>
              </w:rPr>
              <w:t>ven</w:t>
            </w:r>
            <w:r w:rsidR="00656BA1" w:rsidRPr="00877736">
              <w:rPr>
                <w:sz w:val="24"/>
                <w:szCs w:val="24"/>
                <w:lang w:val="fr-FR"/>
              </w:rPr>
              <w:t>t être</w:t>
            </w:r>
          </w:p>
          <w:p w14:paraId="32E9D7C9" w14:textId="67AEBEA2" w:rsidR="00656BA1" w:rsidRPr="00877736" w:rsidRDefault="003B70BE" w:rsidP="003B70BE">
            <w:pPr>
              <w:spacing w:before="5" w:line="280" w:lineRule="exact"/>
              <w:ind w:left="102" w:right="61"/>
              <w:rPr>
                <w:sz w:val="24"/>
                <w:szCs w:val="24"/>
                <w:lang w:val="fr-FR"/>
              </w:rPr>
            </w:pPr>
            <w:r w:rsidRPr="00877736">
              <w:rPr>
                <w:sz w:val="24"/>
                <w:szCs w:val="24"/>
                <w:lang w:val="fr-FR"/>
              </w:rPr>
              <w:t>remplies ou faire l’objet d’une renonciation avant la prise d’effet du</w:t>
            </w:r>
            <w:r w:rsidR="005A1CEA" w:rsidRPr="00877736">
              <w:rPr>
                <w:sz w:val="24"/>
                <w:szCs w:val="24"/>
                <w:lang w:val="fr-FR"/>
              </w:rPr>
              <w:t xml:space="preserve"> présent</w:t>
            </w:r>
            <w:r w:rsidRPr="00877736">
              <w:rPr>
                <w:sz w:val="24"/>
                <w:szCs w:val="24"/>
                <w:lang w:val="fr-FR"/>
              </w:rPr>
              <w:t xml:space="preserve"> Contrat.</w:t>
            </w:r>
          </w:p>
        </w:tc>
      </w:tr>
      <w:tr w:rsidR="00877736" w:rsidRPr="00467835" w14:paraId="4044CECD"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9630897" w14:textId="083E8CE4" w:rsidR="00656BA1" w:rsidRPr="00877736" w:rsidRDefault="005A1CEA" w:rsidP="005A1CEA">
            <w:pPr>
              <w:spacing w:line="280" w:lineRule="exact"/>
              <w:ind w:left="102"/>
              <w:rPr>
                <w:sz w:val="24"/>
                <w:szCs w:val="24"/>
                <w:lang w:val="fr-FR"/>
              </w:rPr>
            </w:pPr>
            <w:r w:rsidRPr="00877736">
              <w:rPr>
                <w:b/>
                <w:sz w:val="24"/>
                <w:szCs w:val="24"/>
                <w:lang w:val="fr-FR"/>
              </w:rPr>
              <w:t xml:space="preserve">« Information </w:t>
            </w:r>
            <w:r w:rsidR="00345ACA" w:rsidRPr="00877736">
              <w:rPr>
                <w:b/>
                <w:sz w:val="24"/>
                <w:szCs w:val="24"/>
                <w:lang w:val="fr-FR"/>
              </w:rPr>
              <w:t>C</w:t>
            </w:r>
            <w:r w:rsidR="00656BA1" w:rsidRPr="00877736">
              <w:rPr>
                <w:b/>
                <w:sz w:val="24"/>
                <w:szCs w:val="24"/>
                <w:lang w:val="fr-FR"/>
              </w:rPr>
              <w:t>onfidentiel</w:t>
            </w:r>
            <w:r w:rsidRPr="00877736">
              <w:rPr>
                <w:b/>
                <w:sz w:val="24"/>
                <w:szCs w:val="24"/>
                <w:lang w:val="fr-FR"/>
              </w:rPr>
              <w:t>le »</w:t>
            </w:r>
          </w:p>
          <w:p w14:paraId="674D7EB7" w14:textId="440B1A71" w:rsidR="00656BA1" w:rsidRPr="00877736" w:rsidRDefault="00656BA1" w:rsidP="001B6753">
            <w:pPr>
              <w:spacing w:before="1"/>
              <w:ind w:left="102"/>
              <w:rPr>
                <w:sz w:val="24"/>
                <w:szCs w:val="24"/>
                <w:lang w:val="fr-FR"/>
              </w:rPr>
            </w:pPr>
          </w:p>
        </w:tc>
        <w:tc>
          <w:tcPr>
            <w:tcW w:w="6686" w:type="dxa"/>
            <w:gridSpan w:val="3"/>
            <w:tcBorders>
              <w:top w:val="single" w:sz="5" w:space="0" w:color="000000"/>
              <w:left w:val="single" w:sz="5" w:space="0" w:color="000000"/>
              <w:bottom w:val="single" w:sz="5" w:space="0" w:color="000000"/>
              <w:right w:val="single" w:sz="5" w:space="0" w:color="000000"/>
            </w:tcBorders>
          </w:tcPr>
          <w:p w14:paraId="4B24079C" w14:textId="14BCCB68" w:rsidR="00656BA1" w:rsidRPr="00877736" w:rsidRDefault="005A1CEA" w:rsidP="00345ACA">
            <w:pPr>
              <w:spacing w:line="280" w:lineRule="exact"/>
              <w:ind w:left="102" w:right="62"/>
              <w:jc w:val="both"/>
              <w:rPr>
                <w:sz w:val="24"/>
                <w:szCs w:val="24"/>
                <w:lang w:val="fr-FR"/>
              </w:rPr>
            </w:pPr>
            <w:r w:rsidRPr="00877736">
              <w:rPr>
                <w:spacing w:val="-3"/>
                <w:sz w:val="24"/>
                <w:szCs w:val="24"/>
                <w:lang w:val="fr-FR"/>
              </w:rPr>
              <w:t xml:space="preserve">désigne </w:t>
            </w:r>
            <w:r w:rsidR="00656BA1" w:rsidRPr="00877736">
              <w:rPr>
                <w:sz w:val="24"/>
                <w:szCs w:val="24"/>
                <w:lang w:val="fr-FR"/>
              </w:rPr>
              <w:t>les informat</w:t>
            </w:r>
            <w:r w:rsidR="00345ACA" w:rsidRPr="00877736">
              <w:rPr>
                <w:sz w:val="24"/>
                <w:szCs w:val="24"/>
                <w:lang w:val="fr-FR"/>
              </w:rPr>
              <w:t>ions et données de toute nature</w:t>
            </w:r>
            <w:r w:rsidR="00656BA1" w:rsidRPr="00877736">
              <w:rPr>
                <w:sz w:val="24"/>
                <w:szCs w:val="24"/>
                <w:lang w:val="fr-FR"/>
              </w:rPr>
              <w:t xml:space="preserve"> que</w:t>
            </w:r>
            <w:r w:rsidR="00345ACA" w:rsidRPr="00877736">
              <w:rPr>
                <w:sz w:val="24"/>
                <w:szCs w:val="24"/>
                <w:lang w:val="fr-FR"/>
              </w:rPr>
              <w:t xml:space="preserve"> les P</w:t>
            </w:r>
            <w:r w:rsidR="00656BA1" w:rsidRPr="00877736">
              <w:rPr>
                <w:sz w:val="24"/>
                <w:szCs w:val="24"/>
                <w:lang w:val="fr-FR"/>
              </w:rPr>
              <w:t>artie</w:t>
            </w:r>
            <w:r w:rsidR="00345ACA" w:rsidRPr="00877736">
              <w:rPr>
                <w:sz w:val="24"/>
                <w:szCs w:val="24"/>
                <w:lang w:val="fr-FR"/>
              </w:rPr>
              <w:t>s</w:t>
            </w:r>
            <w:r w:rsidR="00656BA1" w:rsidRPr="00877736">
              <w:rPr>
                <w:sz w:val="24"/>
                <w:szCs w:val="24"/>
                <w:lang w:val="fr-FR"/>
              </w:rPr>
              <w:t xml:space="preserve"> peu</w:t>
            </w:r>
            <w:r w:rsidR="00345ACA" w:rsidRPr="00877736">
              <w:rPr>
                <w:sz w:val="24"/>
                <w:szCs w:val="24"/>
                <w:lang w:val="fr-FR"/>
              </w:rPr>
              <w:t>ven</w:t>
            </w:r>
            <w:r w:rsidR="00656BA1" w:rsidRPr="00877736">
              <w:rPr>
                <w:sz w:val="24"/>
                <w:szCs w:val="24"/>
                <w:lang w:val="fr-FR"/>
              </w:rPr>
              <w:t>t de temps à</w:t>
            </w:r>
            <w:r w:rsidR="00345ACA" w:rsidRPr="00877736">
              <w:rPr>
                <w:sz w:val="24"/>
                <w:szCs w:val="24"/>
                <w:lang w:val="fr-FR"/>
              </w:rPr>
              <w:t xml:space="preserve"> autre recevoir ou </w:t>
            </w:r>
            <w:r w:rsidR="00656BA1" w:rsidRPr="00877736">
              <w:rPr>
                <w:sz w:val="24"/>
                <w:szCs w:val="24"/>
                <w:lang w:val="fr-FR"/>
              </w:rPr>
              <w:t xml:space="preserve">obtenir (par voie orale ou sous forme écrite ou électronique) </w:t>
            </w:r>
            <w:r w:rsidR="00345ACA" w:rsidRPr="00877736">
              <w:rPr>
                <w:sz w:val="24"/>
                <w:szCs w:val="24"/>
                <w:lang w:val="fr-FR"/>
              </w:rPr>
              <w:t>dans le cadre</w:t>
            </w:r>
            <w:r w:rsidR="00656BA1" w:rsidRPr="00877736">
              <w:rPr>
                <w:sz w:val="24"/>
                <w:szCs w:val="24"/>
                <w:lang w:val="fr-FR"/>
              </w:rPr>
              <w:t xml:space="preserve"> de la conclusion ou l'exécution d</w:t>
            </w:r>
            <w:r w:rsidR="00345ACA" w:rsidRPr="00877736">
              <w:rPr>
                <w:sz w:val="24"/>
                <w:szCs w:val="24"/>
                <w:lang w:val="fr-FR"/>
              </w:rPr>
              <w:t>e ses obligations en vertu du présent C</w:t>
            </w:r>
            <w:r w:rsidR="00656BA1" w:rsidRPr="00877736">
              <w:rPr>
                <w:sz w:val="24"/>
                <w:szCs w:val="24"/>
                <w:lang w:val="fr-FR"/>
              </w:rPr>
              <w:t>ontrat (y compris les données techniques,</w:t>
            </w:r>
            <w:r w:rsidR="00345ACA" w:rsidRPr="00877736">
              <w:rPr>
                <w:sz w:val="24"/>
                <w:szCs w:val="24"/>
                <w:lang w:val="fr-FR"/>
              </w:rPr>
              <w:t xml:space="preserve"> les cartes, les modèles et </w:t>
            </w:r>
            <w:r w:rsidR="00656BA1" w:rsidRPr="00877736">
              <w:rPr>
                <w:sz w:val="24"/>
                <w:szCs w:val="24"/>
                <w:lang w:val="fr-FR"/>
              </w:rPr>
              <w:t xml:space="preserve">interprétations, </w:t>
            </w:r>
            <w:r w:rsidR="00345ACA" w:rsidRPr="00877736">
              <w:rPr>
                <w:sz w:val="24"/>
                <w:szCs w:val="24"/>
                <w:lang w:val="fr-FR"/>
              </w:rPr>
              <w:t xml:space="preserve">ainsi que les informations </w:t>
            </w:r>
            <w:r w:rsidR="00656BA1" w:rsidRPr="00877736">
              <w:rPr>
                <w:sz w:val="24"/>
                <w:szCs w:val="24"/>
                <w:lang w:val="fr-FR"/>
              </w:rPr>
              <w:t>commerciales, contractu</w:t>
            </w:r>
            <w:r w:rsidR="00345ACA" w:rsidRPr="00877736">
              <w:rPr>
                <w:sz w:val="24"/>
                <w:szCs w:val="24"/>
                <w:lang w:val="fr-FR"/>
              </w:rPr>
              <w:t>elles et financières</w:t>
            </w:r>
            <w:r w:rsidR="00656BA1" w:rsidRPr="00877736">
              <w:rPr>
                <w:sz w:val="24"/>
                <w:szCs w:val="24"/>
                <w:lang w:val="fr-FR"/>
              </w:rPr>
              <w:t>)</w:t>
            </w:r>
            <w:r w:rsidR="00345ACA" w:rsidRPr="00877736">
              <w:rPr>
                <w:sz w:val="24"/>
                <w:szCs w:val="24"/>
                <w:lang w:val="fr-FR"/>
              </w:rPr>
              <w:t>.</w:t>
            </w:r>
          </w:p>
        </w:tc>
      </w:tr>
      <w:tr w:rsidR="00877736" w:rsidRPr="00467835" w14:paraId="71A56BAE"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77DA22B" w14:textId="2E500EEF" w:rsidR="00656BA1" w:rsidRPr="00877736" w:rsidRDefault="00345ACA" w:rsidP="00345ACA">
            <w:pPr>
              <w:spacing w:line="280" w:lineRule="exact"/>
              <w:ind w:left="102"/>
              <w:rPr>
                <w:sz w:val="24"/>
                <w:szCs w:val="24"/>
                <w:lang w:val="fr-FR"/>
              </w:rPr>
            </w:pPr>
            <w:r w:rsidRPr="00877736">
              <w:rPr>
                <w:b/>
                <w:sz w:val="24"/>
                <w:szCs w:val="24"/>
                <w:lang w:val="fr-FR"/>
              </w:rPr>
              <w:t>« Perte Conséquente »</w:t>
            </w:r>
          </w:p>
        </w:tc>
        <w:tc>
          <w:tcPr>
            <w:tcW w:w="6686" w:type="dxa"/>
            <w:gridSpan w:val="3"/>
            <w:tcBorders>
              <w:top w:val="single" w:sz="5" w:space="0" w:color="000000"/>
              <w:left w:val="single" w:sz="5" w:space="0" w:color="000000"/>
              <w:bottom w:val="single" w:sz="5" w:space="0" w:color="000000"/>
              <w:right w:val="single" w:sz="5" w:space="0" w:color="000000"/>
            </w:tcBorders>
          </w:tcPr>
          <w:p w14:paraId="33B99567" w14:textId="37B160D8" w:rsidR="00656BA1" w:rsidRPr="00877736" w:rsidRDefault="005377CC" w:rsidP="00C84577">
            <w:pPr>
              <w:spacing w:line="280" w:lineRule="exact"/>
              <w:ind w:left="102" w:right="64"/>
              <w:jc w:val="both"/>
              <w:rPr>
                <w:sz w:val="24"/>
                <w:szCs w:val="24"/>
                <w:lang w:val="fr-FR"/>
              </w:rPr>
            </w:pPr>
            <w:r w:rsidRPr="00877736">
              <w:rPr>
                <w:spacing w:val="-3"/>
                <w:sz w:val="24"/>
                <w:szCs w:val="24"/>
                <w:lang w:val="fr-FR"/>
              </w:rPr>
              <w:t>désigne au titre du présent Contrat et des exploitations y découlant</w:t>
            </w:r>
            <w:r w:rsidR="00656BA1" w:rsidRPr="00877736">
              <w:rPr>
                <w:sz w:val="24"/>
                <w:szCs w:val="24"/>
                <w:lang w:val="fr-FR"/>
              </w:rPr>
              <w:t xml:space="preserve">, </w:t>
            </w:r>
            <w:r w:rsidR="00D30EAE" w:rsidRPr="00877736">
              <w:rPr>
                <w:sz w:val="24"/>
                <w:szCs w:val="24"/>
                <w:lang w:val="fr-FR"/>
              </w:rPr>
              <w:t>tout dommage, coût</w:t>
            </w:r>
            <w:r w:rsidR="00656BA1" w:rsidRPr="00877736">
              <w:rPr>
                <w:sz w:val="24"/>
                <w:szCs w:val="24"/>
                <w:lang w:val="fr-FR"/>
              </w:rPr>
              <w:t xml:space="preserve"> ou </w:t>
            </w:r>
            <w:r w:rsidR="00D30EAE" w:rsidRPr="00877736">
              <w:rPr>
                <w:sz w:val="24"/>
                <w:szCs w:val="24"/>
                <w:lang w:val="fr-FR"/>
              </w:rPr>
              <w:t>passif</w:t>
            </w:r>
            <w:r w:rsidR="00656BA1" w:rsidRPr="00877736">
              <w:rPr>
                <w:sz w:val="24"/>
                <w:szCs w:val="24"/>
                <w:lang w:val="fr-FR"/>
              </w:rPr>
              <w:t xml:space="preserve"> ou</w:t>
            </w:r>
            <w:r w:rsidR="00D30EAE" w:rsidRPr="00877736">
              <w:rPr>
                <w:sz w:val="24"/>
                <w:szCs w:val="24"/>
                <w:lang w:val="fr-FR"/>
              </w:rPr>
              <w:t xml:space="preserve"> tout</w:t>
            </w:r>
            <w:r w:rsidR="003E31C7" w:rsidRPr="00877736">
              <w:rPr>
                <w:sz w:val="24"/>
                <w:szCs w:val="24"/>
                <w:lang w:val="fr-FR"/>
              </w:rPr>
              <w:t xml:space="preserve"> report ou</w:t>
            </w:r>
            <w:r w:rsidR="00656BA1" w:rsidRPr="00877736">
              <w:rPr>
                <w:sz w:val="24"/>
                <w:szCs w:val="24"/>
                <w:lang w:val="fr-FR"/>
              </w:rPr>
              <w:t xml:space="preserve"> </w:t>
            </w:r>
            <w:r w:rsidR="00D30EAE" w:rsidRPr="00877736">
              <w:rPr>
                <w:sz w:val="24"/>
                <w:szCs w:val="24"/>
                <w:lang w:val="fr-FR"/>
              </w:rPr>
              <w:t>toute</w:t>
            </w:r>
            <w:r w:rsidR="003E31C7" w:rsidRPr="00877736">
              <w:rPr>
                <w:sz w:val="24"/>
                <w:szCs w:val="24"/>
                <w:lang w:val="fr-FR"/>
              </w:rPr>
              <w:t xml:space="preserve"> perte de revenu, de profit, d’opportunit</w:t>
            </w:r>
            <w:r w:rsidR="00656BA1" w:rsidRPr="00877736">
              <w:rPr>
                <w:sz w:val="24"/>
                <w:szCs w:val="24"/>
                <w:lang w:val="fr-FR"/>
              </w:rPr>
              <w:t xml:space="preserve">é ou </w:t>
            </w:r>
            <w:r w:rsidR="003E31C7" w:rsidRPr="00877736">
              <w:rPr>
                <w:sz w:val="24"/>
                <w:szCs w:val="24"/>
                <w:lang w:val="fr-FR"/>
              </w:rPr>
              <w:t>d’exploitation</w:t>
            </w:r>
            <w:r w:rsidR="00656BA1" w:rsidRPr="00877736">
              <w:rPr>
                <w:sz w:val="24"/>
                <w:szCs w:val="24"/>
                <w:lang w:val="fr-FR"/>
              </w:rPr>
              <w:t xml:space="preserve">, </w:t>
            </w:r>
            <w:r w:rsidR="003E31C7" w:rsidRPr="00877736">
              <w:rPr>
                <w:sz w:val="24"/>
                <w:szCs w:val="24"/>
                <w:lang w:val="fr-FR"/>
              </w:rPr>
              <w:t>quelle qu'en soit la cause</w:t>
            </w:r>
            <w:r w:rsidR="00C84577" w:rsidRPr="00877736">
              <w:rPr>
                <w:sz w:val="24"/>
                <w:szCs w:val="24"/>
                <w:lang w:val="fr-FR"/>
              </w:rPr>
              <w:t>, qui n’est</w:t>
            </w:r>
            <w:r w:rsidR="00656BA1" w:rsidRPr="00877736">
              <w:rPr>
                <w:sz w:val="24"/>
                <w:szCs w:val="24"/>
                <w:lang w:val="fr-FR"/>
              </w:rPr>
              <w:t xml:space="preserve"> pas</w:t>
            </w:r>
            <w:r w:rsidR="00C84577" w:rsidRPr="00877736">
              <w:rPr>
                <w:sz w:val="24"/>
                <w:szCs w:val="24"/>
                <w:lang w:val="fr-FR"/>
              </w:rPr>
              <w:t xml:space="preserve"> la conséquence</w:t>
            </w:r>
            <w:r w:rsidR="00656BA1" w:rsidRPr="00877736">
              <w:rPr>
                <w:sz w:val="24"/>
                <w:szCs w:val="24"/>
                <w:lang w:val="fr-FR"/>
              </w:rPr>
              <w:t xml:space="preserve"> immédiat</w:t>
            </w:r>
            <w:r w:rsidR="00C84577" w:rsidRPr="00877736">
              <w:rPr>
                <w:sz w:val="24"/>
                <w:szCs w:val="24"/>
                <w:lang w:val="fr-FR"/>
              </w:rPr>
              <w:t>e et directe</w:t>
            </w:r>
            <w:r w:rsidR="00656BA1" w:rsidRPr="00877736">
              <w:rPr>
                <w:sz w:val="24"/>
                <w:szCs w:val="24"/>
                <w:lang w:val="fr-FR"/>
              </w:rPr>
              <w:t xml:space="preserve"> </w:t>
            </w:r>
            <w:r w:rsidR="00C84577" w:rsidRPr="00877736">
              <w:rPr>
                <w:sz w:val="24"/>
                <w:szCs w:val="24"/>
                <w:lang w:val="fr-FR"/>
              </w:rPr>
              <w:t>des actes ou omissions pertinent</w:t>
            </w:r>
            <w:r w:rsidR="00656BA1" w:rsidRPr="00877736">
              <w:rPr>
                <w:sz w:val="24"/>
                <w:szCs w:val="24"/>
                <w:lang w:val="fr-FR"/>
              </w:rPr>
              <w:t>s</w:t>
            </w:r>
            <w:r w:rsidR="00C84577" w:rsidRPr="00877736">
              <w:rPr>
                <w:sz w:val="24"/>
                <w:szCs w:val="24"/>
                <w:lang w:val="fr-FR"/>
              </w:rPr>
              <w:t>.</w:t>
            </w:r>
            <w:r w:rsidRPr="00877736">
              <w:rPr>
                <w:sz w:val="24"/>
                <w:szCs w:val="24"/>
                <w:lang w:val="fr-FR"/>
              </w:rPr>
              <w:t xml:space="preserve"> </w:t>
            </w:r>
          </w:p>
        </w:tc>
      </w:tr>
      <w:tr w:rsidR="00877736" w:rsidRPr="00467835" w14:paraId="59905D4B"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09F90B0" w14:textId="031F3A55" w:rsidR="00656BA1" w:rsidRPr="00877736" w:rsidRDefault="005B2422" w:rsidP="005B2422">
            <w:pPr>
              <w:spacing w:line="280" w:lineRule="exact"/>
              <w:ind w:left="102"/>
              <w:rPr>
                <w:sz w:val="24"/>
                <w:szCs w:val="24"/>
                <w:lang w:val="fr-FR"/>
              </w:rPr>
            </w:pPr>
            <w:r w:rsidRPr="00877736">
              <w:rPr>
                <w:b/>
                <w:sz w:val="24"/>
                <w:szCs w:val="24"/>
                <w:lang w:val="fr-FR"/>
              </w:rPr>
              <w:t xml:space="preserve">« Durée du </w:t>
            </w:r>
            <w:r w:rsidR="00656BA1" w:rsidRPr="00877736">
              <w:rPr>
                <w:b/>
                <w:sz w:val="24"/>
                <w:szCs w:val="24"/>
                <w:lang w:val="fr-FR"/>
              </w:rPr>
              <w:t>Contrat</w:t>
            </w:r>
            <w:r w:rsidRPr="0087773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7B99E26D" w14:textId="442F63B6" w:rsidR="00656BA1" w:rsidRPr="00877736" w:rsidRDefault="00E948A8" w:rsidP="005B2422">
            <w:pPr>
              <w:spacing w:line="280" w:lineRule="exact"/>
              <w:ind w:left="102"/>
              <w:rPr>
                <w:sz w:val="24"/>
                <w:szCs w:val="24"/>
                <w:lang w:val="fr-FR"/>
              </w:rPr>
            </w:pPr>
            <w:r w:rsidRPr="00877736">
              <w:rPr>
                <w:sz w:val="24"/>
                <w:szCs w:val="24"/>
                <w:lang w:val="fr-FR"/>
              </w:rPr>
              <w:t>signifie</w:t>
            </w:r>
            <w:r w:rsidR="005B2422" w:rsidRPr="00877736">
              <w:rPr>
                <w:sz w:val="24"/>
                <w:szCs w:val="24"/>
                <w:lang w:val="fr-FR"/>
              </w:rPr>
              <w:t xml:space="preserve"> la durée du</w:t>
            </w:r>
            <w:r w:rsidR="00452BD5" w:rsidRPr="00877736">
              <w:rPr>
                <w:sz w:val="24"/>
                <w:szCs w:val="24"/>
                <w:lang w:val="fr-FR"/>
              </w:rPr>
              <w:t xml:space="preserve"> présent</w:t>
            </w:r>
            <w:r w:rsidR="00656BA1" w:rsidRPr="00877736">
              <w:rPr>
                <w:sz w:val="24"/>
                <w:szCs w:val="24"/>
                <w:lang w:val="fr-FR"/>
              </w:rPr>
              <w:t xml:space="preserve"> </w:t>
            </w:r>
            <w:r w:rsidR="005B2422" w:rsidRPr="00877736">
              <w:rPr>
                <w:sz w:val="24"/>
                <w:szCs w:val="24"/>
                <w:lang w:val="fr-FR"/>
              </w:rPr>
              <w:t>Contrat tel que visé à l'A</w:t>
            </w:r>
            <w:r w:rsidR="00656BA1" w:rsidRPr="00877736">
              <w:rPr>
                <w:sz w:val="24"/>
                <w:szCs w:val="24"/>
                <w:lang w:val="fr-FR"/>
              </w:rPr>
              <w:t>rticle 4</w:t>
            </w:r>
            <w:r w:rsidR="005B2422" w:rsidRPr="00877736">
              <w:rPr>
                <w:sz w:val="24"/>
                <w:szCs w:val="24"/>
                <w:lang w:val="fr-FR"/>
              </w:rPr>
              <w:t xml:space="preserve">, </w:t>
            </w:r>
            <w:r w:rsidR="00452BD5" w:rsidRPr="00877736">
              <w:rPr>
                <w:sz w:val="24"/>
                <w:szCs w:val="24"/>
                <w:lang w:val="fr-FR"/>
              </w:rPr>
              <w:t xml:space="preserve">soit </w:t>
            </w:r>
            <w:r w:rsidR="005B2422" w:rsidRPr="00877736">
              <w:rPr>
                <w:sz w:val="24"/>
                <w:szCs w:val="24"/>
                <w:lang w:val="fr-FR"/>
              </w:rPr>
              <w:t xml:space="preserve">à compter de </w:t>
            </w:r>
            <w:r w:rsidR="00656BA1" w:rsidRPr="00877736">
              <w:rPr>
                <w:sz w:val="24"/>
                <w:szCs w:val="24"/>
                <w:lang w:val="fr-FR"/>
              </w:rPr>
              <w:t>la date</w:t>
            </w:r>
            <w:r w:rsidR="005B2422" w:rsidRPr="00877736">
              <w:rPr>
                <w:sz w:val="24"/>
                <w:szCs w:val="24"/>
                <w:lang w:val="fr-FR"/>
              </w:rPr>
              <w:t xml:space="preserve"> de prise</w:t>
            </w:r>
            <w:r w:rsidR="00656BA1" w:rsidRPr="00877736">
              <w:rPr>
                <w:sz w:val="24"/>
                <w:szCs w:val="24"/>
                <w:lang w:val="fr-FR"/>
              </w:rPr>
              <w:t xml:space="preserve"> d'effet</w:t>
            </w:r>
            <w:r w:rsidR="005B2422" w:rsidRPr="00877736">
              <w:rPr>
                <w:sz w:val="24"/>
                <w:szCs w:val="24"/>
                <w:lang w:val="fr-FR"/>
              </w:rPr>
              <w:t>.</w:t>
            </w:r>
          </w:p>
        </w:tc>
      </w:tr>
      <w:tr w:rsidR="00877736" w:rsidRPr="00467835" w14:paraId="0F2B43EC"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1257DD17" w14:textId="6DE308F3" w:rsidR="00656BA1" w:rsidRPr="00877736" w:rsidRDefault="00E948A8" w:rsidP="004856C0">
            <w:pPr>
              <w:spacing w:line="280" w:lineRule="exact"/>
              <w:ind w:left="102"/>
              <w:rPr>
                <w:sz w:val="24"/>
                <w:szCs w:val="24"/>
                <w:lang w:val="fr-FR"/>
              </w:rPr>
            </w:pPr>
            <w:r w:rsidRPr="00877736">
              <w:rPr>
                <w:b/>
                <w:sz w:val="24"/>
                <w:szCs w:val="24"/>
                <w:lang w:val="fr-FR"/>
              </w:rPr>
              <w:t>« Année Contr</w:t>
            </w:r>
            <w:r w:rsidR="004856C0" w:rsidRPr="00877736">
              <w:rPr>
                <w:b/>
                <w:sz w:val="24"/>
                <w:szCs w:val="24"/>
                <w:lang w:val="fr-FR"/>
              </w:rPr>
              <w:t>actuelle</w:t>
            </w:r>
            <w:r w:rsidRPr="00877736">
              <w:rPr>
                <w:b/>
                <w:sz w:val="24"/>
                <w:szCs w:val="24"/>
                <w:lang w:val="fr-FR"/>
              </w:rPr>
              <w:t>»</w:t>
            </w:r>
          </w:p>
        </w:tc>
        <w:tc>
          <w:tcPr>
            <w:tcW w:w="6686" w:type="dxa"/>
            <w:gridSpan w:val="3"/>
            <w:tcBorders>
              <w:top w:val="single" w:sz="5" w:space="0" w:color="000000"/>
              <w:left w:val="single" w:sz="5" w:space="0" w:color="000000"/>
              <w:bottom w:val="single" w:sz="5" w:space="0" w:color="000000"/>
              <w:right w:val="single" w:sz="5" w:space="0" w:color="000000"/>
            </w:tcBorders>
          </w:tcPr>
          <w:p w14:paraId="00AD3086" w14:textId="3EBEE35D" w:rsidR="00656BA1" w:rsidRPr="00877736" w:rsidRDefault="004733B3" w:rsidP="004733B3">
            <w:pPr>
              <w:spacing w:line="280" w:lineRule="exact"/>
              <w:ind w:left="102"/>
              <w:rPr>
                <w:sz w:val="24"/>
                <w:szCs w:val="24"/>
                <w:lang w:val="fr-FR"/>
              </w:rPr>
            </w:pPr>
            <w:r w:rsidRPr="00877736">
              <w:rPr>
                <w:sz w:val="24"/>
                <w:szCs w:val="24"/>
                <w:lang w:val="fr-FR"/>
              </w:rPr>
              <w:t>désigne une période</w:t>
            </w:r>
            <w:r w:rsidR="00656BA1" w:rsidRPr="00877736">
              <w:rPr>
                <w:sz w:val="24"/>
                <w:szCs w:val="24"/>
                <w:lang w:val="fr-FR"/>
              </w:rPr>
              <w:t xml:space="preserve"> d'un (</w:t>
            </w:r>
            <w:r w:rsidR="00F234E3" w:rsidRPr="00877736">
              <w:rPr>
                <w:sz w:val="24"/>
                <w:szCs w:val="24"/>
                <w:lang w:val="fr-FR"/>
              </w:rPr>
              <w:t xml:space="preserve">01) An à compter du premier jour du </w:t>
            </w:r>
            <w:r w:rsidR="00656BA1" w:rsidRPr="00877736">
              <w:rPr>
                <w:sz w:val="24"/>
                <w:szCs w:val="24"/>
                <w:lang w:val="fr-FR"/>
              </w:rPr>
              <w:t>mois</w:t>
            </w:r>
            <w:r w:rsidR="00F234E3" w:rsidRPr="00877736">
              <w:rPr>
                <w:sz w:val="24"/>
                <w:szCs w:val="24"/>
                <w:lang w:val="fr-FR"/>
              </w:rPr>
              <w:t xml:space="preserve"> suivant la Date d'Exploitation C</w:t>
            </w:r>
            <w:r w:rsidR="00656BA1" w:rsidRPr="00877736">
              <w:rPr>
                <w:sz w:val="24"/>
                <w:szCs w:val="24"/>
                <w:lang w:val="fr-FR"/>
              </w:rPr>
              <w:t xml:space="preserve">ommerciale </w:t>
            </w:r>
            <w:r w:rsidR="00F234E3" w:rsidRPr="00877736">
              <w:rPr>
                <w:sz w:val="24"/>
                <w:szCs w:val="24"/>
                <w:lang w:val="fr-FR"/>
              </w:rPr>
              <w:t>ou</w:t>
            </w:r>
            <w:r w:rsidR="00656BA1" w:rsidRPr="00877736">
              <w:rPr>
                <w:sz w:val="24"/>
                <w:szCs w:val="24"/>
                <w:lang w:val="fr-FR"/>
              </w:rPr>
              <w:t xml:space="preserve"> </w:t>
            </w:r>
            <w:r w:rsidR="007E61BD" w:rsidRPr="00877736">
              <w:rPr>
                <w:sz w:val="24"/>
                <w:szCs w:val="24"/>
                <w:lang w:val="fr-FR"/>
              </w:rPr>
              <w:t>l</w:t>
            </w:r>
            <w:r w:rsidR="00F234E3" w:rsidRPr="00877736">
              <w:rPr>
                <w:sz w:val="24"/>
                <w:szCs w:val="24"/>
                <w:lang w:val="fr-FR"/>
              </w:rPr>
              <w:t>a date d’</w:t>
            </w:r>
            <w:r w:rsidRPr="00877736">
              <w:rPr>
                <w:sz w:val="24"/>
                <w:szCs w:val="24"/>
                <w:lang w:val="fr-FR"/>
              </w:rPr>
              <w:t>anniversaire.</w:t>
            </w:r>
            <w:r w:rsidR="00F234E3" w:rsidRPr="00877736">
              <w:rPr>
                <w:sz w:val="24"/>
                <w:szCs w:val="24"/>
                <w:lang w:val="fr-FR"/>
              </w:rPr>
              <w:t xml:space="preserve"> </w:t>
            </w:r>
          </w:p>
        </w:tc>
      </w:tr>
      <w:tr w:rsidR="00877736" w:rsidRPr="00467835" w14:paraId="19C9C148" w14:textId="77777777" w:rsidTr="00F51894">
        <w:trPr>
          <w:trHeight w:val="589"/>
        </w:trPr>
        <w:tc>
          <w:tcPr>
            <w:tcW w:w="2478" w:type="dxa"/>
            <w:tcBorders>
              <w:top w:val="single" w:sz="5" w:space="0" w:color="000000"/>
              <w:left w:val="single" w:sz="5" w:space="0" w:color="000000"/>
              <w:right w:val="single" w:sz="5" w:space="0" w:color="000000"/>
            </w:tcBorders>
          </w:tcPr>
          <w:p w14:paraId="09D973E7" w14:textId="78AE52DE" w:rsidR="00656BA1" w:rsidRPr="00877736" w:rsidRDefault="00C75D44" w:rsidP="001B6753">
            <w:pPr>
              <w:spacing w:before="1"/>
              <w:ind w:left="102"/>
              <w:rPr>
                <w:sz w:val="24"/>
                <w:szCs w:val="24"/>
                <w:lang w:val="fr-FR"/>
              </w:rPr>
            </w:pPr>
            <w:r w:rsidRPr="00877736">
              <w:rPr>
                <w:b/>
                <w:sz w:val="24"/>
                <w:szCs w:val="24"/>
                <w:lang w:val="fr-FR"/>
              </w:rPr>
              <w:t>« Jour »</w:t>
            </w:r>
          </w:p>
        </w:tc>
        <w:tc>
          <w:tcPr>
            <w:tcW w:w="6031" w:type="dxa"/>
            <w:tcBorders>
              <w:top w:val="single" w:sz="5" w:space="0" w:color="000000"/>
              <w:left w:val="single" w:sz="5" w:space="0" w:color="000000"/>
              <w:bottom w:val="nil"/>
              <w:right w:val="nil"/>
            </w:tcBorders>
          </w:tcPr>
          <w:p w14:paraId="7640289D" w14:textId="37CBAC7F" w:rsidR="00656BA1" w:rsidRPr="00877736" w:rsidRDefault="00656BA1" w:rsidP="00C75D44">
            <w:pPr>
              <w:spacing w:line="280" w:lineRule="exact"/>
              <w:ind w:left="102"/>
              <w:rPr>
                <w:i/>
                <w:spacing w:val="2"/>
                <w:sz w:val="24"/>
                <w:szCs w:val="24"/>
                <w:lang w:val="fr-FR"/>
              </w:rPr>
            </w:pPr>
            <w:r w:rsidRPr="00877736">
              <w:rPr>
                <w:spacing w:val="2"/>
                <w:sz w:val="24"/>
                <w:szCs w:val="24"/>
                <w:lang w:val="fr-FR"/>
              </w:rPr>
              <w:t>désigne une période de 24 heures</w:t>
            </w:r>
            <w:r w:rsidR="004856C0" w:rsidRPr="00877736">
              <w:rPr>
                <w:spacing w:val="2"/>
                <w:sz w:val="24"/>
                <w:szCs w:val="24"/>
                <w:lang w:val="fr-FR"/>
              </w:rPr>
              <w:t xml:space="preserve"> </w:t>
            </w:r>
            <w:r w:rsidRPr="00877736">
              <w:rPr>
                <w:spacing w:val="2"/>
                <w:sz w:val="24"/>
                <w:szCs w:val="24"/>
                <w:lang w:val="fr-FR"/>
              </w:rPr>
              <w:t>à</w:t>
            </w:r>
            <w:r w:rsidR="00C75D44" w:rsidRPr="00877736">
              <w:rPr>
                <w:spacing w:val="2"/>
                <w:sz w:val="24"/>
                <w:szCs w:val="24"/>
                <w:lang w:val="fr-FR"/>
              </w:rPr>
              <w:t xml:space="preserve"> compter de</w:t>
            </w:r>
            <w:r w:rsidR="00BA3C45" w:rsidRPr="00877736">
              <w:rPr>
                <w:spacing w:val="2"/>
                <w:sz w:val="24"/>
                <w:szCs w:val="24"/>
                <w:lang w:val="fr-FR"/>
              </w:rPr>
              <w:t xml:space="preserve"> </w:t>
            </w:r>
            <w:r w:rsidRPr="00877736">
              <w:rPr>
                <w:spacing w:val="2"/>
                <w:sz w:val="24"/>
                <w:szCs w:val="24"/>
                <w:lang w:val="fr-FR"/>
              </w:rPr>
              <w:t>[indiquer l'heure GMT]</w:t>
            </w:r>
            <w:r w:rsidR="00C75D44" w:rsidRPr="00877736">
              <w:rPr>
                <w:spacing w:val="2"/>
                <w:sz w:val="24"/>
                <w:szCs w:val="24"/>
                <w:lang w:val="fr-FR"/>
              </w:rPr>
              <w:t xml:space="preserve"> quotidiennement.</w:t>
            </w:r>
            <w:r w:rsidRPr="00877736">
              <w:rPr>
                <w:spacing w:val="2"/>
                <w:sz w:val="24"/>
                <w:szCs w:val="24"/>
                <w:lang w:val="fr-FR"/>
              </w:rPr>
              <w:t xml:space="preserve"> </w:t>
            </w:r>
          </w:p>
        </w:tc>
        <w:tc>
          <w:tcPr>
            <w:tcW w:w="547" w:type="dxa"/>
            <w:tcBorders>
              <w:top w:val="single" w:sz="5" w:space="0" w:color="000000"/>
              <w:left w:val="nil"/>
              <w:bottom w:val="nil"/>
              <w:right w:val="nil"/>
            </w:tcBorders>
            <w:shd w:val="clear" w:color="auto" w:fill="FEFE00"/>
          </w:tcPr>
          <w:p w14:paraId="1663005E" w14:textId="5B9C6937" w:rsidR="00CD793D" w:rsidRPr="00877736" w:rsidRDefault="00CD793D" w:rsidP="001B6753">
            <w:pPr>
              <w:spacing w:line="280" w:lineRule="exact"/>
              <w:ind w:right="-60"/>
              <w:rPr>
                <w:spacing w:val="2"/>
                <w:sz w:val="24"/>
                <w:szCs w:val="24"/>
                <w:lang w:val="fr-FR"/>
              </w:rPr>
            </w:pPr>
          </w:p>
        </w:tc>
        <w:tc>
          <w:tcPr>
            <w:tcW w:w="108" w:type="dxa"/>
            <w:tcBorders>
              <w:top w:val="single" w:sz="5" w:space="0" w:color="000000"/>
              <w:left w:val="nil"/>
              <w:bottom w:val="nil"/>
              <w:right w:val="single" w:sz="5" w:space="0" w:color="000000"/>
            </w:tcBorders>
          </w:tcPr>
          <w:p w14:paraId="6F11D29D" w14:textId="77777777" w:rsidR="00656BA1" w:rsidRPr="00877736" w:rsidRDefault="00656BA1" w:rsidP="001B6753">
            <w:pPr>
              <w:rPr>
                <w:spacing w:val="2"/>
                <w:sz w:val="24"/>
                <w:szCs w:val="24"/>
                <w:lang w:val="fr-FR"/>
              </w:rPr>
            </w:pPr>
          </w:p>
        </w:tc>
      </w:tr>
      <w:tr w:rsidR="00877736" w:rsidRPr="00467835" w14:paraId="0E7D4C9F"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232DB0C" w14:textId="4CCA6FBE" w:rsidR="00656BA1" w:rsidRPr="00877736" w:rsidRDefault="00C75D44" w:rsidP="00C75D44">
            <w:pPr>
              <w:spacing w:line="280" w:lineRule="exact"/>
              <w:ind w:left="102"/>
              <w:rPr>
                <w:sz w:val="24"/>
                <w:szCs w:val="24"/>
                <w:lang w:val="fr-FR"/>
              </w:rPr>
            </w:pPr>
            <w:r w:rsidRPr="00877736">
              <w:rPr>
                <w:b/>
                <w:sz w:val="24"/>
                <w:szCs w:val="24"/>
                <w:lang w:val="fr-FR"/>
              </w:rPr>
              <w:t>« Défaillance »</w:t>
            </w:r>
          </w:p>
        </w:tc>
        <w:tc>
          <w:tcPr>
            <w:tcW w:w="6686" w:type="dxa"/>
            <w:gridSpan w:val="3"/>
            <w:tcBorders>
              <w:top w:val="single" w:sz="5" w:space="0" w:color="000000"/>
              <w:left w:val="single" w:sz="5" w:space="0" w:color="000000"/>
              <w:bottom w:val="single" w:sz="5" w:space="0" w:color="000000"/>
              <w:right w:val="single" w:sz="5" w:space="0" w:color="000000"/>
            </w:tcBorders>
          </w:tcPr>
          <w:p w14:paraId="2A620C44" w14:textId="77DCB2CB" w:rsidR="00656BA1" w:rsidRPr="00877736" w:rsidRDefault="00C75D44" w:rsidP="00C75D44">
            <w:pPr>
              <w:spacing w:line="280" w:lineRule="exact"/>
              <w:ind w:left="102"/>
              <w:rPr>
                <w:sz w:val="24"/>
                <w:szCs w:val="24"/>
                <w:lang w:val="fr-FR"/>
              </w:rPr>
            </w:pPr>
            <w:r w:rsidRPr="00877736">
              <w:rPr>
                <w:spacing w:val="-3"/>
                <w:sz w:val="24"/>
                <w:szCs w:val="24"/>
                <w:lang w:val="fr-FR"/>
              </w:rPr>
              <w:t>désigne la survenance</w:t>
            </w:r>
            <w:r w:rsidR="00656BA1" w:rsidRPr="00877736">
              <w:rPr>
                <w:sz w:val="24"/>
                <w:szCs w:val="24"/>
                <w:lang w:val="fr-FR"/>
              </w:rPr>
              <w:t xml:space="preserve"> </w:t>
            </w:r>
            <w:r w:rsidRPr="00877736">
              <w:rPr>
                <w:sz w:val="24"/>
                <w:szCs w:val="24"/>
                <w:lang w:val="fr-FR"/>
              </w:rPr>
              <w:t>d</w:t>
            </w:r>
            <w:r w:rsidR="00221080" w:rsidRPr="00877736">
              <w:rPr>
                <w:sz w:val="24"/>
                <w:szCs w:val="24"/>
                <w:lang w:val="fr-FR"/>
              </w:rPr>
              <w:t>e l</w:t>
            </w:r>
            <w:r w:rsidRPr="00877736">
              <w:rPr>
                <w:sz w:val="24"/>
                <w:szCs w:val="24"/>
                <w:lang w:val="fr-FR"/>
              </w:rPr>
              <w:t xml:space="preserve">'un ou plusieurs </w:t>
            </w:r>
            <w:r w:rsidR="00656BA1" w:rsidRPr="00877736">
              <w:rPr>
                <w:sz w:val="24"/>
                <w:szCs w:val="24"/>
                <w:lang w:val="fr-FR"/>
              </w:rPr>
              <w:t>événements</w:t>
            </w:r>
            <w:r w:rsidRPr="00877736">
              <w:rPr>
                <w:sz w:val="24"/>
                <w:szCs w:val="24"/>
                <w:lang w:val="fr-FR"/>
              </w:rPr>
              <w:t xml:space="preserve"> visés à l'A</w:t>
            </w:r>
            <w:r w:rsidR="00656BA1" w:rsidRPr="00877736">
              <w:rPr>
                <w:sz w:val="24"/>
                <w:szCs w:val="24"/>
                <w:lang w:val="fr-FR"/>
              </w:rPr>
              <w:t>rticle 19</w:t>
            </w:r>
            <w:r w:rsidR="00221080" w:rsidRPr="00877736">
              <w:rPr>
                <w:sz w:val="24"/>
                <w:szCs w:val="24"/>
                <w:lang w:val="fr-FR"/>
              </w:rPr>
              <w:t>.</w:t>
            </w:r>
          </w:p>
        </w:tc>
      </w:tr>
      <w:tr w:rsidR="00877736" w:rsidRPr="00467835" w14:paraId="1276BD74"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7F120E9" w14:textId="4A269DC8" w:rsidR="00656BA1" w:rsidRPr="00877736" w:rsidRDefault="00221080" w:rsidP="001B6753">
            <w:pPr>
              <w:spacing w:line="280" w:lineRule="exact"/>
              <w:ind w:left="102"/>
              <w:rPr>
                <w:sz w:val="24"/>
                <w:szCs w:val="24"/>
                <w:lang w:val="fr-FR"/>
              </w:rPr>
            </w:pPr>
            <w:r w:rsidRPr="00877736">
              <w:rPr>
                <w:b/>
                <w:sz w:val="24"/>
                <w:szCs w:val="24"/>
                <w:lang w:val="fr-FR"/>
              </w:rPr>
              <w:t>« Point de Livraison »</w:t>
            </w:r>
          </w:p>
        </w:tc>
        <w:tc>
          <w:tcPr>
            <w:tcW w:w="6686" w:type="dxa"/>
            <w:gridSpan w:val="3"/>
            <w:tcBorders>
              <w:top w:val="single" w:sz="5" w:space="0" w:color="000000"/>
              <w:left w:val="single" w:sz="5" w:space="0" w:color="000000"/>
              <w:bottom w:val="single" w:sz="5" w:space="0" w:color="000000"/>
              <w:right w:val="single" w:sz="5" w:space="0" w:color="000000"/>
            </w:tcBorders>
          </w:tcPr>
          <w:p w14:paraId="2A296E3C" w14:textId="0AC26B13" w:rsidR="00656BA1" w:rsidRPr="00877736" w:rsidRDefault="00221080" w:rsidP="00221080">
            <w:pPr>
              <w:spacing w:line="280" w:lineRule="exact"/>
              <w:ind w:left="102"/>
              <w:rPr>
                <w:sz w:val="24"/>
                <w:szCs w:val="24"/>
                <w:lang w:val="fr-FR"/>
              </w:rPr>
            </w:pPr>
            <w:r w:rsidRPr="00877736">
              <w:rPr>
                <w:spacing w:val="-3"/>
                <w:sz w:val="24"/>
                <w:szCs w:val="24"/>
                <w:lang w:val="fr-FR"/>
              </w:rPr>
              <w:t>désigne</w:t>
            </w:r>
            <w:r w:rsidR="00656BA1" w:rsidRPr="00877736">
              <w:rPr>
                <w:sz w:val="24"/>
                <w:szCs w:val="24"/>
                <w:lang w:val="fr-FR"/>
              </w:rPr>
              <w:t xml:space="preserve"> le point physique </w:t>
            </w:r>
            <w:r w:rsidRPr="00877736">
              <w:rPr>
                <w:sz w:val="24"/>
                <w:szCs w:val="24"/>
                <w:lang w:val="fr-FR"/>
              </w:rPr>
              <w:t>sur</w:t>
            </w:r>
            <w:r w:rsidR="00656BA1" w:rsidRPr="00877736">
              <w:rPr>
                <w:sz w:val="24"/>
                <w:szCs w:val="24"/>
                <w:lang w:val="fr-FR"/>
              </w:rPr>
              <w:t xml:space="preserve"> l'interconnexion </w:t>
            </w:r>
            <w:r w:rsidRPr="00877736">
              <w:rPr>
                <w:sz w:val="24"/>
                <w:szCs w:val="24"/>
                <w:lang w:val="fr-FR"/>
              </w:rPr>
              <w:t>où l’énergie du Vendeur est livrée</w:t>
            </w:r>
            <w:r w:rsidR="00656BA1" w:rsidRPr="00877736">
              <w:rPr>
                <w:sz w:val="24"/>
                <w:szCs w:val="24"/>
                <w:lang w:val="fr-FR"/>
              </w:rPr>
              <w:t xml:space="preserve">  </w:t>
            </w:r>
            <w:r w:rsidRPr="00877736">
              <w:rPr>
                <w:sz w:val="24"/>
                <w:szCs w:val="24"/>
                <w:lang w:val="fr-FR"/>
              </w:rPr>
              <w:t>à l'A</w:t>
            </w:r>
            <w:r w:rsidR="00656BA1" w:rsidRPr="00877736">
              <w:rPr>
                <w:sz w:val="24"/>
                <w:szCs w:val="24"/>
                <w:lang w:val="fr-FR"/>
              </w:rPr>
              <w:t>cheteur</w:t>
            </w:r>
            <w:r w:rsidRPr="00877736">
              <w:rPr>
                <w:sz w:val="24"/>
                <w:szCs w:val="24"/>
                <w:lang w:val="fr-FR"/>
              </w:rPr>
              <w:t>.</w:t>
            </w:r>
          </w:p>
        </w:tc>
      </w:tr>
      <w:tr w:rsidR="00877736" w:rsidRPr="00467835" w14:paraId="63FABC00"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04ED3D2" w14:textId="15C3E61F" w:rsidR="00656BA1" w:rsidRPr="00877736" w:rsidRDefault="00221080" w:rsidP="001B6753">
            <w:pPr>
              <w:spacing w:before="1"/>
              <w:ind w:left="102"/>
              <w:rPr>
                <w:sz w:val="24"/>
                <w:szCs w:val="24"/>
                <w:lang w:val="fr-FR"/>
              </w:rPr>
            </w:pPr>
            <w:r w:rsidRPr="00877736">
              <w:rPr>
                <w:b/>
                <w:sz w:val="24"/>
                <w:szCs w:val="24"/>
                <w:lang w:val="fr-FR"/>
              </w:rPr>
              <w:t>« Différend »</w:t>
            </w:r>
          </w:p>
        </w:tc>
        <w:tc>
          <w:tcPr>
            <w:tcW w:w="6686" w:type="dxa"/>
            <w:gridSpan w:val="3"/>
            <w:tcBorders>
              <w:top w:val="single" w:sz="5" w:space="0" w:color="000000"/>
              <w:left w:val="single" w:sz="5" w:space="0" w:color="000000"/>
              <w:bottom w:val="single" w:sz="5" w:space="0" w:color="000000"/>
              <w:right w:val="single" w:sz="5" w:space="0" w:color="000000"/>
            </w:tcBorders>
          </w:tcPr>
          <w:p w14:paraId="3423FF02" w14:textId="54A80175" w:rsidR="00656BA1" w:rsidRPr="00877736" w:rsidRDefault="00221080" w:rsidP="00ED31FC">
            <w:pPr>
              <w:spacing w:line="280" w:lineRule="exact"/>
              <w:ind w:left="102" w:right="64"/>
              <w:jc w:val="both"/>
              <w:rPr>
                <w:sz w:val="24"/>
                <w:szCs w:val="24"/>
                <w:lang w:val="fr-FR"/>
              </w:rPr>
            </w:pPr>
            <w:r w:rsidRPr="00877736">
              <w:rPr>
                <w:sz w:val="24"/>
                <w:szCs w:val="24"/>
                <w:lang w:val="fr-FR"/>
              </w:rPr>
              <w:t>désigne</w:t>
            </w:r>
            <w:r w:rsidR="00656BA1" w:rsidRPr="00877736">
              <w:rPr>
                <w:sz w:val="24"/>
                <w:szCs w:val="24"/>
                <w:lang w:val="fr-FR"/>
              </w:rPr>
              <w:t xml:space="preserve"> tout litige, </w:t>
            </w:r>
            <w:r w:rsidR="00ED31FC" w:rsidRPr="00877736">
              <w:rPr>
                <w:sz w:val="24"/>
                <w:szCs w:val="24"/>
                <w:lang w:val="fr-FR"/>
              </w:rPr>
              <w:t>contentieux</w:t>
            </w:r>
            <w:r w:rsidR="00AA1E99" w:rsidRPr="00877736">
              <w:rPr>
                <w:sz w:val="24"/>
                <w:szCs w:val="24"/>
                <w:lang w:val="fr-FR"/>
              </w:rPr>
              <w:t xml:space="preserve"> </w:t>
            </w:r>
            <w:r w:rsidR="00656BA1" w:rsidRPr="00877736">
              <w:rPr>
                <w:sz w:val="24"/>
                <w:szCs w:val="24"/>
                <w:lang w:val="fr-FR"/>
              </w:rPr>
              <w:t xml:space="preserve">ou </w:t>
            </w:r>
            <w:r w:rsidR="00ED31FC" w:rsidRPr="00877736">
              <w:rPr>
                <w:sz w:val="24"/>
                <w:szCs w:val="24"/>
                <w:lang w:val="fr-FR"/>
              </w:rPr>
              <w:t>recours</w:t>
            </w:r>
            <w:r w:rsidR="00AA1E99" w:rsidRPr="00877736">
              <w:rPr>
                <w:sz w:val="24"/>
                <w:szCs w:val="24"/>
                <w:lang w:val="fr-FR"/>
              </w:rPr>
              <w:t xml:space="preserve"> de quelque nature ou type que ce soit, </w:t>
            </w:r>
            <w:r w:rsidR="00B76906" w:rsidRPr="00877736">
              <w:rPr>
                <w:sz w:val="24"/>
                <w:szCs w:val="24"/>
                <w:lang w:val="fr-FR"/>
              </w:rPr>
              <w:t xml:space="preserve">qu'il s'agisse d’une action en responsabilité contractuelle, civile délictuelle, </w:t>
            </w:r>
            <w:r w:rsidR="00DF48D7" w:rsidRPr="00877736">
              <w:rPr>
                <w:sz w:val="24"/>
                <w:szCs w:val="24"/>
                <w:lang w:val="fr-FR"/>
              </w:rPr>
              <w:t>statutaire, règlementaire ou autre</w:t>
            </w:r>
            <w:r w:rsidR="0088495B" w:rsidRPr="00877736">
              <w:rPr>
                <w:sz w:val="24"/>
                <w:szCs w:val="24"/>
                <w:lang w:val="fr-FR"/>
              </w:rPr>
              <w:t xml:space="preserve">, découlant des, </w:t>
            </w:r>
            <w:r w:rsidR="00DF48D7" w:rsidRPr="00877736">
              <w:rPr>
                <w:sz w:val="24"/>
                <w:szCs w:val="24"/>
                <w:lang w:val="fr-FR"/>
              </w:rPr>
              <w:t>relatif</w:t>
            </w:r>
            <w:r w:rsidR="0088495B" w:rsidRPr="00877736">
              <w:rPr>
                <w:sz w:val="24"/>
                <w:szCs w:val="24"/>
                <w:lang w:val="fr-FR"/>
              </w:rPr>
              <w:t xml:space="preserve"> ou lié</w:t>
            </w:r>
            <w:r w:rsidR="00656BA1" w:rsidRPr="00877736">
              <w:rPr>
                <w:sz w:val="24"/>
                <w:szCs w:val="24"/>
                <w:lang w:val="fr-FR"/>
              </w:rPr>
              <w:t xml:space="preserve"> </w:t>
            </w:r>
            <w:r w:rsidR="0088495B" w:rsidRPr="00877736">
              <w:rPr>
                <w:sz w:val="24"/>
                <w:szCs w:val="24"/>
                <w:lang w:val="fr-FR"/>
              </w:rPr>
              <w:t>aux présentes ou</w:t>
            </w:r>
            <w:r w:rsidR="00656BA1" w:rsidRPr="00877736">
              <w:rPr>
                <w:sz w:val="24"/>
                <w:szCs w:val="24"/>
                <w:lang w:val="fr-FR"/>
              </w:rPr>
              <w:t xml:space="preserve"> opérations menées en vertu du présent</w:t>
            </w:r>
            <w:r w:rsidR="0088495B" w:rsidRPr="00877736">
              <w:rPr>
                <w:sz w:val="24"/>
                <w:szCs w:val="24"/>
                <w:lang w:val="fr-FR"/>
              </w:rPr>
              <w:t xml:space="preserve"> Contrat,</w:t>
            </w:r>
            <w:r w:rsidR="00656BA1" w:rsidRPr="00877736">
              <w:rPr>
                <w:sz w:val="24"/>
                <w:szCs w:val="24"/>
                <w:lang w:val="fr-FR"/>
              </w:rPr>
              <w:t xml:space="preserve"> y compris tout différend </w:t>
            </w:r>
            <w:r w:rsidR="0088495B" w:rsidRPr="00877736">
              <w:rPr>
                <w:sz w:val="24"/>
                <w:szCs w:val="24"/>
                <w:lang w:val="fr-FR"/>
              </w:rPr>
              <w:t xml:space="preserve">relatif à </w:t>
            </w:r>
            <w:r w:rsidR="00656BA1" w:rsidRPr="00877736">
              <w:rPr>
                <w:sz w:val="24"/>
                <w:szCs w:val="24"/>
                <w:lang w:val="fr-FR"/>
              </w:rPr>
              <w:t xml:space="preserve"> l'existence, la validité, l'interprétation, </w:t>
            </w:r>
            <w:r w:rsidR="0088495B" w:rsidRPr="00877736">
              <w:rPr>
                <w:sz w:val="24"/>
                <w:szCs w:val="24"/>
                <w:lang w:val="fr-FR"/>
              </w:rPr>
              <w:t>l’exécution, la</w:t>
            </w:r>
            <w:r w:rsidR="00656BA1" w:rsidRPr="00877736">
              <w:rPr>
                <w:sz w:val="24"/>
                <w:szCs w:val="24"/>
                <w:lang w:val="fr-FR"/>
              </w:rPr>
              <w:t xml:space="preserve"> violation ou la résiliation du présent </w:t>
            </w:r>
            <w:r w:rsidR="0088495B" w:rsidRPr="00877736">
              <w:rPr>
                <w:sz w:val="24"/>
                <w:szCs w:val="24"/>
                <w:lang w:val="fr-FR"/>
              </w:rPr>
              <w:t>Contrat</w:t>
            </w:r>
            <w:r w:rsidR="007B6738" w:rsidRPr="00877736">
              <w:rPr>
                <w:sz w:val="24"/>
                <w:szCs w:val="24"/>
                <w:lang w:val="fr-FR"/>
              </w:rPr>
              <w:t>.</w:t>
            </w:r>
          </w:p>
        </w:tc>
      </w:tr>
      <w:tr w:rsidR="00877736" w:rsidRPr="00467835" w14:paraId="511ABEBB"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50B48C2" w14:textId="7D687DE7" w:rsidR="00656BA1" w:rsidRPr="00877736" w:rsidRDefault="00714BC4" w:rsidP="00384BF8">
            <w:pPr>
              <w:spacing w:line="280" w:lineRule="exact"/>
              <w:ind w:left="102" w:right="-126"/>
              <w:rPr>
                <w:sz w:val="24"/>
                <w:szCs w:val="24"/>
                <w:lang w:val="fr-FR"/>
              </w:rPr>
            </w:pPr>
            <w:r w:rsidRPr="00877736">
              <w:rPr>
                <w:b/>
                <w:sz w:val="24"/>
                <w:szCs w:val="24"/>
                <w:lang w:val="fr-FR"/>
              </w:rPr>
              <w:lastRenderedPageBreak/>
              <w:t>« </w:t>
            </w:r>
            <w:r w:rsidR="00656BA1" w:rsidRPr="00877736">
              <w:rPr>
                <w:b/>
                <w:sz w:val="24"/>
                <w:szCs w:val="24"/>
                <w:lang w:val="fr-FR"/>
              </w:rPr>
              <w:t>Date</w:t>
            </w:r>
            <w:r w:rsidRPr="00877736">
              <w:rPr>
                <w:b/>
                <w:sz w:val="24"/>
                <w:szCs w:val="24"/>
                <w:lang w:val="fr-FR"/>
              </w:rPr>
              <w:t xml:space="preserve"> de Prise d'Effet »</w:t>
            </w:r>
          </w:p>
        </w:tc>
        <w:tc>
          <w:tcPr>
            <w:tcW w:w="6686" w:type="dxa"/>
            <w:gridSpan w:val="3"/>
            <w:tcBorders>
              <w:top w:val="single" w:sz="5" w:space="0" w:color="000000"/>
              <w:left w:val="single" w:sz="5" w:space="0" w:color="000000"/>
              <w:bottom w:val="single" w:sz="5" w:space="0" w:color="000000"/>
              <w:right w:val="single" w:sz="5" w:space="0" w:color="000000"/>
            </w:tcBorders>
          </w:tcPr>
          <w:p w14:paraId="3CF2FE83" w14:textId="1A2532F0" w:rsidR="00656BA1" w:rsidRPr="00877736" w:rsidRDefault="004D6AF7" w:rsidP="004D6AF7">
            <w:pPr>
              <w:spacing w:line="280" w:lineRule="exact"/>
              <w:ind w:left="102"/>
              <w:rPr>
                <w:sz w:val="24"/>
                <w:szCs w:val="24"/>
                <w:lang w:val="fr-FR"/>
              </w:rPr>
            </w:pPr>
            <w:r w:rsidRPr="00877736">
              <w:rPr>
                <w:spacing w:val="-3"/>
                <w:sz w:val="24"/>
                <w:szCs w:val="24"/>
                <w:lang w:val="fr-FR"/>
              </w:rPr>
              <w:t>désigne</w:t>
            </w:r>
            <w:r w:rsidRPr="00877736">
              <w:rPr>
                <w:sz w:val="24"/>
                <w:szCs w:val="24"/>
                <w:lang w:val="fr-FR"/>
              </w:rPr>
              <w:t xml:space="preserve"> la date visée à l'A</w:t>
            </w:r>
            <w:r w:rsidR="00656BA1" w:rsidRPr="00877736">
              <w:rPr>
                <w:sz w:val="24"/>
                <w:szCs w:val="24"/>
                <w:lang w:val="fr-FR"/>
              </w:rPr>
              <w:t>rticle 3.4</w:t>
            </w:r>
          </w:p>
        </w:tc>
      </w:tr>
      <w:tr w:rsidR="00877736" w:rsidRPr="00467835" w14:paraId="61213238"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A13EF4B" w14:textId="55D097AB" w:rsidR="00656BA1" w:rsidRPr="00877736" w:rsidRDefault="004D6AF7" w:rsidP="001B6753">
            <w:pPr>
              <w:spacing w:line="280" w:lineRule="exact"/>
              <w:ind w:left="102"/>
              <w:rPr>
                <w:sz w:val="24"/>
                <w:szCs w:val="24"/>
                <w:lang w:val="fr-FR"/>
              </w:rPr>
            </w:pPr>
            <w:r w:rsidRPr="00877736">
              <w:rPr>
                <w:b/>
                <w:sz w:val="24"/>
                <w:szCs w:val="24"/>
                <w:lang w:val="fr-FR"/>
              </w:rPr>
              <w:t>« Prix de l'Energie »</w:t>
            </w:r>
          </w:p>
        </w:tc>
        <w:tc>
          <w:tcPr>
            <w:tcW w:w="6686" w:type="dxa"/>
            <w:gridSpan w:val="3"/>
            <w:tcBorders>
              <w:top w:val="single" w:sz="5" w:space="0" w:color="000000"/>
              <w:left w:val="single" w:sz="5" w:space="0" w:color="000000"/>
              <w:bottom w:val="single" w:sz="5" w:space="0" w:color="000000"/>
              <w:right w:val="single" w:sz="5" w:space="0" w:color="000000"/>
            </w:tcBorders>
          </w:tcPr>
          <w:p w14:paraId="71BFAB72" w14:textId="67D386F9" w:rsidR="00656BA1" w:rsidRPr="00877736" w:rsidRDefault="004D6AF7" w:rsidP="004D6AF7">
            <w:pPr>
              <w:spacing w:line="280" w:lineRule="exact"/>
              <w:ind w:left="102"/>
              <w:rPr>
                <w:sz w:val="24"/>
                <w:szCs w:val="24"/>
                <w:lang w:val="fr-FR"/>
              </w:rPr>
            </w:pPr>
            <w:r w:rsidRPr="00877736">
              <w:rPr>
                <w:spacing w:val="-3"/>
                <w:sz w:val="24"/>
                <w:szCs w:val="24"/>
                <w:lang w:val="fr-FR"/>
              </w:rPr>
              <w:t xml:space="preserve">signifie l’élément du </w:t>
            </w:r>
            <w:r w:rsidR="00656BA1" w:rsidRPr="00877736">
              <w:rPr>
                <w:sz w:val="24"/>
                <w:szCs w:val="24"/>
                <w:lang w:val="fr-FR"/>
              </w:rPr>
              <w:t xml:space="preserve">prix </w:t>
            </w:r>
            <w:r w:rsidRPr="00877736">
              <w:rPr>
                <w:sz w:val="24"/>
                <w:szCs w:val="24"/>
                <w:lang w:val="fr-FR"/>
              </w:rPr>
              <w:t xml:space="preserve">à payer </w:t>
            </w:r>
            <w:r w:rsidR="00656BA1" w:rsidRPr="00877736">
              <w:rPr>
                <w:sz w:val="24"/>
                <w:szCs w:val="24"/>
                <w:lang w:val="fr-FR"/>
              </w:rPr>
              <w:t>conformité</w:t>
            </w:r>
            <w:r w:rsidRPr="00877736">
              <w:rPr>
                <w:sz w:val="24"/>
                <w:szCs w:val="24"/>
                <w:lang w:val="fr-FR"/>
              </w:rPr>
              <w:t xml:space="preserve"> aux stipulations de l’</w:t>
            </w:r>
            <w:r w:rsidR="00656BA1" w:rsidRPr="00877736">
              <w:rPr>
                <w:sz w:val="24"/>
                <w:szCs w:val="24"/>
                <w:lang w:val="fr-FR"/>
              </w:rPr>
              <w:t>Article 11.</w:t>
            </w:r>
          </w:p>
        </w:tc>
      </w:tr>
      <w:tr w:rsidR="00877736" w:rsidRPr="00467835" w14:paraId="2A8D3A16"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BD7264D" w14:textId="31891B13" w:rsidR="00656BA1" w:rsidRPr="00877736" w:rsidRDefault="00C445D2" w:rsidP="001B6753">
            <w:pPr>
              <w:spacing w:line="280" w:lineRule="exact"/>
              <w:ind w:left="102"/>
              <w:rPr>
                <w:sz w:val="24"/>
                <w:szCs w:val="24"/>
                <w:lang w:val="fr-FR"/>
              </w:rPr>
            </w:pPr>
            <w:r w:rsidRPr="00877736">
              <w:rPr>
                <w:b/>
                <w:sz w:val="24"/>
                <w:szCs w:val="24"/>
                <w:lang w:val="fr-FR"/>
              </w:rPr>
              <w:t>« Date d’Entrée en Vigueur »</w:t>
            </w:r>
          </w:p>
        </w:tc>
        <w:tc>
          <w:tcPr>
            <w:tcW w:w="6686" w:type="dxa"/>
            <w:gridSpan w:val="3"/>
            <w:tcBorders>
              <w:top w:val="single" w:sz="5" w:space="0" w:color="000000"/>
              <w:left w:val="single" w:sz="5" w:space="0" w:color="000000"/>
              <w:bottom w:val="single" w:sz="5" w:space="0" w:color="000000"/>
              <w:right w:val="single" w:sz="5" w:space="0" w:color="000000"/>
            </w:tcBorders>
          </w:tcPr>
          <w:p w14:paraId="77E51616" w14:textId="17EFEDC3" w:rsidR="00656BA1" w:rsidRPr="00877736" w:rsidRDefault="00C445D2" w:rsidP="001B6753">
            <w:pPr>
              <w:spacing w:line="280" w:lineRule="exact"/>
              <w:ind w:left="102"/>
              <w:rPr>
                <w:sz w:val="24"/>
                <w:szCs w:val="24"/>
                <w:lang w:val="fr-FR"/>
              </w:rPr>
            </w:pPr>
            <w:r w:rsidRPr="00877736">
              <w:rPr>
                <w:spacing w:val="-3"/>
                <w:sz w:val="24"/>
                <w:szCs w:val="24"/>
                <w:lang w:val="fr-FR"/>
              </w:rPr>
              <w:t xml:space="preserve">désigne </w:t>
            </w:r>
            <w:r w:rsidR="00656BA1" w:rsidRPr="00877736">
              <w:rPr>
                <w:sz w:val="24"/>
                <w:szCs w:val="24"/>
                <w:lang w:val="fr-FR"/>
              </w:rPr>
              <w:t xml:space="preserve">la date à laquelle ce contrat est dûment </w:t>
            </w:r>
            <w:r w:rsidRPr="00877736">
              <w:rPr>
                <w:sz w:val="24"/>
                <w:szCs w:val="24"/>
                <w:lang w:val="fr-FR"/>
              </w:rPr>
              <w:t>signé.</w:t>
            </w:r>
          </w:p>
        </w:tc>
      </w:tr>
      <w:tr w:rsidR="00877736" w:rsidRPr="00467835" w14:paraId="56C02C68"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6FA2DA5" w14:textId="1ED02F7B" w:rsidR="00656BA1" w:rsidRPr="00877736" w:rsidRDefault="0033176B" w:rsidP="001B6753">
            <w:pPr>
              <w:spacing w:line="280" w:lineRule="exact"/>
              <w:ind w:left="102"/>
              <w:rPr>
                <w:sz w:val="24"/>
                <w:szCs w:val="24"/>
                <w:lang w:val="fr-FR"/>
              </w:rPr>
            </w:pPr>
            <w:r w:rsidRPr="00877736">
              <w:rPr>
                <w:b/>
                <w:sz w:val="24"/>
                <w:szCs w:val="24"/>
                <w:lang w:val="fr-FR"/>
              </w:rPr>
              <w:t>« Expert »</w:t>
            </w:r>
          </w:p>
        </w:tc>
        <w:tc>
          <w:tcPr>
            <w:tcW w:w="6686" w:type="dxa"/>
            <w:gridSpan w:val="3"/>
            <w:tcBorders>
              <w:top w:val="single" w:sz="5" w:space="0" w:color="000000"/>
              <w:left w:val="single" w:sz="5" w:space="0" w:color="000000"/>
              <w:bottom w:val="single" w:sz="5" w:space="0" w:color="000000"/>
              <w:right w:val="single" w:sz="5" w:space="0" w:color="000000"/>
            </w:tcBorders>
          </w:tcPr>
          <w:p w14:paraId="34B31F2F" w14:textId="7666C3E8" w:rsidR="00656BA1" w:rsidRPr="00877736" w:rsidRDefault="0033176B" w:rsidP="0033176B">
            <w:pPr>
              <w:spacing w:line="280" w:lineRule="exact"/>
              <w:ind w:left="102"/>
              <w:rPr>
                <w:sz w:val="24"/>
                <w:szCs w:val="24"/>
                <w:lang w:val="fr-FR"/>
              </w:rPr>
            </w:pPr>
            <w:r w:rsidRPr="00877736">
              <w:rPr>
                <w:spacing w:val="-3"/>
                <w:sz w:val="24"/>
                <w:szCs w:val="24"/>
                <w:lang w:val="fr-FR"/>
              </w:rPr>
              <w:t>signifie</w:t>
            </w:r>
            <w:r w:rsidR="00656BA1" w:rsidRPr="00877736">
              <w:rPr>
                <w:spacing w:val="-3"/>
                <w:sz w:val="24"/>
                <w:szCs w:val="24"/>
                <w:lang w:val="fr-FR"/>
              </w:rPr>
              <w:t xml:space="preserve"> toute personne compétente désignée</w:t>
            </w:r>
            <w:r w:rsidRPr="00877736">
              <w:rPr>
                <w:spacing w:val="-3"/>
                <w:sz w:val="24"/>
                <w:szCs w:val="24"/>
                <w:lang w:val="fr-FR"/>
              </w:rPr>
              <w:t xml:space="preserve"> pour déterminer les différents nécessitant de l’expertise particulière dans le cadre du présent Contrat.</w:t>
            </w:r>
          </w:p>
        </w:tc>
      </w:tr>
      <w:tr w:rsidR="00E8037B" w:rsidRPr="00467835" w14:paraId="696EBC89"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4B07A6E6" w14:textId="33FAAF88" w:rsidR="00E8037B" w:rsidRPr="00877736" w:rsidRDefault="00E8037B" w:rsidP="00E8037B">
            <w:pPr>
              <w:spacing w:line="280" w:lineRule="exact"/>
              <w:ind w:left="102"/>
              <w:rPr>
                <w:b/>
                <w:sz w:val="24"/>
                <w:szCs w:val="24"/>
                <w:lang w:val="fr-FR"/>
              </w:rPr>
            </w:pPr>
            <w:bookmarkStart w:id="3" w:name="_GoBack" w:colFirst="0" w:colLast="1"/>
            <w:r>
              <w:rPr>
                <w:b/>
                <w:sz w:val="24"/>
                <w:szCs w:val="24"/>
                <w:lang w:val="fr-FR"/>
              </w:rPr>
              <w:t>« Point de Soutirage »</w:t>
            </w:r>
          </w:p>
        </w:tc>
        <w:tc>
          <w:tcPr>
            <w:tcW w:w="6686" w:type="dxa"/>
            <w:gridSpan w:val="3"/>
            <w:tcBorders>
              <w:top w:val="single" w:sz="5" w:space="0" w:color="000000"/>
              <w:left w:val="single" w:sz="5" w:space="0" w:color="000000"/>
              <w:bottom w:val="single" w:sz="5" w:space="0" w:color="000000"/>
              <w:right w:val="single" w:sz="5" w:space="0" w:color="000000"/>
            </w:tcBorders>
          </w:tcPr>
          <w:p w14:paraId="7F9A9C65" w14:textId="17DADD24" w:rsidR="00E8037B" w:rsidRPr="00E8037B" w:rsidRDefault="00E8037B" w:rsidP="00E8037B">
            <w:pPr>
              <w:spacing w:line="280" w:lineRule="exact"/>
              <w:ind w:left="102"/>
              <w:rPr>
                <w:bCs/>
                <w:sz w:val="24"/>
                <w:szCs w:val="24"/>
                <w:lang w:val="fr-FR"/>
              </w:rPr>
            </w:pPr>
            <w:r w:rsidRPr="00E8037B">
              <w:rPr>
                <w:bCs/>
                <w:sz w:val="24"/>
                <w:szCs w:val="24"/>
                <w:lang w:val="fr-FR"/>
              </w:rPr>
              <w:t>désigne le point physique sur l’interconnexion où l’Acheteur prend possession de l’énergie du Vendeur.</w:t>
            </w:r>
          </w:p>
        </w:tc>
      </w:tr>
      <w:bookmarkEnd w:id="3"/>
      <w:tr w:rsidR="00877736" w:rsidRPr="00467835" w14:paraId="34819F4A"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333684E1" w14:textId="3C34700D" w:rsidR="00656BA1" w:rsidRPr="00877736" w:rsidRDefault="0033176B" w:rsidP="0033176B">
            <w:pPr>
              <w:spacing w:line="280" w:lineRule="exact"/>
              <w:ind w:left="102"/>
              <w:rPr>
                <w:sz w:val="24"/>
                <w:szCs w:val="24"/>
                <w:lang w:val="fr-FR"/>
              </w:rPr>
            </w:pPr>
            <w:r w:rsidRPr="00877736">
              <w:rPr>
                <w:b/>
                <w:sz w:val="24"/>
                <w:szCs w:val="24"/>
                <w:lang w:val="fr-FR"/>
              </w:rPr>
              <w:t>« Cas de Force M</w:t>
            </w:r>
            <w:r w:rsidR="00656BA1" w:rsidRPr="00877736">
              <w:rPr>
                <w:b/>
                <w:sz w:val="24"/>
                <w:szCs w:val="24"/>
                <w:lang w:val="fr-FR"/>
              </w:rPr>
              <w:t>ajeure</w:t>
            </w:r>
            <w:r w:rsidRPr="0087773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2A9807CB" w14:textId="78E4D68A" w:rsidR="006629EC" w:rsidRPr="00877736" w:rsidRDefault="006629EC" w:rsidP="005F6D29">
            <w:pPr>
              <w:spacing w:after="120" w:line="280" w:lineRule="exact"/>
              <w:ind w:left="102"/>
              <w:jc w:val="both"/>
              <w:rPr>
                <w:spacing w:val="-3"/>
                <w:sz w:val="24"/>
                <w:szCs w:val="24"/>
                <w:lang w:val="fr-FR"/>
              </w:rPr>
            </w:pPr>
            <w:r w:rsidRPr="00877736">
              <w:rPr>
                <w:spacing w:val="-3"/>
                <w:sz w:val="24"/>
                <w:szCs w:val="24"/>
                <w:lang w:val="fr-FR"/>
              </w:rPr>
              <w:t xml:space="preserve">désigne un cas ou </w:t>
            </w:r>
            <w:r w:rsidR="0057491F" w:rsidRPr="00877736">
              <w:rPr>
                <w:spacing w:val="-3"/>
                <w:sz w:val="24"/>
                <w:szCs w:val="24"/>
                <w:lang w:val="fr-FR"/>
              </w:rPr>
              <w:t xml:space="preserve">un </w:t>
            </w:r>
            <w:r w:rsidRPr="00877736">
              <w:rPr>
                <w:spacing w:val="-3"/>
                <w:sz w:val="24"/>
                <w:szCs w:val="24"/>
                <w:lang w:val="fr-FR"/>
              </w:rPr>
              <w:t xml:space="preserve">événement qui est hors du contrôle raisonnable de la Partie </w:t>
            </w:r>
            <w:r w:rsidR="00A32451" w:rsidRPr="00877736">
              <w:rPr>
                <w:spacing w:val="-3"/>
                <w:sz w:val="24"/>
                <w:szCs w:val="24"/>
                <w:lang w:val="fr-FR"/>
              </w:rPr>
              <w:t xml:space="preserve">Requérante </w:t>
            </w:r>
            <w:r w:rsidRPr="00877736">
              <w:rPr>
                <w:spacing w:val="-3"/>
                <w:sz w:val="24"/>
                <w:szCs w:val="24"/>
                <w:lang w:val="fr-FR"/>
              </w:rPr>
              <w:t xml:space="preserve">et qui empêche </w:t>
            </w:r>
            <w:r w:rsidR="002A4B77" w:rsidRPr="00877736">
              <w:rPr>
                <w:spacing w:val="-3"/>
                <w:sz w:val="24"/>
                <w:szCs w:val="24"/>
                <w:lang w:val="fr-FR"/>
              </w:rPr>
              <w:t>cette dernière</w:t>
            </w:r>
            <w:r w:rsidRPr="00877736">
              <w:rPr>
                <w:spacing w:val="-3"/>
                <w:sz w:val="24"/>
                <w:szCs w:val="24"/>
                <w:lang w:val="fr-FR"/>
              </w:rPr>
              <w:t xml:space="preserve"> d’honorer ses obligations en vertu du présent Contrat</w:t>
            </w:r>
            <w:r w:rsidR="001D08E0" w:rsidRPr="00877736">
              <w:rPr>
                <w:spacing w:val="-3"/>
                <w:sz w:val="24"/>
                <w:szCs w:val="24"/>
                <w:lang w:val="fr-FR"/>
              </w:rPr>
              <w:t xml:space="preserve">, voire une incapacité dont </w:t>
            </w:r>
            <w:r w:rsidR="00A32451" w:rsidRPr="00877736">
              <w:rPr>
                <w:spacing w:val="-3"/>
                <w:sz w:val="24"/>
                <w:szCs w:val="24"/>
                <w:lang w:val="fr-FR"/>
              </w:rPr>
              <w:t>la</w:t>
            </w:r>
            <w:r w:rsidR="001D08E0" w:rsidRPr="00877736">
              <w:rPr>
                <w:spacing w:val="-3"/>
                <w:sz w:val="24"/>
                <w:szCs w:val="24"/>
                <w:lang w:val="fr-FR"/>
              </w:rPr>
              <w:t xml:space="preserve"> Partie</w:t>
            </w:r>
            <w:r w:rsidR="00A32451" w:rsidRPr="00877736">
              <w:rPr>
                <w:spacing w:val="-3"/>
                <w:sz w:val="24"/>
                <w:szCs w:val="24"/>
                <w:lang w:val="fr-FR"/>
              </w:rPr>
              <w:t xml:space="preserve"> Requérante</w:t>
            </w:r>
            <w:r w:rsidR="001D08E0" w:rsidRPr="00877736">
              <w:rPr>
                <w:spacing w:val="-3"/>
                <w:sz w:val="24"/>
                <w:szCs w:val="24"/>
                <w:lang w:val="fr-FR"/>
              </w:rPr>
              <w:t xml:space="preserve"> ou l’une quelconque de ses entités affiliées</w:t>
            </w:r>
            <w:r w:rsidR="00D20BE3" w:rsidRPr="00877736">
              <w:rPr>
                <w:spacing w:val="-3"/>
                <w:sz w:val="24"/>
                <w:szCs w:val="24"/>
                <w:lang w:val="fr-FR"/>
              </w:rPr>
              <w:t xml:space="preserve"> n’aurait pu</w:t>
            </w:r>
            <w:r w:rsidR="001D08E0" w:rsidRPr="00877736">
              <w:rPr>
                <w:spacing w:val="-3"/>
                <w:sz w:val="24"/>
                <w:szCs w:val="24"/>
                <w:lang w:val="fr-FR"/>
              </w:rPr>
              <w:t xml:space="preserve"> éviter ou </w:t>
            </w:r>
            <w:r w:rsidR="00D20BE3" w:rsidRPr="00877736">
              <w:rPr>
                <w:spacing w:val="-3"/>
                <w:sz w:val="24"/>
                <w:szCs w:val="24"/>
                <w:lang w:val="fr-FR"/>
              </w:rPr>
              <w:t>surmonter par</w:t>
            </w:r>
            <w:r w:rsidR="005F6D29" w:rsidRPr="00877736">
              <w:rPr>
                <w:spacing w:val="-3"/>
                <w:sz w:val="24"/>
                <w:szCs w:val="24"/>
                <w:lang w:val="fr-FR"/>
              </w:rPr>
              <w:t xml:space="preserve"> l’exercice des efforts raisonnables</w:t>
            </w:r>
            <w:r w:rsidR="00D20BE3" w:rsidRPr="00877736">
              <w:rPr>
                <w:spacing w:val="-3"/>
                <w:sz w:val="24"/>
                <w:szCs w:val="24"/>
                <w:lang w:val="fr-FR"/>
              </w:rPr>
              <w:t xml:space="preserve"> </w:t>
            </w:r>
            <w:r w:rsidR="005F6D29" w:rsidRPr="00877736">
              <w:rPr>
                <w:spacing w:val="-3"/>
                <w:sz w:val="24"/>
                <w:szCs w:val="24"/>
                <w:lang w:val="fr-FR"/>
              </w:rPr>
              <w:t xml:space="preserve">de </w:t>
            </w:r>
            <w:r w:rsidR="00F6031B" w:rsidRPr="00877736">
              <w:rPr>
                <w:spacing w:val="-3"/>
                <w:sz w:val="24"/>
                <w:szCs w:val="24"/>
                <w:lang w:val="fr-FR"/>
              </w:rPr>
              <w:t xml:space="preserve">planification et </w:t>
            </w:r>
            <w:r w:rsidR="005F6D29" w:rsidRPr="00877736">
              <w:rPr>
                <w:spacing w:val="-3"/>
                <w:sz w:val="24"/>
                <w:szCs w:val="24"/>
                <w:lang w:val="fr-FR"/>
              </w:rPr>
              <w:t xml:space="preserve">de </w:t>
            </w:r>
            <w:r w:rsidR="00384BF8" w:rsidRPr="00877736">
              <w:rPr>
                <w:spacing w:val="-3"/>
                <w:sz w:val="24"/>
                <w:szCs w:val="24"/>
                <w:lang w:val="fr-FR"/>
              </w:rPr>
              <w:t>gestion prévisionnelle</w:t>
            </w:r>
            <w:r w:rsidR="00F6031B" w:rsidRPr="00877736">
              <w:rPr>
                <w:spacing w:val="-3"/>
                <w:sz w:val="24"/>
                <w:szCs w:val="24"/>
                <w:lang w:val="fr-FR"/>
              </w:rPr>
              <w:t>.</w:t>
            </w:r>
            <w:r w:rsidR="00D20BE3" w:rsidRPr="00877736">
              <w:rPr>
                <w:spacing w:val="-3"/>
                <w:sz w:val="24"/>
                <w:szCs w:val="24"/>
                <w:lang w:val="fr-FR"/>
              </w:rPr>
              <w:t xml:space="preserve"> Sans restreindre la portée de ce qui précède</w:t>
            </w:r>
            <w:r w:rsidR="003D2F7F" w:rsidRPr="00877736">
              <w:rPr>
                <w:spacing w:val="-3"/>
                <w:sz w:val="24"/>
                <w:szCs w:val="24"/>
                <w:lang w:val="fr-FR"/>
              </w:rPr>
              <w:t>, les événements considérés comme des cas de Force Majeure comprennent, entre autres :</w:t>
            </w:r>
            <w:r w:rsidR="003D2F7F" w:rsidRPr="00877736">
              <w:rPr>
                <w:lang w:val="fr-FR"/>
              </w:rPr>
              <w:t> </w:t>
            </w:r>
          </w:p>
          <w:p w14:paraId="7F77D2D2" w14:textId="25BC4CA7" w:rsidR="00602947" w:rsidRPr="00877736" w:rsidRDefault="00A32451" w:rsidP="00384BF8">
            <w:pPr>
              <w:pStyle w:val="ListParagraph"/>
              <w:numPr>
                <w:ilvl w:val="0"/>
                <w:numId w:val="33"/>
              </w:numPr>
              <w:spacing w:after="60" w:line="280" w:lineRule="exact"/>
              <w:ind w:left="816" w:hanging="357"/>
              <w:contextualSpacing w:val="0"/>
              <w:jc w:val="both"/>
              <w:rPr>
                <w:spacing w:val="-3"/>
                <w:sz w:val="24"/>
                <w:szCs w:val="24"/>
                <w:lang w:val="fr-FR"/>
              </w:rPr>
            </w:pPr>
            <w:r w:rsidRPr="00877736">
              <w:rPr>
                <w:spacing w:val="-3"/>
                <w:sz w:val="24"/>
                <w:szCs w:val="24"/>
                <w:lang w:val="fr-FR"/>
              </w:rPr>
              <w:t>l</w:t>
            </w:r>
            <w:r w:rsidR="003D2F7F" w:rsidRPr="00877736">
              <w:rPr>
                <w:spacing w:val="-3"/>
                <w:sz w:val="24"/>
                <w:szCs w:val="24"/>
                <w:lang w:val="fr-FR"/>
              </w:rPr>
              <w:t xml:space="preserve">es actes de guerre (déclarée ou non), le conflit armé, </w:t>
            </w:r>
            <w:r w:rsidR="00602947" w:rsidRPr="00877736">
              <w:rPr>
                <w:spacing w:val="-3"/>
                <w:sz w:val="24"/>
                <w:szCs w:val="24"/>
                <w:lang w:val="fr-FR"/>
              </w:rPr>
              <w:t xml:space="preserve">l’agitation civile ou l’insurrection, </w:t>
            </w:r>
            <w:r w:rsidR="003D2F7F" w:rsidRPr="00877736">
              <w:rPr>
                <w:spacing w:val="-3"/>
                <w:sz w:val="24"/>
                <w:szCs w:val="24"/>
                <w:lang w:val="fr-FR"/>
              </w:rPr>
              <w:t xml:space="preserve">le blocus, l’embargo, l’émeute, </w:t>
            </w:r>
            <w:r w:rsidR="00602947" w:rsidRPr="00877736">
              <w:rPr>
                <w:spacing w:val="-3"/>
                <w:sz w:val="24"/>
                <w:szCs w:val="24"/>
                <w:lang w:val="fr-FR"/>
              </w:rPr>
              <w:t>le sabotage, les actes de terrorisme ou la menace de tels actes</w:t>
            </w:r>
            <w:r w:rsidR="00A027FD" w:rsidRPr="00877736">
              <w:rPr>
                <w:spacing w:val="-3"/>
                <w:sz w:val="24"/>
                <w:szCs w:val="24"/>
                <w:lang w:val="fr-FR"/>
              </w:rPr>
              <w:t xml:space="preserve"> ou</w:t>
            </w:r>
            <w:r w:rsidR="00602947" w:rsidRPr="00877736">
              <w:rPr>
                <w:spacing w:val="-3"/>
                <w:sz w:val="24"/>
                <w:szCs w:val="24"/>
                <w:lang w:val="fr-FR"/>
              </w:rPr>
              <w:t xml:space="preserve"> évènements, ou les conditions</w:t>
            </w:r>
            <w:r w:rsidR="00A027FD" w:rsidRPr="00877736">
              <w:rPr>
                <w:spacing w:val="-3"/>
                <w:sz w:val="24"/>
                <w:szCs w:val="24"/>
                <w:lang w:val="fr-FR"/>
              </w:rPr>
              <w:t xml:space="preserve"> attribuables à actes ou évènements ;</w:t>
            </w:r>
          </w:p>
          <w:p w14:paraId="1250E027" w14:textId="0C0F2B50" w:rsidR="003D2F7F" w:rsidRPr="00877736" w:rsidRDefault="003D2F7F" w:rsidP="00384BF8">
            <w:pPr>
              <w:pStyle w:val="ListParagraph"/>
              <w:numPr>
                <w:ilvl w:val="0"/>
                <w:numId w:val="33"/>
              </w:numPr>
              <w:spacing w:after="60" w:line="280" w:lineRule="exact"/>
              <w:ind w:left="816" w:hanging="357"/>
              <w:contextualSpacing w:val="0"/>
              <w:jc w:val="both"/>
              <w:rPr>
                <w:spacing w:val="-3"/>
                <w:sz w:val="24"/>
                <w:szCs w:val="24"/>
                <w:lang w:val="fr-FR"/>
              </w:rPr>
            </w:pPr>
            <w:r w:rsidRPr="00877736">
              <w:rPr>
                <w:spacing w:val="-3"/>
                <w:sz w:val="24"/>
                <w:szCs w:val="24"/>
                <w:lang w:val="fr-FR"/>
              </w:rPr>
              <w:t xml:space="preserve">les grèves, </w:t>
            </w:r>
            <w:r w:rsidR="00A027FD" w:rsidRPr="00877736">
              <w:rPr>
                <w:spacing w:val="-3"/>
                <w:sz w:val="24"/>
                <w:szCs w:val="24"/>
                <w:lang w:val="fr-FR"/>
              </w:rPr>
              <w:t xml:space="preserve">le ralentissement d’activités, </w:t>
            </w:r>
            <w:r w:rsidRPr="00877736">
              <w:rPr>
                <w:spacing w:val="-3"/>
                <w:sz w:val="24"/>
                <w:szCs w:val="24"/>
                <w:lang w:val="fr-FR"/>
              </w:rPr>
              <w:t xml:space="preserve">les lock-out, </w:t>
            </w:r>
            <w:r w:rsidR="00A027FD" w:rsidRPr="00877736">
              <w:rPr>
                <w:spacing w:val="-3"/>
                <w:sz w:val="24"/>
                <w:szCs w:val="24"/>
                <w:lang w:val="fr-FR"/>
              </w:rPr>
              <w:t xml:space="preserve">les </w:t>
            </w:r>
            <w:r w:rsidRPr="00877736">
              <w:rPr>
                <w:spacing w:val="-3"/>
                <w:sz w:val="24"/>
                <w:szCs w:val="24"/>
                <w:lang w:val="fr-FR"/>
              </w:rPr>
              <w:t>perturbations</w:t>
            </w:r>
            <w:r w:rsidR="00A027FD" w:rsidRPr="00877736">
              <w:rPr>
                <w:spacing w:val="-3"/>
                <w:sz w:val="24"/>
                <w:szCs w:val="24"/>
                <w:lang w:val="fr-FR"/>
              </w:rPr>
              <w:t xml:space="preserve"> industrielles, les conflits de</w:t>
            </w:r>
            <w:r w:rsidRPr="00877736">
              <w:rPr>
                <w:spacing w:val="-3"/>
                <w:sz w:val="24"/>
                <w:szCs w:val="24"/>
                <w:lang w:val="fr-FR"/>
              </w:rPr>
              <w:t xml:space="preserve"> travail;</w:t>
            </w:r>
          </w:p>
          <w:p w14:paraId="40FB8E82" w14:textId="6A7E3B37" w:rsidR="00F012F6" w:rsidRPr="00877736" w:rsidRDefault="00F012F6" w:rsidP="00384BF8">
            <w:pPr>
              <w:pStyle w:val="ListParagraph"/>
              <w:numPr>
                <w:ilvl w:val="0"/>
                <w:numId w:val="33"/>
              </w:numPr>
              <w:spacing w:after="60" w:line="280" w:lineRule="exact"/>
              <w:ind w:left="816" w:hanging="357"/>
              <w:contextualSpacing w:val="0"/>
              <w:jc w:val="both"/>
              <w:rPr>
                <w:spacing w:val="-3"/>
                <w:sz w:val="24"/>
                <w:szCs w:val="24"/>
                <w:lang w:val="fr-FR"/>
              </w:rPr>
            </w:pPr>
            <w:r w:rsidRPr="00877736">
              <w:rPr>
                <w:spacing w:val="-3"/>
                <w:sz w:val="24"/>
                <w:szCs w:val="24"/>
                <w:lang w:val="fr-FR"/>
              </w:rPr>
              <w:t xml:space="preserve">l’incendie, le tremblement de terre, le cyclone, l’ouragan, l’inondation, la sécheresse, l’orage, </w:t>
            </w:r>
            <w:r w:rsidR="006147C4" w:rsidRPr="00877736">
              <w:rPr>
                <w:spacing w:val="-3"/>
                <w:sz w:val="24"/>
                <w:szCs w:val="24"/>
                <w:lang w:val="fr-FR"/>
              </w:rPr>
              <w:t>les risques</w:t>
            </w:r>
            <w:r w:rsidRPr="00877736">
              <w:rPr>
                <w:spacing w:val="-3"/>
                <w:sz w:val="24"/>
                <w:szCs w:val="24"/>
                <w:lang w:val="fr-FR"/>
              </w:rPr>
              <w:t xml:space="preserve"> de navigation et mari</w:t>
            </w:r>
            <w:r w:rsidR="004D24D1" w:rsidRPr="00877736">
              <w:rPr>
                <w:spacing w:val="-3"/>
                <w:sz w:val="24"/>
                <w:szCs w:val="24"/>
                <w:lang w:val="fr-FR"/>
              </w:rPr>
              <w:t xml:space="preserve">times, ou d'autres </w:t>
            </w:r>
            <w:r w:rsidR="00A32451" w:rsidRPr="00877736">
              <w:rPr>
                <w:spacing w:val="-3"/>
                <w:sz w:val="24"/>
                <w:szCs w:val="24"/>
                <w:lang w:val="fr-FR"/>
              </w:rPr>
              <w:t>actes</w:t>
            </w:r>
            <w:r w:rsidR="004D24D1" w:rsidRPr="00877736">
              <w:rPr>
                <w:spacing w:val="-3"/>
                <w:sz w:val="24"/>
                <w:szCs w:val="24"/>
                <w:lang w:val="fr-FR"/>
              </w:rPr>
              <w:t xml:space="preserve"> de la nature</w:t>
            </w:r>
            <w:r w:rsidRPr="00877736">
              <w:rPr>
                <w:spacing w:val="-3"/>
                <w:sz w:val="24"/>
                <w:szCs w:val="24"/>
                <w:lang w:val="fr-FR"/>
              </w:rPr>
              <w:t>;</w:t>
            </w:r>
          </w:p>
          <w:p w14:paraId="6FCDB37A" w14:textId="778A3F95" w:rsidR="00F012F6" w:rsidRPr="00877736" w:rsidRDefault="00F012F6" w:rsidP="00384BF8">
            <w:pPr>
              <w:pStyle w:val="ListParagraph"/>
              <w:numPr>
                <w:ilvl w:val="0"/>
                <w:numId w:val="33"/>
              </w:numPr>
              <w:spacing w:after="60" w:line="280" w:lineRule="exact"/>
              <w:ind w:left="816" w:hanging="357"/>
              <w:contextualSpacing w:val="0"/>
              <w:jc w:val="both"/>
              <w:rPr>
                <w:spacing w:val="-3"/>
                <w:sz w:val="24"/>
                <w:szCs w:val="24"/>
                <w:lang w:val="fr-FR"/>
              </w:rPr>
            </w:pPr>
            <w:r w:rsidRPr="00877736">
              <w:rPr>
                <w:spacing w:val="-3"/>
                <w:sz w:val="24"/>
                <w:szCs w:val="24"/>
                <w:lang w:val="fr-FR"/>
              </w:rPr>
              <w:t>le</w:t>
            </w:r>
            <w:r w:rsidR="00A32451" w:rsidRPr="00877736">
              <w:rPr>
                <w:spacing w:val="-3"/>
                <w:sz w:val="24"/>
                <w:szCs w:val="24"/>
                <w:lang w:val="fr-FR"/>
              </w:rPr>
              <w:t>s ruptures</w:t>
            </w:r>
            <w:r w:rsidRPr="00877736">
              <w:rPr>
                <w:spacing w:val="-3"/>
                <w:sz w:val="24"/>
                <w:szCs w:val="24"/>
                <w:lang w:val="fr-FR"/>
              </w:rPr>
              <w:t xml:space="preserve">, </w:t>
            </w:r>
            <w:r w:rsidR="00A32451" w:rsidRPr="00877736">
              <w:rPr>
                <w:spacing w:val="-3"/>
                <w:sz w:val="24"/>
                <w:szCs w:val="24"/>
                <w:lang w:val="fr-FR"/>
              </w:rPr>
              <w:t xml:space="preserve">les </w:t>
            </w:r>
            <w:r w:rsidRPr="00877736">
              <w:rPr>
                <w:spacing w:val="-3"/>
                <w:sz w:val="24"/>
                <w:szCs w:val="24"/>
                <w:lang w:val="fr-FR"/>
              </w:rPr>
              <w:t>incendie</w:t>
            </w:r>
            <w:r w:rsidR="00A32451" w:rsidRPr="00877736">
              <w:rPr>
                <w:spacing w:val="-3"/>
                <w:sz w:val="24"/>
                <w:szCs w:val="24"/>
                <w:lang w:val="fr-FR"/>
              </w:rPr>
              <w:t>s</w:t>
            </w:r>
            <w:r w:rsidRPr="00877736">
              <w:rPr>
                <w:spacing w:val="-3"/>
                <w:sz w:val="24"/>
                <w:szCs w:val="24"/>
                <w:lang w:val="fr-FR"/>
              </w:rPr>
              <w:t xml:space="preserve">, </w:t>
            </w:r>
            <w:r w:rsidR="00A32451" w:rsidRPr="00877736">
              <w:rPr>
                <w:spacing w:val="-3"/>
                <w:sz w:val="24"/>
                <w:szCs w:val="24"/>
                <w:lang w:val="fr-FR"/>
              </w:rPr>
              <w:t xml:space="preserve">les </w:t>
            </w:r>
            <w:r w:rsidRPr="00877736">
              <w:rPr>
                <w:spacing w:val="-3"/>
                <w:sz w:val="24"/>
                <w:szCs w:val="24"/>
                <w:lang w:val="fr-FR"/>
              </w:rPr>
              <w:t>explosion</w:t>
            </w:r>
            <w:r w:rsidR="00A32451" w:rsidRPr="00877736">
              <w:rPr>
                <w:spacing w:val="-3"/>
                <w:sz w:val="24"/>
                <w:szCs w:val="24"/>
                <w:lang w:val="fr-FR"/>
              </w:rPr>
              <w:t>s</w:t>
            </w:r>
            <w:r w:rsidRPr="00877736">
              <w:rPr>
                <w:spacing w:val="-3"/>
                <w:sz w:val="24"/>
                <w:szCs w:val="24"/>
                <w:lang w:val="fr-FR"/>
              </w:rPr>
              <w:t xml:space="preserve">, </w:t>
            </w:r>
            <w:r w:rsidR="00A32451" w:rsidRPr="00877736">
              <w:rPr>
                <w:spacing w:val="-3"/>
                <w:sz w:val="24"/>
                <w:szCs w:val="24"/>
                <w:lang w:val="fr-FR"/>
              </w:rPr>
              <w:t xml:space="preserve">les </w:t>
            </w:r>
            <w:r w:rsidRPr="00877736">
              <w:rPr>
                <w:spacing w:val="-3"/>
                <w:sz w:val="24"/>
                <w:szCs w:val="24"/>
                <w:lang w:val="fr-FR"/>
              </w:rPr>
              <w:t>panne</w:t>
            </w:r>
            <w:r w:rsidR="00A32451" w:rsidRPr="00877736">
              <w:rPr>
                <w:spacing w:val="-3"/>
                <w:sz w:val="24"/>
                <w:szCs w:val="24"/>
                <w:lang w:val="fr-FR"/>
              </w:rPr>
              <w:t>s</w:t>
            </w:r>
            <w:r w:rsidRPr="00877736">
              <w:rPr>
                <w:spacing w:val="-3"/>
                <w:sz w:val="24"/>
                <w:szCs w:val="24"/>
                <w:lang w:val="fr-FR"/>
              </w:rPr>
              <w:t xml:space="preserve"> mécanique</w:t>
            </w:r>
            <w:r w:rsidR="00A32451" w:rsidRPr="00877736">
              <w:rPr>
                <w:spacing w:val="-3"/>
                <w:sz w:val="24"/>
                <w:szCs w:val="24"/>
                <w:lang w:val="fr-FR"/>
              </w:rPr>
              <w:t xml:space="preserve">s ou tout autre dommage ou </w:t>
            </w:r>
            <w:r w:rsidRPr="00877736">
              <w:rPr>
                <w:spacing w:val="-3"/>
                <w:sz w:val="24"/>
                <w:szCs w:val="24"/>
                <w:lang w:val="fr-FR"/>
              </w:rPr>
              <w:t xml:space="preserve">dysfonctionnement résultant de la fermeture partielle ou </w:t>
            </w:r>
            <w:r w:rsidR="00A32451" w:rsidRPr="00877736">
              <w:rPr>
                <w:spacing w:val="-3"/>
                <w:sz w:val="24"/>
                <w:szCs w:val="24"/>
                <w:lang w:val="fr-FR"/>
              </w:rPr>
              <w:t>totale des installations de la P</w:t>
            </w:r>
            <w:r w:rsidRPr="00877736">
              <w:rPr>
                <w:spacing w:val="-3"/>
                <w:sz w:val="24"/>
                <w:szCs w:val="24"/>
                <w:lang w:val="fr-FR"/>
              </w:rPr>
              <w:t xml:space="preserve">artie </w:t>
            </w:r>
            <w:r w:rsidR="00A32451" w:rsidRPr="00877736">
              <w:rPr>
                <w:spacing w:val="-3"/>
                <w:sz w:val="24"/>
                <w:szCs w:val="24"/>
                <w:lang w:val="fr-FR"/>
              </w:rPr>
              <w:t>Requérante</w:t>
            </w:r>
            <w:r w:rsidRPr="00877736">
              <w:rPr>
                <w:spacing w:val="-3"/>
                <w:sz w:val="24"/>
                <w:szCs w:val="24"/>
                <w:lang w:val="fr-FR"/>
              </w:rPr>
              <w:t>;</w:t>
            </w:r>
          </w:p>
          <w:p w14:paraId="74B3E5BE" w14:textId="05481FE7" w:rsidR="00656BA1" w:rsidRPr="00877736" w:rsidRDefault="0064054A" w:rsidP="0064054A">
            <w:pPr>
              <w:pStyle w:val="ListParagraph"/>
              <w:numPr>
                <w:ilvl w:val="0"/>
                <w:numId w:val="33"/>
              </w:numPr>
              <w:spacing w:after="120" w:line="280" w:lineRule="exact"/>
              <w:ind w:left="816" w:hanging="357"/>
              <w:contextualSpacing w:val="0"/>
              <w:jc w:val="both"/>
              <w:rPr>
                <w:spacing w:val="-3"/>
                <w:sz w:val="24"/>
                <w:szCs w:val="24"/>
                <w:lang w:val="fr-FR"/>
              </w:rPr>
            </w:pPr>
            <w:r w:rsidRPr="00877736">
              <w:rPr>
                <w:spacing w:val="-3"/>
                <w:sz w:val="24"/>
                <w:szCs w:val="24"/>
                <w:lang w:val="fr-FR"/>
              </w:rPr>
              <w:t xml:space="preserve">une </w:t>
            </w:r>
            <w:r w:rsidR="002E3943" w:rsidRPr="00877736">
              <w:rPr>
                <w:spacing w:val="-3"/>
                <w:sz w:val="24"/>
                <w:szCs w:val="24"/>
                <w:lang w:val="fr-FR"/>
              </w:rPr>
              <w:t>défaillance d</w:t>
            </w:r>
            <w:r w:rsidRPr="00877736">
              <w:rPr>
                <w:spacing w:val="-3"/>
                <w:sz w:val="24"/>
                <w:szCs w:val="24"/>
                <w:lang w:val="fr-FR"/>
              </w:rPr>
              <w:t>e la part du</w:t>
            </w:r>
            <w:r w:rsidR="002E3943" w:rsidRPr="00877736">
              <w:rPr>
                <w:spacing w:val="-3"/>
                <w:sz w:val="24"/>
                <w:szCs w:val="24"/>
                <w:lang w:val="fr-FR"/>
              </w:rPr>
              <w:t xml:space="preserve"> Gestionnaire du Réseau de Transport (GRT)</w:t>
            </w:r>
            <w:r w:rsidRPr="00877736">
              <w:rPr>
                <w:spacing w:val="-3"/>
                <w:sz w:val="24"/>
                <w:szCs w:val="24"/>
                <w:lang w:val="fr-FR"/>
              </w:rPr>
              <w:t xml:space="preserve"> de prendre livraison et d’acheminer de l’énergie.</w:t>
            </w:r>
          </w:p>
        </w:tc>
      </w:tr>
      <w:tr w:rsidR="00877736" w:rsidRPr="00467835" w14:paraId="657E7443"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BC897B2" w14:textId="5F1C8A6F" w:rsidR="00656BA1" w:rsidRPr="00877736" w:rsidRDefault="0064054A" w:rsidP="001B6753">
            <w:pPr>
              <w:spacing w:line="280" w:lineRule="exact"/>
              <w:ind w:left="102"/>
              <w:rPr>
                <w:sz w:val="24"/>
                <w:szCs w:val="24"/>
                <w:lang w:val="fr-FR"/>
              </w:rPr>
            </w:pPr>
            <w:r w:rsidRPr="00877736">
              <w:rPr>
                <w:b/>
                <w:sz w:val="24"/>
                <w:szCs w:val="24"/>
                <w:lang w:val="fr-FR"/>
              </w:rPr>
              <w:t xml:space="preserve">« Autorité </w:t>
            </w:r>
            <w:r w:rsidR="00656BA1" w:rsidRPr="00877736">
              <w:rPr>
                <w:b/>
                <w:sz w:val="24"/>
                <w:szCs w:val="24"/>
                <w:lang w:val="fr-FR"/>
              </w:rPr>
              <w:t>Gouvernemental</w:t>
            </w:r>
            <w:r w:rsidRPr="00877736">
              <w:rPr>
                <w:b/>
                <w:sz w:val="24"/>
                <w:szCs w:val="24"/>
                <w:lang w:val="fr-FR"/>
              </w:rPr>
              <w:t>e»</w:t>
            </w:r>
          </w:p>
          <w:p w14:paraId="09708240" w14:textId="0D2B7AEA" w:rsidR="00656BA1" w:rsidRPr="00877736" w:rsidRDefault="0064054A" w:rsidP="001B6753">
            <w:pPr>
              <w:spacing w:line="280" w:lineRule="exact"/>
              <w:ind w:left="102"/>
              <w:rPr>
                <w:sz w:val="24"/>
                <w:szCs w:val="24"/>
                <w:lang w:val="fr-FR"/>
              </w:rPr>
            </w:pPr>
            <w:r w:rsidRPr="00877736">
              <w:rPr>
                <w:sz w:val="24"/>
                <w:szCs w:val="24"/>
                <w:lang w:val="fr-FR"/>
              </w:rPr>
              <w:t xml:space="preserve"> </w:t>
            </w:r>
          </w:p>
        </w:tc>
        <w:tc>
          <w:tcPr>
            <w:tcW w:w="6686" w:type="dxa"/>
            <w:gridSpan w:val="3"/>
            <w:tcBorders>
              <w:top w:val="single" w:sz="5" w:space="0" w:color="000000"/>
              <w:left w:val="single" w:sz="5" w:space="0" w:color="000000"/>
              <w:bottom w:val="single" w:sz="5" w:space="0" w:color="000000"/>
              <w:right w:val="single" w:sz="5" w:space="0" w:color="000000"/>
            </w:tcBorders>
          </w:tcPr>
          <w:p w14:paraId="5C23D3BA" w14:textId="6A609892" w:rsidR="00656BA1" w:rsidRPr="00877736" w:rsidRDefault="0064054A" w:rsidP="00FD30AE">
            <w:pPr>
              <w:spacing w:line="280" w:lineRule="exact"/>
              <w:ind w:left="102" w:right="62"/>
              <w:jc w:val="both"/>
              <w:rPr>
                <w:sz w:val="24"/>
                <w:szCs w:val="24"/>
                <w:lang w:val="fr-FR"/>
              </w:rPr>
            </w:pPr>
            <w:r w:rsidRPr="00877736">
              <w:rPr>
                <w:spacing w:val="-3"/>
                <w:sz w:val="24"/>
                <w:szCs w:val="24"/>
                <w:lang w:val="fr-FR"/>
              </w:rPr>
              <w:t>désigne</w:t>
            </w:r>
            <w:r w:rsidR="00656BA1" w:rsidRPr="00877736">
              <w:rPr>
                <w:sz w:val="24"/>
                <w:szCs w:val="24"/>
                <w:lang w:val="fr-FR"/>
              </w:rPr>
              <w:t xml:space="preserve"> toute</w:t>
            </w:r>
            <w:r w:rsidRPr="00877736">
              <w:rPr>
                <w:sz w:val="24"/>
                <w:szCs w:val="24"/>
                <w:lang w:val="fr-FR"/>
              </w:rPr>
              <w:t xml:space="preserve"> administration</w:t>
            </w:r>
            <w:r w:rsidR="00656BA1" w:rsidRPr="00877736">
              <w:rPr>
                <w:sz w:val="24"/>
                <w:szCs w:val="24"/>
                <w:lang w:val="fr-FR"/>
              </w:rPr>
              <w:t xml:space="preserve"> national</w:t>
            </w:r>
            <w:r w:rsidRPr="00877736">
              <w:rPr>
                <w:sz w:val="24"/>
                <w:szCs w:val="24"/>
                <w:lang w:val="fr-FR"/>
              </w:rPr>
              <w:t>e</w:t>
            </w:r>
            <w:r w:rsidR="00656BA1" w:rsidRPr="00877736">
              <w:rPr>
                <w:sz w:val="24"/>
                <w:szCs w:val="24"/>
                <w:lang w:val="fr-FR"/>
              </w:rPr>
              <w:t>, étatique ou locale, ou tout</w:t>
            </w:r>
            <w:r w:rsidRPr="00877736">
              <w:rPr>
                <w:sz w:val="24"/>
                <w:szCs w:val="24"/>
                <w:lang w:val="fr-FR"/>
              </w:rPr>
              <w:t>e agence, commission, entité</w:t>
            </w:r>
            <w:r w:rsidR="00A36F58" w:rsidRPr="00877736">
              <w:rPr>
                <w:sz w:val="24"/>
                <w:szCs w:val="24"/>
                <w:lang w:val="fr-FR"/>
              </w:rPr>
              <w:t xml:space="preserve"> ou autre autorité</w:t>
            </w:r>
            <w:r w:rsidRPr="00877736">
              <w:rPr>
                <w:sz w:val="24"/>
                <w:szCs w:val="24"/>
                <w:lang w:val="fr-FR"/>
              </w:rPr>
              <w:t xml:space="preserve"> administrative</w:t>
            </w:r>
            <w:r w:rsidR="00A36F58" w:rsidRPr="00877736">
              <w:rPr>
                <w:sz w:val="24"/>
                <w:szCs w:val="24"/>
                <w:lang w:val="fr-FR"/>
              </w:rPr>
              <w:t xml:space="preserve"> ou de</w:t>
            </w:r>
            <w:r w:rsidRPr="00877736">
              <w:rPr>
                <w:sz w:val="24"/>
                <w:szCs w:val="24"/>
                <w:lang w:val="fr-FR"/>
              </w:rPr>
              <w:t xml:space="preserve"> </w:t>
            </w:r>
            <w:r w:rsidR="00A36F58" w:rsidRPr="00877736">
              <w:rPr>
                <w:sz w:val="24"/>
                <w:szCs w:val="24"/>
                <w:lang w:val="fr-FR"/>
              </w:rPr>
              <w:t>réglementation</w:t>
            </w:r>
            <w:r w:rsidR="00656BA1" w:rsidRPr="00877736">
              <w:rPr>
                <w:sz w:val="24"/>
                <w:szCs w:val="24"/>
                <w:lang w:val="fr-FR"/>
              </w:rPr>
              <w:t xml:space="preserve"> et toute cour ou </w:t>
            </w:r>
            <w:r w:rsidR="00FD30AE" w:rsidRPr="00877736">
              <w:rPr>
                <w:sz w:val="24"/>
                <w:szCs w:val="24"/>
                <w:lang w:val="fr-FR"/>
              </w:rPr>
              <w:t>tout</w:t>
            </w:r>
            <w:r w:rsidR="00656BA1" w:rsidRPr="00877736">
              <w:rPr>
                <w:sz w:val="24"/>
                <w:szCs w:val="24"/>
                <w:lang w:val="fr-FR"/>
              </w:rPr>
              <w:t xml:space="preserve"> tribunal, exerçant légalement </w:t>
            </w:r>
            <w:r w:rsidR="00FD30AE" w:rsidRPr="00877736">
              <w:rPr>
                <w:sz w:val="24"/>
                <w:szCs w:val="24"/>
                <w:lang w:val="fr-FR"/>
              </w:rPr>
              <w:t>une juridiction sur le présent Contrat, l’exécution des</w:t>
            </w:r>
            <w:r w:rsidR="00656BA1" w:rsidRPr="00877736">
              <w:rPr>
                <w:sz w:val="24"/>
                <w:szCs w:val="24"/>
                <w:lang w:val="fr-FR"/>
              </w:rPr>
              <w:t xml:space="preserve"> obligations </w:t>
            </w:r>
            <w:r w:rsidR="00FD30AE" w:rsidRPr="00877736">
              <w:rPr>
                <w:sz w:val="24"/>
                <w:szCs w:val="24"/>
                <w:lang w:val="fr-FR"/>
              </w:rPr>
              <w:t>aux présentes</w:t>
            </w:r>
            <w:r w:rsidR="00656BA1" w:rsidRPr="00877736">
              <w:rPr>
                <w:sz w:val="24"/>
                <w:szCs w:val="24"/>
                <w:lang w:val="fr-FR"/>
              </w:rPr>
              <w:t xml:space="preserve"> ou les installations de l'une</w:t>
            </w:r>
            <w:r w:rsidR="00FD30AE" w:rsidRPr="00877736">
              <w:rPr>
                <w:sz w:val="24"/>
                <w:szCs w:val="24"/>
                <w:lang w:val="fr-FR"/>
              </w:rPr>
              <w:t xml:space="preserve"> quelconque des P</w:t>
            </w:r>
            <w:r w:rsidR="00656BA1" w:rsidRPr="00877736">
              <w:rPr>
                <w:sz w:val="24"/>
                <w:szCs w:val="24"/>
                <w:lang w:val="fr-FR"/>
              </w:rPr>
              <w:t>arties</w:t>
            </w:r>
            <w:r w:rsidR="00384BF8" w:rsidRPr="00877736">
              <w:rPr>
                <w:sz w:val="24"/>
                <w:szCs w:val="24"/>
                <w:lang w:val="fr-FR"/>
              </w:rPr>
              <w:t>.</w:t>
            </w:r>
          </w:p>
        </w:tc>
      </w:tr>
      <w:tr w:rsidR="00877736" w:rsidRPr="00467835" w14:paraId="4464744A"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3F3F2B8C" w14:textId="1B14D7C2" w:rsidR="00656BA1" w:rsidRPr="00877736" w:rsidRDefault="00FD30AE" w:rsidP="001B6753">
            <w:pPr>
              <w:spacing w:line="280" w:lineRule="exact"/>
              <w:ind w:left="102"/>
              <w:rPr>
                <w:sz w:val="24"/>
                <w:szCs w:val="24"/>
                <w:lang w:val="fr-FR"/>
              </w:rPr>
            </w:pPr>
            <w:r w:rsidRPr="00877736">
              <w:rPr>
                <w:b/>
                <w:sz w:val="24"/>
                <w:szCs w:val="24"/>
                <w:lang w:val="fr-FR"/>
              </w:rPr>
              <w:t>« Réseau Electrique »</w:t>
            </w:r>
          </w:p>
        </w:tc>
        <w:tc>
          <w:tcPr>
            <w:tcW w:w="6686" w:type="dxa"/>
            <w:gridSpan w:val="3"/>
            <w:tcBorders>
              <w:top w:val="single" w:sz="5" w:space="0" w:color="000000"/>
              <w:left w:val="single" w:sz="5" w:space="0" w:color="000000"/>
              <w:bottom w:val="single" w:sz="5" w:space="0" w:color="000000"/>
              <w:right w:val="single" w:sz="5" w:space="0" w:color="000000"/>
            </w:tcBorders>
          </w:tcPr>
          <w:p w14:paraId="4B6A3447" w14:textId="153C2D83" w:rsidR="00656BA1" w:rsidRPr="00877736" w:rsidRDefault="00FD30AE" w:rsidP="00384BF8">
            <w:pPr>
              <w:spacing w:line="280" w:lineRule="exact"/>
              <w:ind w:left="102" w:right="65"/>
              <w:jc w:val="both"/>
              <w:rPr>
                <w:sz w:val="24"/>
                <w:szCs w:val="24"/>
                <w:lang w:val="fr-FR"/>
              </w:rPr>
            </w:pPr>
            <w:r w:rsidRPr="00877736">
              <w:rPr>
                <w:spacing w:val="-3"/>
                <w:sz w:val="24"/>
                <w:szCs w:val="24"/>
                <w:lang w:val="fr-FR"/>
              </w:rPr>
              <w:t>désigne</w:t>
            </w:r>
            <w:r w:rsidR="00656BA1" w:rsidRPr="00877736">
              <w:rPr>
                <w:sz w:val="24"/>
                <w:szCs w:val="24"/>
                <w:lang w:val="fr-FR"/>
              </w:rPr>
              <w:t xml:space="preserve"> le réseau de lignes de transport à haute tension,</w:t>
            </w:r>
            <w:r w:rsidR="00384BF8" w:rsidRPr="00877736">
              <w:rPr>
                <w:sz w:val="24"/>
                <w:szCs w:val="24"/>
                <w:lang w:val="fr-FR"/>
              </w:rPr>
              <w:t xml:space="preserve"> y compris </w:t>
            </w:r>
            <w:r w:rsidRPr="00877736">
              <w:rPr>
                <w:sz w:val="24"/>
                <w:szCs w:val="24"/>
                <w:lang w:val="fr-FR"/>
              </w:rPr>
              <w:t xml:space="preserve">les </w:t>
            </w:r>
            <w:r w:rsidR="00656BA1" w:rsidRPr="00877736">
              <w:rPr>
                <w:sz w:val="24"/>
                <w:szCs w:val="24"/>
                <w:lang w:val="fr-FR"/>
              </w:rPr>
              <w:t>transformateurs, interrupteurs et au</w:t>
            </w:r>
            <w:r w:rsidRPr="00877736">
              <w:rPr>
                <w:sz w:val="24"/>
                <w:szCs w:val="24"/>
                <w:lang w:val="fr-FR"/>
              </w:rPr>
              <w:t>tres équipements de transports</w:t>
            </w:r>
            <w:r w:rsidR="00656BA1" w:rsidRPr="00877736">
              <w:rPr>
                <w:sz w:val="24"/>
                <w:szCs w:val="24"/>
                <w:lang w:val="fr-FR"/>
              </w:rPr>
              <w:t xml:space="preserve"> </w:t>
            </w:r>
            <w:r w:rsidRPr="00877736">
              <w:rPr>
                <w:sz w:val="24"/>
                <w:szCs w:val="24"/>
                <w:lang w:val="fr-FR"/>
              </w:rPr>
              <w:t>sous le contrôle</w:t>
            </w:r>
            <w:r w:rsidR="00656BA1" w:rsidRPr="00877736">
              <w:rPr>
                <w:sz w:val="24"/>
                <w:szCs w:val="24"/>
                <w:lang w:val="fr-FR"/>
              </w:rPr>
              <w:t xml:space="preserve"> </w:t>
            </w:r>
            <w:r w:rsidRPr="00877736">
              <w:rPr>
                <w:sz w:val="24"/>
                <w:szCs w:val="24"/>
                <w:lang w:val="fr-FR"/>
              </w:rPr>
              <w:t>d’</w:t>
            </w:r>
            <w:r w:rsidR="00656BA1" w:rsidRPr="00877736">
              <w:rPr>
                <w:sz w:val="24"/>
                <w:szCs w:val="24"/>
                <w:lang w:val="fr-FR"/>
              </w:rPr>
              <w:t>un opérateur de système</w:t>
            </w:r>
            <w:r w:rsidRPr="00877736">
              <w:rPr>
                <w:sz w:val="24"/>
                <w:szCs w:val="24"/>
                <w:lang w:val="fr-FR"/>
              </w:rPr>
              <w:t xml:space="preserve"> électrique</w:t>
            </w:r>
            <w:r w:rsidR="00656BA1" w:rsidRPr="00877736">
              <w:rPr>
                <w:sz w:val="24"/>
                <w:szCs w:val="24"/>
                <w:lang w:val="fr-FR"/>
              </w:rPr>
              <w:t xml:space="preserve"> et</w:t>
            </w:r>
            <w:r w:rsidRPr="00877736">
              <w:rPr>
                <w:sz w:val="24"/>
                <w:szCs w:val="24"/>
                <w:lang w:val="fr-FR"/>
              </w:rPr>
              <w:t xml:space="preserve"> qui servent </w:t>
            </w:r>
            <w:r w:rsidRPr="00877736">
              <w:rPr>
                <w:sz w:val="24"/>
                <w:szCs w:val="24"/>
                <w:lang w:val="fr-FR"/>
              </w:rPr>
              <w:lastRenderedPageBreak/>
              <w:t xml:space="preserve">à </w:t>
            </w:r>
            <w:r w:rsidR="00656BA1" w:rsidRPr="00877736">
              <w:rPr>
                <w:sz w:val="24"/>
                <w:szCs w:val="24"/>
                <w:lang w:val="fr-FR"/>
              </w:rPr>
              <w:t xml:space="preserve"> transport</w:t>
            </w:r>
            <w:r w:rsidRPr="00877736">
              <w:rPr>
                <w:sz w:val="24"/>
                <w:szCs w:val="24"/>
                <w:lang w:val="fr-FR"/>
              </w:rPr>
              <w:t>er</w:t>
            </w:r>
            <w:r w:rsidR="00656BA1" w:rsidRPr="00877736">
              <w:rPr>
                <w:sz w:val="24"/>
                <w:szCs w:val="24"/>
                <w:lang w:val="fr-FR"/>
              </w:rPr>
              <w:t xml:space="preserve"> de l'énergie à partir de</w:t>
            </w:r>
            <w:r w:rsidRPr="00877736">
              <w:rPr>
                <w:sz w:val="24"/>
                <w:szCs w:val="24"/>
                <w:lang w:val="fr-FR"/>
              </w:rPr>
              <w:t>s</w:t>
            </w:r>
            <w:r w:rsidR="00656BA1" w:rsidRPr="00877736">
              <w:rPr>
                <w:sz w:val="24"/>
                <w:szCs w:val="24"/>
                <w:lang w:val="fr-FR"/>
              </w:rPr>
              <w:t xml:space="preserve"> centrales de production</w:t>
            </w:r>
            <w:r w:rsidRPr="00877736">
              <w:rPr>
                <w:sz w:val="24"/>
                <w:szCs w:val="24"/>
                <w:lang w:val="fr-FR"/>
              </w:rPr>
              <w:t xml:space="preserve"> vers des </w:t>
            </w:r>
            <w:r w:rsidR="00656BA1" w:rsidRPr="00877736">
              <w:rPr>
                <w:sz w:val="24"/>
                <w:szCs w:val="24"/>
                <w:lang w:val="fr-FR"/>
              </w:rPr>
              <w:t>systèmes</w:t>
            </w:r>
            <w:r w:rsidRPr="00877736">
              <w:rPr>
                <w:sz w:val="24"/>
                <w:szCs w:val="24"/>
                <w:lang w:val="fr-FR"/>
              </w:rPr>
              <w:t xml:space="preserve"> de distribution et/</w:t>
            </w:r>
            <w:r w:rsidR="00656BA1" w:rsidRPr="00877736">
              <w:rPr>
                <w:sz w:val="24"/>
                <w:szCs w:val="24"/>
                <w:lang w:val="fr-FR"/>
              </w:rPr>
              <w:t>ou des interconnexions internationales</w:t>
            </w:r>
            <w:r w:rsidRPr="00877736">
              <w:rPr>
                <w:sz w:val="24"/>
                <w:szCs w:val="24"/>
                <w:lang w:val="fr-FR"/>
              </w:rPr>
              <w:t>.</w:t>
            </w:r>
          </w:p>
        </w:tc>
      </w:tr>
      <w:tr w:rsidR="00877736" w:rsidRPr="00467835" w14:paraId="358C6B03"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4DC2E2AA" w14:textId="39A6FB6E" w:rsidR="00DB2F7F" w:rsidRPr="00877736" w:rsidRDefault="00DB2F7F" w:rsidP="00DB2F7F">
            <w:pPr>
              <w:spacing w:line="280" w:lineRule="exact"/>
              <w:ind w:left="102"/>
              <w:rPr>
                <w:sz w:val="24"/>
                <w:szCs w:val="24"/>
                <w:lang w:val="fr-FR"/>
              </w:rPr>
            </w:pPr>
            <w:r w:rsidRPr="00877736">
              <w:rPr>
                <w:b/>
                <w:sz w:val="24"/>
                <w:szCs w:val="24"/>
                <w:lang w:val="fr-FR"/>
              </w:rPr>
              <w:lastRenderedPageBreak/>
              <w:t>« </w:t>
            </w:r>
            <w:r w:rsidR="00656BA1" w:rsidRPr="00877736">
              <w:rPr>
                <w:b/>
                <w:sz w:val="24"/>
                <w:szCs w:val="24"/>
                <w:lang w:val="fr-FR"/>
              </w:rPr>
              <w:t>I</w:t>
            </w:r>
            <w:r w:rsidRPr="00877736">
              <w:rPr>
                <w:b/>
                <w:sz w:val="24"/>
                <w:szCs w:val="24"/>
                <w:lang w:val="fr-FR"/>
              </w:rPr>
              <w:t xml:space="preserve">ngénieur </w:t>
            </w:r>
            <w:r w:rsidR="0042186B" w:rsidRPr="00877736">
              <w:rPr>
                <w:b/>
                <w:sz w:val="24"/>
                <w:szCs w:val="24"/>
                <w:lang w:val="fr-FR"/>
              </w:rPr>
              <w:t>Indépendant</w:t>
            </w:r>
            <w:r w:rsidRPr="00877736">
              <w:rPr>
                <w:b/>
                <w:sz w:val="24"/>
                <w:szCs w:val="24"/>
                <w:lang w:val="fr-FR"/>
              </w:rPr>
              <w:t> »</w:t>
            </w:r>
          </w:p>
          <w:p w14:paraId="0141ACD7" w14:textId="0C2A4C6F" w:rsidR="00656BA1" w:rsidRPr="00877736" w:rsidRDefault="00656BA1" w:rsidP="001B6753">
            <w:pPr>
              <w:spacing w:before="1"/>
              <w:ind w:left="102"/>
              <w:rPr>
                <w:sz w:val="24"/>
                <w:szCs w:val="24"/>
                <w:lang w:val="fr-FR"/>
              </w:rPr>
            </w:pPr>
          </w:p>
        </w:tc>
        <w:tc>
          <w:tcPr>
            <w:tcW w:w="6686" w:type="dxa"/>
            <w:gridSpan w:val="3"/>
            <w:tcBorders>
              <w:top w:val="single" w:sz="5" w:space="0" w:color="000000"/>
              <w:left w:val="single" w:sz="5" w:space="0" w:color="000000"/>
              <w:bottom w:val="single" w:sz="5" w:space="0" w:color="000000"/>
              <w:right w:val="single" w:sz="5" w:space="0" w:color="000000"/>
            </w:tcBorders>
          </w:tcPr>
          <w:p w14:paraId="714D1786" w14:textId="768CF3C7" w:rsidR="00656BA1" w:rsidRPr="00877736" w:rsidRDefault="0042186B" w:rsidP="0042186B">
            <w:pPr>
              <w:spacing w:line="280" w:lineRule="exact"/>
              <w:ind w:left="102" w:right="63"/>
              <w:jc w:val="both"/>
              <w:rPr>
                <w:sz w:val="24"/>
                <w:szCs w:val="24"/>
                <w:lang w:val="fr-FR"/>
              </w:rPr>
            </w:pPr>
            <w:r w:rsidRPr="00877736">
              <w:rPr>
                <w:spacing w:val="-3"/>
                <w:sz w:val="24"/>
                <w:szCs w:val="24"/>
                <w:lang w:val="fr-FR"/>
              </w:rPr>
              <w:t>signifie</w:t>
            </w:r>
            <w:r w:rsidR="00656BA1" w:rsidRPr="00877736">
              <w:rPr>
                <w:sz w:val="24"/>
                <w:szCs w:val="24"/>
                <w:lang w:val="fr-FR"/>
              </w:rPr>
              <w:t xml:space="preserve"> une personne</w:t>
            </w:r>
            <w:r w:rsidR="00DB2F7F" w:rsidRPr="00877736">
              <w:rPr>
                <w:sz w:val="24"/>
                <w:szCs w:val="24"/>
                <w:lang w:val="fr-FR"/>
              </w:rPr>
              <w:t xml:space="preserve"> </w:t>
            </w:r>
            <w:r w:rsidRPr="00877736">
              <w:rPr>
                <w:sz w:val="24"/>
                <w:szCs w:val="24"/>
                <w:lang w:val="fr-FR"/>
              </w:rPr>
              <w:t>dûment qualifiée et expérimentée,</w:t>
            </w:r>
            <w:r w:rsidR="00656BA1" w:rsidRPr="00877736">
              <w:rPr>
                <w:sz w:val="24"/>
                <w:szCs w:val="24"/>
                <w:lang w:val="fr-FR"/>
              </w:rPr>
              <w:t xml:space="preserve"> </w:t>
            </w:r>
            <w:r w:rsidRPr="00877736">
              <w:rPr>
                <w:sz w:val="24"/>
                <w:szCs w:val="24"/>
                <w:lang w:val="fr-FR"/>
              </w:rPr>
              <w:t>désignée</w:t>
            </w:r>
            <w:r w:rsidR="00656BA1" w:rsidRPr="00877736">
              <w:rPr>
                <w:sz w:val="24"/>
                <w:szCs w:val="24"/>
                <w:lang w:val="fr-FR"/>
              </w:rPr>
              <w:t xml:space="preserve"> conjointement par </w:t>
            </w:r>
            <w:r w:rsidRPr="00877736">
              <w:rPr>
                <w:sz w:val="24"/>
                <w:szCs w:val="24"/>
                <w:lang w:val="fr-FR"/>
              </w:rPr>
              <w:t>les P</w:t>
            </w:r>
            <w:r w:rsidR="00656BA1" w:rsidRPr="00877736">
              <w:rPr>
                <w:sz w:val="24"/>
                <w:szCs w:val="24"/>
                <w:lang w:val="fr-FR"/>
              </w:rPr>
              <w:t>arties ou l'une</w:t>
            </w:r>
            <w:r w:rsidRPr="00877736">
              <w:rPr>
                <w:sz w:val="24"/>
                <w:szCs w:val="24"/>
                <w:lang w:val="fr-FR"/>
              </w:rPr>
              <w:t xml:space="preserve"> quelconque des Parties</w:t>
            </w:r>
            <w:r w:rsidR="00656BA1" w:rsidRPr="00877736">
              <w:rPr>
                <w:sz w:val="24"/>
                <w:szCs w:val="24"/>
                <w:lang w:val="fr-FR"/>
              </w:rPr>
              <w:t>, o</w:t>
            </w:r>
            <w:r w:rsidRPr="00877736">
              <w:rPr>
                <w:sz w:val="24"/>
                <w:szCs w:val="24"/>
                <w:lang w:val="fr-FR"/>
              </w:rPr>
              <w:t xml:space="preserve">u par une contrepartie à un accord visé aux présentes, pour </w:t>
            </w:r>
            <w:r w:rsidR="00656BA1" w:rsidRPr="00877736">
              <w:rPr>
                <w:sz w:val="24"/>
                <w:szCs w:val="24"/>
                <w:lang w:val="fr-FR"/>
              </w:rPr>
              <w:t xml:space="preserve">effectuer des </w:t>
            </w:r>
            <w:r w:rsidRPr="00877736">
              <w:rPr>
                <w:sz w:val="24"/>
                <w:szCs w:val="24"/>
                <w:lang w:val="fr-FR"/>
              </w:rPr>
              <w:t>contrôles</w:t>
            </w:r>
            <w:r w:rsidR="00656BA1" w:rsidRPr="00877736">
              <w:rPr>
                <w:sz w:val="24"/>
                <w:szCs w:val="24"/>
                <w:lang w:val="fr-FR"/>
              </w:rPr>
              <w:t xml:space="preserve"> de routine de la </w:t>
            </w:r>
            <w:r w:rsidRPr="00877736">
              <w:rPr>
                <w:sz w:val="24"/>
                <w:szCs w:val="24"/>
                <w:lang w:val="fr-FR"/>
              </w:rPr>
              <w:t>centrale électrique, de ses ouvrages et</w:t>
            </w:r>
            <w:r w:rsidR="00656BA1" w:rsidRPr="00877736">
              <w:rPr>
                <w:sz w:val="24"/>
                <w:szCs w:val="24"/>
                <w:lang w:val="fr-FR"/>
              </w:rPr>
              <w:t xml:space="preserve"> </w:t>
            </w:r>
            <w:r w:rsidRPr="00877736">
              <w:rPr>
                <w:sz w:val="24"/>
                <w:szCs w:val="24"/>
                <w:lang w:val="fr-FR"/>
              </w:rPr>
              <w:t xml:space="preserve">autres </w:t>
            </w:r>
            <w:r w:rsidR="00656BA1" w:rsidRPr="00877736">
              <w:rPr>
                <w:sz w:val="24"/>
                <w:szCs w:val="24"/>
                <w:lang w:val="fr-FR"/>
              </w:rPr>
              <w:t xml:space="preserve">installations ainsi que d'émettre des certifications indépendantes </w:t>
            </w:r>
            <w:r w:rsidRPr="00877736">
              <w:rPr>
                <w:sz w:val="24"/>
                <w:szCs w:val="24"/>
                <w:lang w:val="fr-FR"/>
              </w:rPr>
              <w:t>tel qu’envisagé</w:t>
            </w:r>
            <w:r w:rsidR="00656BA1" w:rsidRPr="00877736">
              <w:rPr>
                <w:sz w:val="24"/>
                <w:szCs w:val="24"/>
                <w:lang w:val="fr-FR"/>
              </w:rPr>
              <w:t xml:space="preserve"> dans le présent </w:t>
            </w:r>
            <w:r w:rsidRPr="00877736">
              <w:rPr>
                <w:sz w:val="24"/>
                <w:szCs w:val="24"/>
                <w:lang w:val="fr-FR"/>
              </w:rPr>
              <w:t>Contrat.</w:t>
            </w:r>
          </w:p>
        </w:tc>
      </w:tr>
      <w:tr w:rsidR="00877736" w:rsidRPr="00467835" w14:paraId="78AC9AD9"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3751C2A" w14:textId="2525FEF7" w:rsidR="00656BA1" w:rsidRPr="00877736" w:rsidRDefault="0042186B" w:rsidP="0042186B">
            <w:pPr>
              <w:spacing w:line="280" w:lineRule="exact"/>
              <w:ind w:left="102"/>
              <w:rPr>
                <w:sz w:val="24"/>
                <w:szCs w:val="24"/>
                <w:lang w:val="fr-FR"/>
              </w:rPr>
            </w:pPr>
            <w:r w:rsidRPr="00877736">
              <w:rPr>
                <w:b/>
                <w:sz w:val="24"/>
                <w:szCs w:val="24"/>
                <w:lang w:val="fr-FR"/>
              </w:rPr>
              <w:t xml:space="preserve">« Partie </w:t>
            </w:r>
            <w:r w:rsidR="00656BA1" w:rsidRPr="00877736">
              <w:rPr>
                <w:b/>
                <w:sz w:val="24"/>
                <w:szCs w:val="24"/>
                <w:lang w:val="fr-FR"/>
              </w:rPr>
              <w:t>Indemnisée</w:t>
            </w:r>
            <w:r w:rsidRPr="0087773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2B7312FF" w14:textId="0AB4975B" w:rsidR="00656BA1" w:rsidRPr="00877736" w:rsidRDefault="00673571" w:rsidP="000530ED">
            <w:pPr>
              <w:spacing w:line="280" w:lineRule="exact"/>
              <w:ind w:left="102"/>
              <w:rPr>
                <w:sz w:val="24"/>
                <w:szCs w:val="24"/>
                <w:lang w:val="fr-FR"/>
              </w:rPr>
            </w:pPr>
            <w:r w:rsidRPr="00877736">
              <w:rPr>
                <w:spacing w:val="-3"/>
                <w:sz w:val="24"/>
                <w:szCs w:val="24"/>
                <w:lang w:val="fr-FR"/>
              </w:rPr>
              <w:t xml:space="preserve">désigne </w:t>
            </w:r>
            <w:r w:rsidR="00656BA1" w:rsidRPr="00877736">
              <w:rPr>
                <w:sz w:val="24"/>
                <w:szCs w:val="24"/>
                <w:lang w:val="fr-FR"/>
              </w:rPr>
              <w:t xml:space="preserve">la </w:t>
            </w:r>
            <w:r w:rsidRPr="00877736">
              <w:rPr>
                <w:sz w:val="24"/>
                <w:szCs w:val="24"/>
                <w:lang w:val="fr-FR"/>
              </w:rPr>
              <w:t>P</w:t>
            </w:r>
            <w:r w:rsidR="00BC3778" w:rsidRPr="00877736">
              <w:rPr>
                <w:sz w:val="24"/>
                <w:szCs w:val="24"/>
                <w:lang w:val="fr-FR"/>
              </w:rPr>
              <w:t xml:space="preserve">artie </w:t>
            </w:r>
            <w:r w:rsidRPr="00877736">
              <w:rPr>
                <w:sz w:val="24"/>
                <w:szCs w:val="24"/>
                <w:lang w:val="fr-FR"/>
              </w:rPr>
              <w:t xml:space="preserve">bénéficiaire d'une indemnisation </w:t>
            </w:r>
            <w:r w:rsidR="000530ED" w:rsidRPr="00877736">
              <w:rPr>
                <w:sz w:val="24"/>
                <w:szCs w:val="24"/>
                <w:lang w:val="fr-FR"/>
              </w:rPr>
              <w:t>tel</w:t>
            </w:r>
            <w:r w:rsidR="00BC3778" w:rsidRPr="00877736">
              <w:rPr>
                <w:sz w:val="24"/>
                <w:szCs w:val="24"/>
                <w:lang w:val="fr-FR"/>
              </w:rPr>
              <w:t>le</w:t>
            </w:r>
            <w:r w:rsidR="000530ED" w:rsidRPr="00877736">
              <w:rPr>
                <w:sz w:val="24"/>
                <w:szCs w:val="24"/>
                <w:lang w:val="fr-FR"/>
              </w:rPr>
              <w:t xml:space="preserve"> que visé</w:t>
            </w:r>
            <w:r w:rsidR="00BC3778" w:rsidRPr="00877736">
              <w:rPr>
                <w:sz w:val="24"/>
                <w:szCs w:val="24"/>
                <w:lang w:val="fr-FR"/>
              </w:rPr>
              <w:t>e</w:t>
            </w:r>
            <w:r w:rsidR="000530ED" w:rsidRPr="00877736">
              <w:rPr>
                <w:sz w:val="24"/>
                <w:szCs w:val="24"/>
                <w:lang w:val="fr-FR"/>
              </w:rPr>
              <w:t xml:space="preserve"> à </w:t>
            </w:r>
            <w:r w:rsidRPr="00877736">
              <w:rPr>
                <w:sz w:val="24"/>
                <w:szCs w:val="24"/>
                <w:lang w:val="fr-FR"/>
              </w:rPr>
              <w:t>l'A</w:t>
            </w:r>
            <w:r w:rsidR="00656BA1" w:rsidRPr="00877736">
              <w:rPr>
                <w:sz w:val="24"/>
                <w:szCs w:val="24"/>
                <w:lang w:val="fr-FR"/>
              </w:rPr>
              <w:t xml:space="preserve">rticle 21, </w:t>
            </w:r>
            <w:r w:rsidRPr="00877736">
              <w:rPr>
                <w:sz w:val="24"/>
                <w:szCs w:val="24"/>
                <w:lang w:val="fr-FR"/>
              </w:rPr>
              <w:t>y compris les</w:t>
            </w:r>
            <w:r w:rsidR="00656BA1" w:rsidRPr="00877736">
              <w:rPr>
                <w:sz w:val="24"/>
                <w:szCs w:val="24"/>
                <w:lang w:val="fr-FR"/>
              </w:rPr>
              <w:t xml:space="preserve"> </w:t>
            </w:r>
            <w:r w:rsidRPr="00877736">
              <w:rPr>
                <w:sz w:val="24"/>
                <w:szCs w:val="24"/>
                <w:lang w:val="fr-FR"/>
              </w:rPr>
              <w:t>cadres</w:t>
            </w:r>
            <w:r w:rsidR="00656BA1" w:rsidRPr="00877736">
              <w:rPr>
                <w:sz w:val="24"/>
                <w:szCs w:val="24"/>
                <w:lang w:val="fr-FR"/>
              </w:rPr>
              <w:t xml:space="preserve"> et employés</w:t>
            </w:r>
            <w:r w:rsidRPr="00877736">
              <w:rPr>
                <w:sz w:val="24"/>
                <w:szCs w:val="24"/>
                <w:lang w:val="fr-FR"/>
              </w:rPr>
              <w:t xml:space="preserve"> de cette Partie ainsi que ses entités</w:t>
            </w:r>
            <w:r w:rsidR="00656BA1" w:rsidRPr="00877736">
              <w:rPr>
                <w:sz w:val="24"/>
                <w:szCs w:val="24"/>
                <w:lang w:val="fr-FR"/>
              </w:rPr>
              <w:t xml:space="preserve"> affilié</w:t>
            </w:r>
            <w:r w:rsidRPr="00877736">
              <w:rPr>
                <w:sz w:val="24"/>
                <w:szCs w:val="24"/>
                <w:lang w:val="fr-FR"/>
              </w:rPr>
              <w:t>e</w:t>
            </w:r>
            <w:r w:rsidR="00656BA1" w:rsidRPr="00877736">
              <w:rPr>
                <w:sz w:val="24"/>
                <w:szCs w:val="24"/>
                <w:lang w:val="fr-FR"/>
              </w:rPr>
              <w:t xml:space="preserve">s </w:t>
            </w:r>
            <w:r w:rsidRPr="00877736">
              <w:rPr>
                <w:sz w:val="24"/>
                <w:szCs w:val="24"/>
                <w:lang w:val="fr-FR"/>
              </w:rPr>
              <w:t xml:space="preserve">et leurs cadres </w:t>
            </w:r>
            <w:r w:rsidR="00656BA1" w:rsidRPr="00877736">
              <w:rPr>
                <w:sz w:val="24"/>
                <w:szCs w:val="24"/>
                <w:lang w:val="fr-FR"/>
              </w:rPr>
              <w:t>et employés</w:t>
            </w:r>
            <w:r w:rsidRPr="00877736">
              <w:rPr>
                <w:sz w:val="24"/>
                <w:szCs w:val="24"/>
                <w:lang w:val="fr-FR"/>
              </w:rPr>
              <w:t>.</w:t>
            </w:r>
          </w:p>
        </w:tc>
      </w:tr>
      <w:tr w:rsidR="00877736" w:rsidRPr="00467835" w14:paraId="3CD02EAF"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4DCBFA31" w14:textId="256B42FD" w:rsidR="00656BA1" w:rsidRPr="00877736" w:rsidRDefault="00673571" w:rsidP="00673571">
            <w:pPr>
              <w:spacing w:line="280" w:lineRule="exact"/>
              <w:rPr>
                <w:sz w:val="24"/>
                <w:szCs w:val="24"/>
                <w:lang w:val="fr-FR"/>
              </w:rPr>
            </w:pPr>
            <w:r w:rsidRPr="00877736">
              <w:rPr>
                <w:b/>
                <w:sz w:val="24"/>
                <w:szCs w:val="24"/>
                <w:lang w:val="fr-FR"/>
              </w:rPr>
              <w:t xml:space="preserve"> « Partie Indemnisante »</w:t>
            </w:r>
          </w:p>
        </w:tc>
        <w:tc>
          <w:tcPr>
            <w:tcW w:w="6686" w:type="dxa"/>
            <w:gridSpan w:val="3"/>
            <w:tcBorders>
              <w:top w:val="single" w:sz="5" w:space="0" w:color="000000"/>
              <w:left w:val="single" w:sz="5" w:space="0" w:color="000000"/>
              <w:bottom w:val="single" w:sz="5" w:space="0" w:color="000000"/>
              <w:right w:val="single" w:sz="5" w:space="0" w:color="000000"/>
            </w:tcBorders>
          </w:tcPr>
          <w:p w14:paraId="2310210A" w14:textId="42BEAF4B" w:rsidR="00656BA1" w:rsidRPr="00877736" w:rsidRDefault="00673571" w:rsidP="00BC3778">
            <w:pPr>
              <w:spacing w:before="1"/>
              <w:ind w:left="102"/>
              <w:rPr>
                <w:sz w:val="24"/>
                <w:szCs w:val="24"/>
                <w:lang w:val="fr-FR"/>
              </w:rPr>
            </w:pPr>
            <w:r w:rsidRPr="00877736">
              <w:rPr>
                <w:spacing w:val="-3"/>
                <w:sz w:val="24"/>
                <w:szCs w:val="24"/>
                <w:lang w:val="fr-FR"/>
              </w:rPr>
              <w:t xml:space="preserve">désigne </w:t>
            </w:r>
            <w:r w:rsidRPr="00877736">
              <w:rPr>
                <w:sz w:val="24"/>
                <w:szCs w:val="24"/>
                <w:lang w:val="fr-FR"/>
              </w:rPr>
              <w:t xml:space="preserve">la Partie </w:t>
            </w:r>
            <w:r w:rsidR="00BC3778" w:rsidRPr="00877736">
              <w:rPr>
                <w:sz w:val="24"/>
                <w:szCs w:val="24"/>
                <w:lang w:val="fr-FR"/>
              </w:rPr>
              <w:t>tenue de verser</w:t>
            </w:r>
            <w:r w:rsidR="003D3996" w:rsidRPr="00877736">
              <w:rPr>
                <w:sz w:val="24"/>
                <w:szCs w:val="24"/>
                <w:lang w:val="fr-FR"/>
              </w:rPr>
              <w:t xml:space="preserve"> </w:t>
            </w:r>
            <w:r w:rsidRPr="00877736">
              <w:rPr>
                <w:sz w:val="24"/>
                <w:szCs w:val="24"/>
                <w:lang w:val="fr-FR"/>
              </w:rPr>
              <w:t>une indemnisation</w:t>
            </w:r>
            <w:r w:rsidR="00A40E3A" w:rsidRPr="00877736">
              <w:rPr>
                <w:sz w:val="24"/>
                <w:szCs w:val="24"/>
                <w:lang w:val="fr-FR"/>
              </w:rPr>
              <w:t xml:space="preserve"> à l’</w:t>
            </w:r>
            <w:r w:rsidR="003D3996" w:rsidRPr="00877736">
              <w:rPr>
                <w:sz w:val="24"/>
                <w:szCs w:val="24"/>
                <w:lang w:val="fr-FR"/>
              </w:rPr>
              <w:t>autre Partie</w:t>
            </w:r>
            <w:r w:rsidR="00A40E3A" w:rsidRPr="00877736">
              <w:rPr>
                <w:sz w:val="24"/>
                <w:szCs w:val="24"/>
                <w:lang w:val="fr-FR"/>
              </w:rPr>
              <w:t xml:space="preserve"> conformément aux stipulations de</w:t>
            </w:r>
            <w:r w:rsidR="000530ED" w:rsidRPr="00877736">
              <w:rPr>
                <w:sz w:val="24"/>
                <w:szCs w:val="24"/>
                <w:lang w:val="fr-FR"/>
              </w:rPr>
              <w:t xml:space="preserve"> l'Article 21.</w:t>
            </w:r>
          </w:p>
        </w:tc>
      </w:tr>
      <w:tr w:rsidR="00877736" w:rsidRPr="00467835" w14:paraId="643E184B" w14:textId="77777777" w:rsidTr="00F51894">
        <w:trPr>
          <w:trHeight w:val="358"/>
        </w:trPr>
        <w:tc>
          <w:tcPr>
            <w:tcW w:w="2478" w:type="dxa"/>
            <w:tcBorders>
              <w:top w:val="single" w:sz="5" w:space="0" w:color="000000"/>
              <w:left w:val="single" w:sz="5" w:space="0" w:color="000000"/>
              <w:bottom w:val="single" w:sz="5" w:space="0" w:color="000000"/>
              <w:right w:val="single" w:sz="5" w:space="0" w:color="000000"/>
            </w:tcBorders>
          </w:tcPr>
          <w:p w14:paraId="199BD64E" w14:textId="79997B2B" w:rsidR="00656BA1" w:rsidRPr="00877736" w:rsidRDefault="003D3996" w:rsidP="001B6753">
            <w:pPr>
              <w:spacing w:before="1"/>
              <w:ind w:left="102"/>
              <w:rPr>
                <w:sz w:val="24"/>
                <w:szCs w:val="24"/>
                <w:lang w:val="fr-FR"/>
              </w:rPr>
            </w:pPr>
            <w:r w:rsidRPr="00877736">
              <w:rPr>
                <w:b/>
                <w:sz w:val="24"/>
                <w:szCs w:val="24"/>
                <w:lang w:val="fr-FR"/>
              </w:rPr>
              <w:t>« KV »</w:t>
            </w:r>
          </w:p>
        </w:tc>
        <w:tc>
          <w:tcPr>
            <w:tcW w:w="6686" w:type="dxa"/>
            <w:gridSpan w:val="3"/>
            <w:tcBorders>
              <w:top w:val="single" w:sz="5" w:space="0" w:color="000000"/>
              <w:left w:val="single" w:sz="5" w:space="0" w:color="000000"/>
              <w:bottom w:val="single" w:sz="5" w:space="0" w:color="000000"/>
              <w:right w:val="single" w:sz="5" w:space="0" w:color="000000"/>
            </w:tcBorders>
          </w:tcPr>
          <w:p w14:paraId="0A7922F0" w14:textId="2026DCA7" w:rsidR="00656BA1" w:rsidRPr="00877736" w:rsidRDefault="003D3996" w:rsidP="001B6753">
            <w:pPr>
              <w:spacing w:line="280" w:lineRule="exact"/>
              <w:ind w:left="102"/>
              <w:rPr>
                <w:sz w:val="24"/>
                <w:szCs w:val="24"/>
                <w:lang w:val="fr-FR"/>
              </w:rPr>
            </w:pPr>
            <w:r w:rsidRPr="00877736">
              <w:rPr>
                <w:spacing w:val="-3"/>
                <w:sz w:val="24"/>
                <w:szCs w:val="24"/>
                <w:lang w:val="fr-FR"/>
              </w:rPr>
              <w:t>signifie</w:t>
            </w:r>
            <w:r w:rsidRPr="00877736">
              <w:rPr>
                <w:sz w:val="24"/>
                <w:szCs w:val="24"/>
                <w:lang w:val="fr-FR"/>
              </w:rPr>
              <w:t xml:space="preserve"> kilovolt, une unité de</w:t>
            </w:r>
            <w:r w:rsidR="00342CC9" w:rsidRPr="00877736">
              <w:rPr>
                <w:sz w:val="24"/>
                <w:szCs w:val="24"/>
                <w:lang w:val="fr-FR"/>
              </w:rPr>
              <w:t xml:space="preserve"> mesure de</w:t>
            </w:r>
            <w:r w:rsidRPr="00877736">
              <w:rPr>
                <w:sz w:val="24"/>
                <w:szCs w:val="24"/>
                <w:lang w:val="fr-FR"/>
              </w:rPr>
              <w:t xml:space="preserve"> </w:t>
            </w:r>
            <w:r w:rsidR="00656BA1" w:rsidRPr="00877736">
              <w:rPr>
                <w:sz w:val="24"/>
                <w:szCs w:val="24"/>
                <w:lang w:val="fr-FR"/>
              </w:rPr>
              <w:t>tension</w:t>
            </w:r>
            <w:r w:rsidR="00342CC9" w:rsidRPr="00877736">
              <w:rPr>
                <w:sz w:val="24"/>
                <w:szCs w:val="24"/>
                <w:lang w:val="fr-FR"/>
              </w:rPr>
              <w:t>.</w:t>
            </w:r>
          </w:p>
        </w:tc>
      </w:tr>
      <w:tr w:rsidR="00877736" w:rsidRPr="00467835" w14:paraId="6F40380B" w14:textId="77777777" w:rsidTr="00F51894">
        <w:trPr>
          <w:trHeight w:val="196"/>
        </w:trPr>
        <w:tc>
          <w:tcPr>
            <w:tcW w:w="2478" w:type="dxa"/>
            <w:tcBorders>
              <w:top w:val="single" w:sz="5" w:space="0" w:color="000000"/>
              <w:left w:val="single" w:sz="5" w:space="0" w:color="000000"/>
              <w:bottom w:val="single" w:sz="5" w:space="0" w:color="000000"/>
              <w:right w:val="single" w:sz="5" w:space="0" w:color="000000"/>
            </w:tcBorders>
          </w:tcPr>
          <w:p w14:paraId="3D36DD8C" w14:textId="32FEA5DE" w:rsidR="00656BA1" w:rsidRPr="00877736" w:rsidRDefault="00342CC9" w:rsidP="001B6753">
            <w:pPr>
              <w:spacing w:line="280" w:lineRule="exact"/>
              <w:ind w:left="102"/>
              <w:rPr>
                <w:sz w:val="24"/>
                <w:szCs w:val="24"/>
                <w:lang w:val="fr-FR"/>
              </w:rPr>
            </w:pPr>
            <w:r w:rsidRPr="00877736">
              <w:rPr>
                <w:b/>
                <w:sz w:val="24"/>
                <w:szCs w:val="24"/>
                <w:lang w:val="fr-FR"/>
              </w:rPr>
              <w:t>« KW »</w:t>
            </w:r>
          </w:p>
        </w:tc>
        <w:tc>
          <w:tcPr>
            <w:tcW w:w="6686" w:type="dxa"/>
            <w:gridSpan w:val="3"/>
            <w:tcBorders>
              <w:top w:val="single" w:sz="5" w:space="0" w:color="000000"/>
              <w:left w:val="single" w:sz="5" w:space="0" w:color="000000"/>
              <w:bottom w:val="single" w:sz="5" w:space="0" w:color="000000"/>
              <w:right w:val="single" w:sz="5" w:space="0" w:color="000000"/>
            </w:tcBorders>
          </w:tcPr>
          <w:p w14:paraId="7CDE17B3" w14:textId="0DEBB74E" w:rsidR="00656BA1" w:rsidRPr="00877736" w:rsidRDefault="003D3996" w:rsidP="001B6753">
            <w:pPr>
              <w:spacing w:line="280" w:lineRule="exact"/>
              <w:ind w:left="102"/>
              <w:rPr>
                <w:sz w:val="24"/>
                <w:szCs w:val="24"/>
                <w:lang w:val="fr-FR"/>
              </w:rPr>
            </w:pPr>
            <w:r w:rsidRPr="00877736">
              <w:rPr>
                <w:spacing w:val="-3"/>
                <w:sz w:val="24"/>
                <w:szCs w:val="24"/>
                <w:lang w:val="fr-FR"/>
              </w:rPr>
              <w:t>signifie</w:t>
            </w:r>
            <w:r w:rsidR="00656BA1" w:rsidRPr="00877736">
              <w:rPr>
                <w:sz w:val="24"/>
                <w:szCs w:val="24"/>
                <w:lang w:val="fr-FR"/>
              </w:rPr>
              <w:t xml:space="preserve"> kilowatt, une unité de</w:t>
            </w:r>
            <w:r w:rsidR="00342CC9" w:rsidRPr="00877736">
              <w:rPr>
                <w:sz w:val="24"/>
                <w:szCs w:val="24"/>
                <w:lang w:val="fr-FR"/>
              </w:rPr>
              <w:t xml:space="preserve"> mesure de</w:t>
            </w:r>
            <w:r w:rsidR="00656BA1" w:rsidRPr="00877736">
              <w:rPr>
                <w:sz w:val="24"/>
                <w:szCs w:val="24"/>
                <w:lang w:val="fr-FR"/>
              </w:rPr>
              <w:t xml:space="preserve"> puissance</w:t>
            </w:r>
            <w:r w:rsidR="00342CC9" w:rsidRPr="00877736">
              <w:rPr>
                <w:sz w:val="24"/>
                <w:szCs w:val="24"/>
                <w:lang w:val="fr-FR"/>
              </w:rPr>
              <w:t>.</w:t>
            </w:r>
          </w:p>
        </w:tc>
      </w:tr>
      <w:tr w:rsidR="00877736" w:rsidRPr="00467835" w14:paraId="11C9F8F8" w14:textId="77777777" w:rsidTr="00F51894">
        <w:trPr>
          <w:trHeight w:val="332"/>
        </w:trPr>
        <w:tc>
          <w:tcPr>
            <w:tcW w:w="2478" w:type="dxa"/>
            <w:tcBorders>
              <w:top w:val="single" w:sz="5" w:space="0" w:color="000000"/>
              <w:left w:val="single" w:sz="5" w:space="0" w:color="000000"/>
              <w:bottom w:val="single" w:sz="5" w:space="0" w:color="000000"/>
              <w:right w:val="single" w:sz="5" w:space="0" w:color="000000"/>
            </w:tcBorders>
          </w:tcPr>
          <w:p w14:paraId="0DB2EE51" w14:textId="77777777" w:rsidR="00656BA1" w:rsidRPr="00877736" w:rsidRDefault="00656BA1" w:rsidP="001B6753">
            <w:pPr>
              <w:spacing w:line="280" w:lineRule="exact"/>
              <w:ind w:left="102"/>
              <w:rPr>
                <w:sz w:val="24"/>
                <w:szCs w:val="24"/>
                <w:lang w:val="fr-FR"/>
              </w:rPr>
            </w:pPr>
            <w:r w:rsidRPr="00877736">
              <w:rPr>
                <w:b/>
                <w:sz w:val="24"/>
                <w:szCs w:val="24"/>
                <w:lang w:val="fr-FR"/>
              </w:rPr>
              <w:t>«KWh»</w:t>
            </w:r>
          </w:p>
        </w:tc>
        <w:tc>
          <w:tcPr>
            <w:tcW w:w="6686" w:type="dxa"/>
            <w:gridSpan w:val="3"/>
            <w:tcBorders>
              <w:top w:val="single" w:sz="5" w:space="0" w:color="000000"/>
              <w:left w:val="single" w:sz="5" w:space="0" w:color="000000"/>
              <w:bottom w:val="single" w:sz="5" w:space="0" w:color="000000"/>
              <w:right w:val="single" w:sz="5" w:space="0" w:color="000000"/>
            </w:tcBorders>
          </w:tcPr>
          <w:p w14:paraId="246D57B1" w14:textId="26E3ED80" w:rsidR="00656BA1" w:rsidRPr="00877736" w:rsidRDefault="003D3996" w:rsidP="001B6753">
            <w:pPr>
              <w:spacing w:line="280" w:lineRule="exact"/>
              <w:ind w:left="102"/>
              <w:rPr>
                <w:sz w:val="24"/>
                <w:szCs w:val="24"/>
                <w:lang w:val="fr-FR"/>
              </w:rPr>
            </w:pPr>
            <w:r w:rsidRPr="00877736">
              <w:rPr>
                <w:spacing w:val="-3"/>
                <w:sz w:val="24"/>
                <w:szCs w:val="24"/>
                <w:lang w:val="fr-FR"/>
              </w:rPr>
              <w:t>signifie</w:t>
            </w:r>
            <w:r w:rsidR="00656BA1" w:rsidRPr="00877736">
              <w:rPr>
                <w:sz w:val="24"/>
                <w:szCs w:val="24"/>
                <w:lang w:val="fr-FR"/>
              </w:rPr>
              <w:t xml:space="preserve"> </w:t>
            </w:r>
            <w:r w:rsidRPr="00877736">
              <w:rPr>
                <w:sz w:val="24"/>
                <w:szCs w:val="24"/>
                <w:lang w:val="fr-FR"/>
              </w:rPr>
              <w:t>kilowattheure</w:t>
            </w:r>
            <w:r w:rsidR="00656BA1" w:rsidRPr="00877736">
              <w:rPr>
                <w:sz w:val="24"/>
                <w:szCs w:val="24"/>
                <w:lang w:val="fr-FR"/>
              </w:rPr>
              <w:t xml:space="preserve">, une unité </w:t>
            </w:r>
            <w:r w:rsidR="00342CC9" w:rsidRPr="00877736">
              <w:rPr>
                <w:sz w:val="24"/>
                <w:szCs w:val="24"/>
                <w:lang w:val="fr-FR"/>
              </w:rPr>
              <w:t xml:space="preserve">de mesure </w:t>
            </w:r>
            <w:r w:rsidR="00656BA1" w:rsidRPr="00877736">
              <w:rPr>
                <w:sz w:val="24"/>
                <w:szCs w:val="24"/>
                <w:lang w:val="fr-FR"/>
              </w:rPr>
              <w:t>d'énergie électrique</w:t>
            </w:r>
            <w:r w:rsidR="00342CC9" w:rsidRPr="00877736">
              <w:rPr>
                <w:sz w:val="24"/>
                <w:szCs w:val="24"/>
                <w:lang w:val="fr-FR"/>
              </w:rPr>
              <w:t>.</w:t>
            </w:r>
          </w:p>
        </w:tc>
      </w:tr>
      <w:tr w:rsidR="00877736" w:rsidRPr="00467835" w14:paraId="4CAA680C"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1B65150" w14:textId="57024E87" w:rsidR="00656BA1" w:rsidRPr="00877736" w:rsidRDefault="00342CC9" w:rsidP="00342CC9">
            <w:pPr>
              <w:spacing w:before="3" w:line="280" w:lineRule="exact"/>
              <w:ind w:left="102" w:right="82"/>
              <w:rPr>
                <w:sz w:val="24"/>
                <w:szCs w:val="24"/>
                <w:lang w:val="fr-FR"/>
              </w:rPr>
            </w:pPr>
            <w:r w:rsidRPr="00877736">
              <w:rPr>
                <w:b/>
                <w:sz w:val="24"/>
                <w:szCs w:val="24"/>
                <w:lang w:val="fr-FR"/>
              </w:rPr>
              <w:t>« Règles du Marché » / « Règles du Marché R</w:t>
            </w:r>
            <w:r w:rsidR="00656BA1" w:rsidRPr="00877736">
              <w:rPr>
                <w:b/>
                <w:sz w:val="24"/>
                <w:szCs w:val="24"/>
                <w:lang w:val="fr-FR"/>
              </w:rPr>
              <w:t>égional</w:t>
            </w:r>
            <w:r w:rsidRPr="0087773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4A5A2D6C" w14:textId="415CBBD9" w:rsidR="00656BA1" w:rsidRPr="00877736" w:rsidRDefault="00342CC9" w:rsidP="00342CC9">
            <w:pPr>
              <w:spacing w:line="280" w:lineRule="exact"/>
              <w:ind w:left="102"/>
              <w:rPr>
                <w:sz w:val="24"/>
                <w:szCs w:val="24"/>
                <w:lang w:val="fr-FR"/>
              </w:rPr>
            </w:pPr>
            <w:r w:rsidRPr="00877736">
              <w:rPr>
                <w:spacing w:val="-3"/>
                <w:sz w:val="24"/>
                <w:szCs w:val="24"/>
                <w:lang w:val="fr-FR"/>
              </w:rPr>
              <w:t>désigne</w:t>
            </w:r>
            <w:r w:rsidR="00656BA1" w:rsidRPr="00877736">
              <w:rPr>
                <w:sz w:val="24"/>
                <w:szCs w:val="24"/>
                <w:lang w:val="fr-FR"/>
              </w:rPr>
              <w:t xml:space="preserve"> les règles </w:t>
            </w:r>
            <w:r w:rsidRPr="00877736">
              <w:rPr>
                <w:sz w:val="24"/>
                <w:szCs w:val="24"/>
                <w:lang w:val="fr-FR"/>
              </w:rPr>
              <w:t>en vigueur ou en cours d’élaboration</w:t>
            </w:r>
            <w:r w:rsidR="00656BA1" w:rsidRPr="00877736">
              <w:rPr>
                <w:sz w:val="24"/>
                <w:szCs w:val="24"/>
                <w:lang w:val="fr-FR"/>
              </w:rPr>
              <w:t xml:space="preserve"> pour</w:t>
            </w:r>
          </w:p>
          <w:p w14:paraId="008D6D65" w14:textId="58A07EA1" w:rsidR="00656BA1" w:rsidRPr="00877736" w:rsidRDefault="00342CC9" w:rsidP="00342CC9">
            <w:pPr>
              <w:spacing w:before="1" w:line="300" w:lineRule="exact"/>
              <w:ind w:left="102" w:right="62"/>
              <w:rPr>
                <w:sz w:val="24"/>
                <w:szCs w:val="24"/>
                <w:lang w:val="fr-FR"/>
              </w:rPr>
            </w:pPr>
            <w:r w:rsidRPr="00877736">
              <w:rPr>
                <w:sz w:val="24"/>
                <w:szCs w:val="24"/>
                <w:lang w:val="fr-FR"/>
              </w:rPr>
              <w:t>la régulation des échanges d</w:t>
            </w:r>
            <w:r w:rsidR="00656BA1" w:rsidRPr="00877736">
              <w:rPr>
                <w:sz w:val="24"/>
                <w:szCs w:val="24"/>
                <w:lang w:val="fr-FR"/>
              </w:rPr>
              <w:t xml:space="preserve">'énergie </w:t>
            </w:r>
            <w:r w:rsidRPr="00877736">
              <w:rPr>
                <w:sz w:val="24"/>
                <w:szCs w:val="24"/>
                <w:lang w:val="fr-FR"/>
              </w:rPr>
              <w:t>au sin du</w:t>
            </w:r>
            <w:r w:rsidR="00656BA1" w:rsidRPr="00877736">
              <w:rPr>
                <w:sz w:val="24"/>
                <w:szCs w:val="24"/>
                <w:lang w:val="fr-FR"/>
              </w:rPr>
              <w:t xml:space="preserve"> marché régional</w:t>
            </w:r>
            <w:r w:rsidRPr="00877736">
              <w:rPr>
                <w:sz w:val="24"/>
                <w:szCs w:val="24"/>
                <w:lang w:val="fr-FR"/>
              </w:rPr>
              <w:t xml:space="preserve"> tel qu’</w:t>
            </w:r>
            <w:r w:rsidR="00656BA1" w:rsidRPr="00877736">
              <w:rPr>
                <w:sz w:val="24"/>
                <w:szCs w:val="24"/>
                <w:lang w:val="fr-FR"/>
              </w:rPr>
              <w:t>approuvé par l'EEEOA</w:t>
            </w:r>
            <w:r w:rsidRPr="00877736">
              <w:rPr>
                <w:sz w:val="24"/>
                <w:szCs w:val="24"/>
                <w:lang w:val="fr-FR"/>
              </w:rPr>
              <w:t>.</w:t>
            </w:r>
          </w:p>
        </w:tc>
      </w:tr>
      <w:tr w:rsidR="00877736" w:rsidRPr="00467835" w14:paraId="15AB8EBA"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37AC547D" w14:textId="5171A950" w:rsidR="00656BA1" w:rsidRPr="00877736" w:rsidRDefault="001F0583" w:rsidP="001F0583">
            <w:pPr>
              <w:spacing w:before="1"/>
              <w:rPr>
                <w:sz w:val="24"/>
                <w:szCs w:val="24"/>
                <w:lang w:val="fr-FR"/>
              </w:rPr>
            </w:pPr>
            <w:r w:rsidRPr="00877736">
              <w:rPr>
                <w:b/>
                <w:sz w:val="24"/>
                <w:szCs w:val="24"/>
                <w:lang w:val="fr-FR"/>
              </w:rPr>
              <w:t>« Violation Substantielle »</w:t>
            </w:r>
          </w:p>
        </w:tc>
        <w:tc>
          <w:tcPr>
            <w:tcW w:w="6686" w:type="dxa"/>
            <w:gridSpan w:val="3"/>
            <w:tcBorders>
              <w:top w:val="single" w:sz="5" w:space="0" w:color="000000"/>
              <w:left w:val="single" w:sz="5" w:space="0" w:color="000000"/>
              <w:bottom w:val="single" w:sz="5" w:space="0" w:color="000000"/>
              <w:right w:val="single" w:sz="5" w:space="0" w:color="000000"/>
            </w:tcBorders>
          </w:tcPr>
          <w:p w14:paraId="3F78BB05" w14:textId="4C5325B8" w:rsidR="00656BA1" w:rsidRPr="00877736" w:rsidRDefault="001F0583" w:rsidP="001F0583">
            <w:pPr>
              <w:spacing w:line="280" w:lineRule="exact"/>
              <w:ind w:left="102"/>
              <w:rPr>
                <w:sz w:val="24"/>
                <w:szCs w:val="24"/>
                <w:lang w:val="fr-FR"/>
              </w:rPr>
            </w:pPr>
            <w:r w:rsidRPr="00877736">
              <w:rPr>
                <w:spacing w:val="-3"/>
                <w:sz w:val="24"/>
                <w:szCs w:val="24"/>
                <w:lang w:val="fr-FR"/>
              </w:rPr>
              <w:t xml:space="preserve">Signifie </w:t>
            </w:r>
            <w:r w:rsidRPr="00877736">
              <w:rPr>
                <w:sz w:val="24"/>
                <w:szCs w:val="24"/>
                <w:lang w:val="fr-FR"/>
              </w:rPr>
              <w:t>une violation des</w:t>
            </w:r>
            <w:r w:rsidR="00656BA1" w:rsidRPr="00877736">
              <w:rPr>
                <w:sz w:val="24"/>
                <w:szCs w:val="24"/>
                <w:lang w:val="fr-FR"/>
              </w:rPr>
              <w:t xml:space="preserve"> obligations</w:t>
            </w:r>
            <w:r w:rsidRPr="00877736">
              <w:rPr>
                <w:sz w:val="24"/>
                <w:szCs w:val="24"/>
                <w:lang w:val="fr-FR"/>
              </w:rPr>
              <w:t xml:space="preserve"> du Vendeur ou une</w:t>
            </w:r>
            <w:r w:rsidR="00656BA1" w:rsidRPr="00877736">
              <w:rPr>
                <w:sz w:val="24"/>
                <w:szCs w:val="24"/>
                <w:lang w:val="fr-FR"/>
              </w:rPr>
              <w:t xml:space="preserve"> violation</w:t>
            </w:r>
            <w:r w:rsidRPr="00877736">
              <w:rPr>
                <w:sz w:val="24"/>
                <w:szCs w:val="24"/>
                <w:lang w:val="fr-FR"/>
              </w:rPr>
              <w:t xml:space="preserve"> des</w:t>
            </w:r>
            <w:r w:rsidR="00656BA1" w:rsidRPr="00877736">
              <w:rPr>
                <w:sz w:val="24"/>
                <w:szCs w:val="24"/>
                <w:lang w:val="fr-FR"/>
              </w:rPr>
              <w:t xml:space="preserve"> obligations</w:t>
            </w:r>
            <w:r w:rsidRPr="00877736">
              <w:rPr>
                <w:sz w:val="24"/>
                <w:szCs w:val="24"/>
                <w:lang w:val="fr-FR"/>
              </w:rPr>
              <w:t xml:space="preserve"> de l’Acheteur, selon le cas.</w:t>
            </w:r>
          </w:p>
        </w:tc>
      </w:tr>
      <w:tr w:rsidR="00877736" w:rsidRPr="00467835" w14:paraId="000D4D93"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18F3C3A" w14:textId="1707E9C8" w:rsidR="00656BA1" w:rsidRPr="00877736" w:rsidRDefault="001F0583" w:rsidP="001F0583">
            <w:pPr>
              <w:spacing w:line="280" w:lineRule="exact"/>
              <w:ind w:left="102"/>
              <w:rPr>
                <w:sz w:val="24"/>
                <w:szCs w:val="24"/>
                <w:lang w:val="fr-FR"/>
              </w:rPr>
            </w:pPr>
            <w:r w:rsidRPr="00877736">
              <w:rPr>
                <w:b/>
                <w:sz w:val="24"/>
                <w:szCs w:val="24"/>
                <w:lang w:val="fr-FR"/>
              </w:rPr>
              <w:t>« Code de Comptage»</w:t>
            </w:r>
          </w:p>
          <w:p w14:paraId="52E78774" w14:textId="2857A0DF" w:rsidR="00656BA1" w:rsidRPr="00877736" w:rsidRDefault="00656BA1" w:rsidP="00BC3778">
            <w:pPr>
              <w:spacing w:line="280" w:lineRule="exact"/>
              <w:ind w:left="102"/>
              <w:rPr>
                <w:sz w:val="24"/>
                <w:szCs w:val="24"/>
                <w:lang w:val="fr-FR"/>
              </w:rPr>
            </w:pPr>
            <w:r w:rsidRPr="00877736">
              <w:rPr>
                <w:b/>
                <w:sz w:val="24"/>
                <w:szCs w:val="24"/>
                <w:lang w:val="fr-FR"/>
              </w:rPr>
              <w:t xml:space="preserve">/ </w:t>
            </w:r>
            <w:r w:rsidR="001F0583" w:rsidRPr="00877736">
              <w:rPr>
                <w:b/>
                <w:sz w:val="24"/>
                <w:szCs w:val="24"/>
                <w:lang w:val="fr-FR"/>
              </w:rPr>
              <w:t>« Code de Comptage Régional »</w:t>
            </w:r>
          </w:p>
        </w:tc>
        <w:tc>
          <w:tcPr>
            <w:tcW w:w="6686" w:type="dxa"/>
            <w:gridSpan w:val="3"/>
            <w:tcBorders>
              <w:top w:val="single" w:sz="5" w:space="0" w:color="000000"/>
              <w:left w:val="single" w:sz="5" w:space="0" w:color="000000"/>
              <w:bottom w:val="single" w:sz="5" w:space="0" w:color="000000"/>
              <w:right w:val="single" w:sz="5" w:space="0" w:color="000000"/>
            </w:tcBorders>
          </w:tcPr>
          <w:p w14:paraId="17445C7D" w14:textId="00795747" w:rsidR="00656BA1" w:rsidRPr="00877736" w:rsidRDefault="001F0583" w:rsidP="001F0583">
            <w:pPr>
              <w:spacing w:line="280" w:lineRule="exact"/>
              <w:ind w:left="102"/>
              <w:rPr>
                <w:sz w:val="24"/>
                <w:szCs w:val="24"/>
                <w:lang w:val="fr-FR"/>
              </w:rPr>
            </w:pPr>
            <w:r w:rsidRPr="00877736">
              <w:rPr>
                <w:spacing w:val="-3"/>
                <w:sz w:val="24"/>
                <w:szCs w:val="24"/>
                <w:lang w:val="fr-FR"/>
              </w:rPr>
              <w:t>désigne le</w:t>
            </w:r>
            <w:r w:rsidR="00656BA1" w:rsidRPr="00877736">
              <w:rPr>
                <w:sz w:val="24"/>
                <w:szCs w:val="24"/>
                <w:lang w:val="fr-FR"/>
              </w:rPr>
              <w:t xml:space="preserve"> Code de </w:t>
            </w:r>
            <w:r w:rsidRPr="00877736">
              <w:rPr>
                <w:sz w:val="24"/>
                <w:szCs w:val="24"/>
                <w:lang w:val="fr-FR"/>
              </w:rPr>
              <w:t xml:space="preserve">Comptage </w:t>
            </w:r>
            <w:r w:rsidR="00656BA1" w:rsidRPr="00877736">
              <w:rPr>
                <w:sz w:val="24"/>
                <w:szCs w:val="24"/>
                <w:lang w:val="fr-FR"/>
              </w:rPr>
              <w:t>élaboré et approuvé par le</w:t>
            </w:r>
          </w:p>
          <w:p w14:paraId="349CD7BD" w14:textId="303968A4" w:rsidR="00656BA1" w:rsidRPr="00877736" w:rsidRDefault="001F0583" w:rsidP="001F0583">
            <w:pPr>
              <w:spacing w:before="1"/>
              <w:ind w:left="102"/>
              <w:rPr>
                <w:sz w:val="24"/>
                <w:szCs w:val="24"/>
                <w:lang w:val="fr-FR"/>
              </w:rPr>
            </w:pPr>
            <w:r w:rsidRPr="00877736">
              <w:rPr>
                <w:sz w:val="24"/>
                <w:szCs w:val="24"/>
                <w:lang w:val="fr-FR"/>
              </w:rPr>
              <w:t>l'Autorité R</w:t>
            </w:r>
            <w:r w:rsidR="00656BA1" w:rsidRPr="00877736">
              <w:rPr>
                <w:sz w:val="24"/>
                <w:szCs w:val="24"/>
                <w:lang w:val="fr-FR"/>
              </w:rPr>
              <w:t xml:space="preserve">égionale compétente pour </w:t>
            </w:r>
            <w:r w:rsidRPr="00877736">
              <w:rPr>
                <w:sz w:val="24"/>
                <w:szCs w:val="24"/>
                <w:lang w:val="fr-FR"/>
              </w:rPr>
              <w:t>les échanges régionaux.</w:t>
            </w:r>
          </w:p>
        </w:tc>
      </w:tr>
      <w:tr w:rsidR="00877736" w:rsidRPr="00467835" w14:paraId="2D2A3C46"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AD2B184" w14:textId="3AA0496D" w:rsidR="00656BA1" w:rsidRPr="00877736" w:rsidRDefault="001F0583" w:rsidP="001B6753">
            <w:pPr>
              <w:spacing w:line="280" w:lineRule="exact"/>
              <w:ind w:left="102"/>
              <w:rPr>
                <w:sz w:val="24"/>
                <w:szCs w:val="24"/>
                <w:lang w:val="fr-FR"/>
              </w:rPr>
            </w:pPr>
            <w:r w:rsidRPr="00877736">
              <w:rPr>
                <w:b/>
                <w:sz w:val="24"/>
                <w:szCs w:val="24"/>
                <w:lang w:val="fr-FR"/>
              </w:rPr>
              <w:t>« Point de Comptage »</w:t>
            </w:r>
          </w:p>
        </w:tc>
        <w:tc>
          <w:tcPr>
            <w:tcW w:w="6686" w:type="dxa"/>
            <w:gridSpan w:val="3"/>
            <w:tcBorders>
              <w:top w:val="single" w:sz="5" w:space="0" w:color="000000"/>
              <w:left w:val="single" w:sz="5" w:space="0" w:color="000000"/>
              <w:bottom w:val="single" w:sz="5" w:space="0" w:color="000000"/>
              <w:right w:val="single" w:sz="5" w:space="0" w:color="000000"/>
            </w:tcBorders>
          </w:tcPr>
          <w:p w14:paraId="4DE033A6" w14:textId="5B9E8AD2" w:rsidR="00656BA1" w:rsidRPr="00877736" w:rsidRDefault="001F0583" w:rsidP="00950A4B">
            <w:pPr>
              <w:spacing w:line="280" w:lineRule="exact"/>
              <w:ind w:left="102"/>
              <w:rPr>
                <w:sz w:val="24"/>
                <w:szCs w:val="24"/>
                <w:lang w:val="fr-FR"/>
              </w:rPr>
            </w:pPr>
            <w:r w:rsidRPr="00877736">
              <w:rPr>
                <w:spacing w:val="-3"/>
                <w:sz w:val="24"/>
                <w:szCs w:val="24"/>
                <w:lang w:val="fr-FR"/>
              </w:rPr>
              <w:t>désigne</w:t>
            </w:r>
            <w:r w:rsidR="00656BA1" w:rsidRPr="00877736">
              <w:rPr>
                <w:sz w:val="24"/>
                <w:szCs w:val="24"/>
                <w:lang w:val="fr-FR"/>
              </w:rPr>
              <w:t xml:space="preserve"> l'endroit où la </w:t>
            </w:r>
            <w:r w:rsidRPr="00877736">
              <w:rPr>
                <w:sz w:val="24"/>
                <w:szCs w:val="24"/>
                <w:lang w:val="fr-FR"/>
              </w:rPr>
              <w:t>puissance de sortie</w:t>
            </w:r>
            <w:r w:rsidR="00656BA1" w:rsidRPr="00877736">
              <w:rPr>
                <w:sz w:val="24"/>
                <w:szCs w:val="24"/>
                <w:lang w:val="fr-FR"/>
              </w:rPr>
              <w:t xml:space="preserve"> est mesurée</w:t>
            </w:r>
            <w:r w:rsidRPr="00877736">
              <w:rPr>
                <w:sz w:val="24"/>
                <w:szCs w:val="24"/>
                <w:lang w:val="fr-FR"/>
              </w:rPr>
              <w:t>, soit</w:t>
            </w:r>
            <w:r w:rsidR="00656BA1" w:rsidRPr="00877736">
              <w:rPr>
                <w:sz w:val="24"/>
                <w:szCs w:val="24"/>
                <w:lang w:val="fr-FR"/>
              </w:rPr>
              <w:t xml:space="preserve"> au niveau</w:t>
            </w:r>
            <w:r w:rsidR="00950A4B" w:rsidRPr="00877736">
              <w:rPr>
                <w:sz w:val="24"/>
                <w:szCs w:val="24"/>
                <w:lang w:val="fr-FR"/>
              </w:rPr>
              <w:t xml:space="preserve"> de </w:t>
            </w:r>
            <w:r w:rsidR="00656BA1" w:rsidRPr="00877736">
              <w:rPr>
                <w:sz w:val="24"/>
                <w:szCs w:val="24"/>
                <w:lang w:val="fr-FR"/>
              </w:rPr>
              <w:t>ou à proximité</w:t>
            </w:r>
            <w:r w:rsidR="00950A4B" w:rsidRPr="00877736">
              <w:rPr>
                <w:sz w:val="24"/>
                <w:szCs w:val="24"/>
                <w:lang w:val="fr-FR"/>
              </w:rPr>
              <w:t xml:space="preserve"> électrique du Point de L</w:t>
            </w:r>
            <w:r w:rsidR="00656BA1" w:rsidRPr="00877736">
              <w:rPr>
                <w:sz w:val="24"/>
                <w:szCs w:val="24"/>
                <w:lang w:val="fr-FR"/>
              </w:rPr>
              <w:t>ivraison</w:t>
            </w:r>
            <w:r w:rsidR="00950A4B" w:rsidRPr="00877736">
              <w:rPr>
                <w:sz w:val="24"/>
                <w:szCs w:val="24"/>
                <w:lang w:val="fr-FR"/>
              </w:rPr>
              <w:t>.</w:t>
            </w:r>
          </w:p>
        </w:tc>
      </w:tr>
      <w:tr w:rsidR="00877736" w:rsidRPr="00877736" w14:paraId="7F807356"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51D42108" w14:textId="17EDBAC7" w:rsidR="00656BA1" w:rsidRPr="00877736" w:rsidRDefault="00950A4B" w:rsidP="00950A4B">
            <w:pPr>
              <w:spacing w:line="280" w:lineRule="exact"/>
              <w:ind w:left="102"/>
              <w:rPr>
                <w:sz w:val="24"/>
                <w:szCs w:val="24"/>
                <w:lang w:val="fr-FR"/>
              </w:rPr>
            </w:pPr>
            <w:r w:rsidRPr="00877736">
              <w:rPr>
                <w:b/>
                <w:sz w:val="24"/>
                <w:szCs w:val="24"/>
                <w:lang w:val="fr-FR"/>
              </w:rPr>
              <w:t>« Système de Comptage »</w:t>
            </w:r>
          </w:p>
        </w:tc>
        <w:tc>
          <w:tcPr>
            <w:tcW w:w="6686" w:type="dxa"/>
            <w:gridSpan w:val="3"/>
            <w:tcBorders>
              <w:top w:val="single" w:sz="5" w:space="0" w:color="000000"/>
              <w:left w:val="single" w:sz="5" w:space="0" w:color="000000"/>
              <w:bottom w:val="single" w:sz="5" w:space="0" w:color="000000"/>
              <w:right w:val="single" w:sz="5" w:space="0" w:color="000000"/>
            </w:tcBorders>
          </w:tcPr>
          <w:p w14:paraId="0052B1ED" w14:textId="2A8C972C" w:rsidR="00656BA1" w:rsidRPr="00877736" w:rsidRDefault="00950A4B" w:rsidP="007F5DCC">
            <w:pPr>
              <w:spacing w:line="280" w:lineRule="exact"/>
              <w:ind w:left="102" w:right="64"/>
              <w:jc w:val="both"/>
              <w:rPr>
                <w:sz w:val="24"/>
                <w:szCs w:val="24"/>
                <w:lang w:val="fr-FR"/>
              </w:rPr>
            </w:pPr>
            <w:r w:rsidRPr="00877736">
              <w:rPr>
                <w:spacing w:val="-3"/>
                <w:sz w:val="24"/>
                <w:szCs w:val="24"/>
                <w:lang w:val="fr-FR"/>
              </w:rPr>
              <w:t xml:space="preserve">désigne </w:t>
            </w:r>
            <w:r w:rsidRPr="00877736">
              <w:rPr>
                <w:sz w:val="24"/>
                <w:szCs w:val="24"/>
                <w:lang w:val="fr-FR"/>
              </w:rPr>
              <w:t>toute forme</w:t>
            </w:r>
            <w:r w:rsidR="00656BA1" w:rsidRPr="00877736">
              <w:rPr>
                <w:sz w:val="24"/>
                <w:szCs w:val="24"/>
                <w:lang w:val="fr-FR"/>
              </w:rPr>
              <w:t xml:space="preserve"> de </w:t>
            </w:r>
            <w:r w:rsidRPr="00877736">
              <w:rPr>
                <w:sz w:val="24"/>
                <w:szCs w:val="24"/>
                <w:lang w:val="fr-FR"/>
              </w:rPr>
              <w:t>compteur</w:t>
            </w:r>
            <w:r w:rsidR="00301CA7" w:rsidRPr="00877736">
              <w:rPr>
                <w:sz w:val="24"/>
                <w:szCs w:val="24"/>
                <w:lang w:val="fr-FR"/>
              </w:rPr>
              <w:t>s</w:t>
            </w:r>
            <w:r w:rsidRPr="00877736">
              <w:rPr>
                <w:sz w:val="24"/>
                <w:szCs w:val="24"/>
                <w:lang w:val="fr-FR"/>
              </w:rPr>
              <w:t xml:space="preserve"> et </w:t>
            </w:r>
            <w:r w:rsidR="007F5DCC" w:rsidRPr="00877736">
              <w:rPr>
                <w:sz w:val="24"/>
                <w:szCs w:val="24"/>
                <w:lang w:val="fr-FR"/>
              </w:rPr>
              <w:t>d’appareils</w:t>
            </w:r>
            <w:r w:rsidRPr="00877736">
              <w:rPr>
                <w:sz w:val="24"/>
                <w:szCs w:val="24"/>
                <w:lang w:val="fr-FR"/>
              </w:rPr>
              <w:t xml:space="preserve"> de mesure, comportant un</w:t>
            </w:r>
            <w:r w:rsidR="00656BA1" w:rsidRPr="00877736">
              <w:rPr>
                <w:sz w:val="24"/>
                <w:szCs w:val="24"/>
                <w:lang w:val="fr-FR"/>
              </w:rPr>
              <w:t xml:space="preserve"> compteur principal et </w:t>
            </w:r>
            <w:r w:rsidRPr="00877736">
              <w:rPr>
                <w:sz w:val="24"/>
                <w:szCs w:val="24"/>
                <w:lang w:val="fr-FR"/>
              </w:rPr>
              <w:t>un compteur</w:t>
            </w:r>
            <w:r w:rsidR="00656BA1" w:rsidRPr="00877736">
              <w:rPr>
                <w:sz w:val="24"/>
                <w:szCs w:val="24"/>
                <w:lang w:val="fr-FR"/>
              </w:rPr>
              <w:t xml:space="preserve"> </w:t>
            </w:r>
            <w:r w:rsidRPr="00877736">
              <w:rPr>
                <w:sz w:val="24"/>
                <w:szCs w:val="24"/>
                <w:lang w:val="fr-FR"/>
              </w:rPr>
              <w:t>de sauvegarde</w:t>
            </w:r>
            <w:r w:rsidR="00FA0E0A" w:rsidRPr="00877736">
              <w:rPr>
                <w:sz w:val="24"/>
                <w:szCs w:val="24"/>
                <w:lang w:val="fr-FR"/>
              </w:rPr>
              <w:t xml:space="preserve"> ainsi que</w:t>
            </w:r>
            <w:r w:rsidR="00656BA1" w:rsidRPr="00877736">
              <w:rPr>
                <w:sz w:val="24"/>
                <w:szCs w:val="24"/>
                <w:lang w:val="fr-FR"/>
              </w:rPr>
              <w:t xml:space="preserve"> </w:t>
            </w:r>
            <w:r w:rsidR="00FA0E0A" w:rsidRPr="00877736">
              <w:rPr>
                <w:sz w:val="24"/>
                <w:szCs w:val="24"/>
                <w:lang w:val="fr-FR"/>
              </w:rPr>
              <w:t xml:space="preserve">des </w:t>
            </w:r>
            <w:r w:rsidR="00656BA1" w:rsidRPr="00877736">
              <w:rPr>
                <w:sz w:val="24"/>
                <w:szCs w:val="24"/>
                <w:lang w:val="fr-FR"/>
              </w:rPr>
              <w:t>transformateurs de courant (TC)</w:t>
            </w:r>
            <w:r w:rsidR="00FA0E0A" w:rsidRPr="00877736">
              <w:rPr>
                <w:sz w:val="24"/>
                <w:szCs w:val="24"/>
                <w:lang w:val="fr-FR"/>
              </w:rPr>
              <w:t>, des transformateurs de tension (TT</w:t>
            </w:r>
            <w:r w:rsidR="00656BA1" w:rsidRPr="00877736">
              <w:rPr>
                <w:sz w:val="24"/>
                <w:szCs w:val="24"/>
                <w:lang w:val="fr-FR"/>
              </w:rPr>
              <w:t>) et des équipements auxiliaires connexes po</w:t>
            </w:r>
            <w:r w:rsidR="00FA0E0A" w:rsidRPr="00877736">
              <w:rPr>
                <w:sz w:val="24"/>
                <w:szCs w:val="24"/>
                <w:lang w:val="fr-FR"/>
              </w:rPr>
              <w:t>ur la lecture et la mesure de</w:t>
            </w:r>
            <w:r w:rsidR="00656BA1" w:rsidRPr="00877736">
              <w:rPr>
                <w:sz w:val="24"/>
                <w:szCs w:val="24"/>
                <w:lang w:val="fr-FR"/>
              </w:rPr>
              <w:t xml:space="preserve"> puissance électrique. </w:t>
            </w:r>
            <w:r w:rsidR="00FA0E0A" w:rsidRPr="00877736">
              <w:rPr>
                <w:sz w:val="24"/>
                <w:szCs w:val="24"/>
                <w:lang w:val="fr-FR"/>
              </w:rPr>
              <w:t>Ainsi sera interprété le terme ‘compteurs’.</w:t>
            </w:r>
          </w:p>
        </w:tc>
      </w:tr>
      <w:tr w:rsidR="00877736" w:rsidRPr="00467835" w14:paraId="51C87BB8" w14:textId="77777777" w:rsidTr="00F51894">
        <w:trPr>
          <w:trHeight w:val="396"/>
        </w:trPr>
        <w:tc>
          <w:tcPr>
            <w:tcW w:w="2478" w:type="dxa"/>
            <w:tcBorders>
              <w:top w:val="single" w:sz="5" w:space="0" w:color="000000"/>
              <w:left w:val="single" w:sz="5" w:space="0" w:color="000000"/>
              <w:bottom w:val="single" w:sz="5" w:space="0" w:color="000000"/>
              <w:right w:val="single" w:sz="5" w:space="0" w:color="000000"/>
            </w:tcBorders>
          </w:tcPr>
          <w:p w14:paraId="7DD5AAD1" w14:textId="27A4FA99" w:rsidR="00656BA1" w:rsidRPr="00877736" w:rsidRDefault="00FA0E0A" w:rsidP="001B6753">
            <w:pPr>
              <w:spacing w:line="280" w:lineRule="exact"/>
              <w:ind w:left="102"/>
              <w:rPr>
                <w:sz w:val="24"/>
                <w:szCs w:val="24"/>
                <w:lang w:val="fr-FR"/>
              </w:rPr>
            </w:pPr>
            <w:r w:rsidRPr="00877736">
              <w:rPr>
                <w:b/>
                <w:sz w:val="24"/>
                <w:szCs w:val="24"/>
                <w:lang w:val="fr-FR"/>
              </w:rPr>
              <w:t>« Mois »</w:t>
            </w:r>
          </w:p>
        </w:tc>
        <w:tc>
          <w:tcPr>
            <w:tcW w:w="6686" w:type="dxa"/>
            <w:gridSpan w:val="3"/>
            <w:tcBorders>
              <w:top w:val="single" w:sz="5" w:space="0" w:color="000000"/>
              <w:left w:val="single" w:sz="5" w:space="0" w:color="000000"/>
              <w:bottom w:val="single" w:sz="5" w:space="0" w:color="000000"/>
              <w:right w:val="single" w:sz="5" w:space="0" w:color="000000"/>
            </w:tcBorders>
          </w:tcPr>
          <w:p w14:paraId="70038314" w14:textId="71B79254" w:rsidR="00656BA1" w:rsidRPr="00877736" w:rsidRDefault="00FA0E0A" w:rsidP="00FA0E0A">
            <w:pPr>
              <w:spacing w:line="280" w:lineRule="exact"/>
              <w:ind w:left="102"/>
              <w:rPr>
                <w:sz w:val="24"/>
                <w:szCs w:val="24"/>
                <w:lang w:val="fr-FR"/>
              </w:rPr>
            </w:pPr>
            <w:r w:rsidRPr="00877736">
              <w:rPr>
                <w:spacing w:val="-3"/>
                <w:sz w:val="24"/>
                <w:szCs w:val="24"/>
                <w:lang w:val="fr-FR"/>
              </w:rPr>
              <w:t xml:space="preserve">désigne </w:t>
            </w:r>
            <w:r w:rsidR="00893796" w:rsidRPr="00877736">
              <w:rPr>
                <w:sz w:val="24"/>
                <w:szCs w:val="24"/>
                <w:lang w:val="fr-FR"/>
              </w:rPr>
              <w:t>un mois calendaire ou civil</w:t>
            </w:r>
            <w:r w:rsidR="00656BA1" w:rsidRPr="00877736">
              <w:rPr>
                <w:sz w:val="24"/>
                <w:szCs w:val="24"/>
                <w:lang w:val="fr-FR"/>
              </w:rPr>
              <w:t xml:space="preserve"> et «me</w:t>
            </w:r>
            <w:r w:rsidRPr="00877736">
              <w:rPr>
                <w:sz w:val="24"/>
                <w:szCs w:val="24"/>
                <w:lang w:val="fr-FR"/>
              </w:rPr>
              <w:t>nsuel</w:t>
            </w:r>
            <w:r w:rsidR="00656BA1" w:rsidRPr="00877736">
              <w:rPr>
                <w:sz w:val="24"/>
                <w:szCs w:val="24"/>
                <w:lang w:val="fr-FR"/>
              </w:rPr>
              <w:t xml:space="preserve">» </w:t>
            </w:r>
            <w:r w:rsidRPr="00877736">
              <w:rPr>
                <w:sz w:val="24"/>
                <w:szCs w:val="24"/>
                <w:lang w:val="fr-FR"/>
              </w:rPr>
              <w:t>sera</w:t>
            </w:r>
            <w:r w:rsidR="00656BA1" w:rsidRPr="00877736">
              <w:rPr>
                <w:sz w:val="24"/>
                <w:szCs w:val="24"/>
                <w:lang w:val="fr-FR"/>
              </w:rPr>
              <w:t xml:space="preserve"> interprété</w:t>
            </w:r>
            <w:r w:rsidRPr="00877736">
              <w:rPr>
                <w:sz w:val="24"/>
                <w:szCs w:val="24"/>
                <w:lang w:val="fr-FR"/>
              </w:rPr>
              <w:t xml:space="preserve"> ainsi.</w:t>
            </w:r>
          </w:p>
        </w:tc>
      </w:tr>
      <w:tr w:rsidR="00877736" w:rsidRPr="00467835" w14:paraId="2CEDB86B"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133F1996" w14:textId="4A1413DA" w:rsidR="00656BA1" w:rsidRPr="00877736" w:rsidRDefault="00FA0E0A" w:rsidP="001B6753">
            <w:pPr>
              <w:spacing w:line="280" w:lineRule="exact"/>
              <w:ind w:left="102"/>
              <w:rPr>
                <w:sz w:val="24"/>
                <w:szCs w:val="24"/>
                <w:lang w:val="fr-FR"/>
              </w:rPr>
            </w:pPr>
            <w:r w:rsidRPr="00877736">
              <w:rPr>
                <w:b/>
                <w:sz w:val="24"/>
                <w:szCs w:val="24"/>
                <w:lang w:val="fr-FR"/>
              </w:rPr>
              <w:t>« MW »</w:t>
            </w:r>
          </w:p>
        </w:tc>
        <w:tc>
          <w:tcPr>
            <w:tcW w:w="6686" w:type="dxa"/>
            <w:gridSpan w:val="3"/>
            <w:tcBorders>
              <w:top w:val="single" w:sz="5" w:space="0" w:color="000000"/>
              <w:left w:val="single" w:sz="5" w:space="0" w:color="000000"/>
              <w:bottom w:val="single" w:sz="5" w:space="0" w:color="000000"/>
              <w:right w:val="single" w:sz="5" w:space="0" w:color="000000"/>
            </w:tcBorders>
          </w:tcPr>
          <w:p w14:paraId="0CAEE757" w14:textId="107F5918" w:rsidR="00656BA1" w:rsidRPr="00877736" w:rsidRDefault="00FA0E0A" w:rsidP="00FA0E0A">
            <w:pPr>
              <w:spacing w:line="280" w:lineRule="exact"/>
              <w:ind w:left="102"/>
              <w:rPr>
                <w:sz w:val="24"/>
                <w:szCs w:val="24"/>
                <w:lang w:val="fr-FR"/>
              </w:rPr>
            </w:pPr>
            <w:r w:rsidRPr="00877736">
              <w:rPr>
                <w:spacing w:val="-3"/>
                <w:sz w:val="24"/>
                <w:szCs w:val="24"/>
                <w:lang w:val="fr-FR"/>
              </w:rPr>
              <w:t xml:space="preserve">désigne </w:t>
            </w:r>
            <w:r w:rsidRPr="00877736">
              <w:rPr>
                <w:sz w:val="24"/>
                <w:szCs w:val="24"/>
                <w:lang w:val="fr-FR"/>
              </w:rPr>
              <w:t>mégawatt</w:t>
            </w:r>
            <w:r w:rsidR="00656BA1" w:rsidRPr="00877736">
              <w:rPr>
                <w:sz w:val="24"/>
                <w:szCs w:val="24"/>
                <w:lang w:val="fr-FR"/>
              </w:rPr>
              <w:t>, une unité de</w:t>
            </w:r>
            <w:r w:rsidRPr="00877736">
              <w:rPr>
                <w:sz w:val="24"/>
                <w:szCs w:val="24"/>
                <w:lang w:val="fr-FR"/>
              </w:rPr>
              <w:t xml:space="preserve"> mesure de puissance équivalente</w:t>
            </w:r>
            <w:r w:rsidR="00656BA1" w:rsidRPr="00877736">
              <w:rPr>
                <w:sz w:val="24"/>
                <w:szCs w:val="24"/>
                <w:lang w:val="fr-FR"/>
              </w:rPr>
              <w:t xml:space="preserve"> à mille (1000)</w:t>
            </w:r>
            <w:r w:rsidRPr="00877736">
              <w:rPr>
                <w:sz w:val="24"/>
                <w:szCs w:val="24"/>
                <w:lang w:val="fr-FR"/>
              </w:rPr>
              <w:t xml:space="preserve"> </w:t>
            </w:r>
            <w:r w:rsidR="00656BA1" w:rsidRPr="00877736">
              <w:rPr>
                <w:sz w:val="24"/>
                <w:szCs w:val="24"/>
                <w:lang w:val="fr-FR"/>
              </w:rPr>
              <w:t>kW</w:t>
            </w:r>
            <w:r w:rsidRPr="00877736">
              <w:rPr>
                <w:sz w:val="24"/>
                <w:szCs w:val="24"/>
                <w:lang w:val="fr-FR"/>
              </w:rPr>
              <w:t>.</w:t>
            </w:r>
          </w:p>
        </w:tc>
      </w:tr>
      <w:tr w:rsidR="00877736" w:rsidRPr="00467835" w14:paraId="17126149"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36C8A31C" w14:textId="293BF8EF" w:rsidR="00656BA1" w:rsidRPr="00877736" w:rsidRDefault="00FA0E0A" w:rsidP="001B6753">
            <w:pPr>
              <w:spacing w:line="280" w:lineRule="exact"/>
              <w:ind w:left="102"/>
              <w:rPr>
                <w:sz w:val="24"/>
                <w:szCs w:val="24"/>
                <w:lang w:val="fr-FR"/>
              </w:rPr>
            </w:pPr>
            <w:r w:rsidRPr="00877736">
              <w:rPr>
                <w:b/>
                <w:sz w:val="24"/>
                <w:szCs w:val="24"/>
                <w:lang w:val="fr-FR"/>
              </w:rPr>
              <w:t>« MWh »</w:t>
            </w:r>
          </w:p>
        </w:tc>
        <w:tc>
          <w:tcPr>
            <w:tcW w:w="6686" w:type="dxa"/>
            <w:gridSpan w:val="3"/>
            <w:tcBorders>
              <w:top w:val="single" w:sz="5" w:space="0" w:color="000000"/>
              <w:left w:val="single" w:sz="5" w:space="0" w:color="000000"/>
              <w:bottom w:val="single" w:sz="5" w:space="0" w:color="000000"/>
              <w:right w:val="single" w:sz="5" w:space="0" w:color="000000"/>
            </w:tcBorders>
          </w:tcPr>
          <w:p w14:paraId="366D3837" w14:textId="3C331EBD" w:rsidR="00656BA1" w:rsidRPr="00877736" w:rsidRDefault="00FA0E0A" w:rsidP="001B6753">
            <w:pPr>
              <w:spacing w:before="1"/>
              <w:ind w:left="102"/>
              <w:rPr>
                <w:sz w:val="24"/>
                <w:szCs w:val="24"/>
                <w:lang w:val="fr-FR"/>
              </w:rPr>
            </w:pPr>
            <w:r w:rsidRPr="00877736">
              <w:rPr>
                <w:spacing w:val="-3"/>
                <w:sz w:val="24"/>
                <w:szCs w:val="24"/>
                <w:lang w:val="fr-FR"/>
              </w:rPr>
              <w:t>désigne</w:t>
            </w:r>
            <w:r w:rsidRPr="00877736">
              <w:rPr>
                <w:sz w:val="24"/>
                <w:szCs w:val="24"/>
                <w:lang w:val="fr-FR"/>
              </w:rPr>
              <w:t xml:space="preserve"> mégawatt</w:t>
            </w:r>
            <w:r w:rsidR="00656BA1" w:rsidRPr="00877736">
              <w:rPr>
                <w:sz w:val="24"/>
                <w:szCs w:val="24"/>
                <w:lang w:val="fr-FR"/>
              </w:rPr>
              <w:t>heure, une unité</w:t>
            </w:r>
            <w:r w:rsidRPr="00877736">
              <w:rPr>
                <w:sz w:val="24"/>
                <w:szCs w:val="24"/>
                <w:lang w:val="fr-FR"/>
              </w:rPr>
              <w:t xml:space="preserve"> de mesure</w:t>
            </w:r>
            <w:r w:rsidR="00656BA1" w:rsidRPr="00877736">
              <w:rPr>
                <w:sz w:val="24"/>
                <w:szCs w:val="24"/>
                <w:lang w:val="fr-FR"/>
              </w:rPr>
              <w:t xml:space="preserve"> d'énergie électrique </w:t>
            </w:r>
            <w:r w:rsidRPr="00877736">
              <w:rPr>
                <w:sz w:val="24"/>
                <w:szCs w:val="24"/>
                <w:lang w:val="fr-FR"/>
              </w:rPr>
              <w:t>équivalente à mille (1</w:t>
            </w:r>
            <w:r w:rsidR="00656BA1" w:rsidRPr="00877736">
              <w:rPr>
                <w:sz w:val="24"/>
                <w:szCs w:val="24"/>
                <w:lang w:val="fr-FR"/>
              </w:rPr>
              <w:t>000) kWh</w:t>
            </w:r>
            <w:r w:rsidRPr="00877736">
              <w:rPr>
                <w:sz w:val="24"/>
                <w:szCs w:val="24"/>
                <w:lang w:val="fr-FR"/>
              </w:rPr>
              <w:t>.</w:t>
            </w:r>
          </w:p>
        </w:tc>
      </w:tr>
      <w:tr w:rsidR="00877736" w:rsidRPr="00467835" w14:paraId="18141C8E"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EBBE18E" w14:textId="26515AF6" w:rsidR="00656BA1" w:rsidRPr="00877736" w:rsidRDefault="00FA0E0A" w:rsidP="001B6753">
            <w:pPr>
              <w:spacing w:before="1"/>
              <w:ind w:left="102"/>
              <w:rPr>
                <w:sz w:val="24"/>
                <w:szCs w:val="24"/>
                <w:lang w:val="fr-FR"/>
              </w:rPr>
            </w:pPr>
            <w:r w:rsidRPr="00877736">
              <w:rPr>
                <w:b/>
                <w:sz w:val="24"/>
                <w:szCs w:val="24"/>
                <w:lang w:val="fr-FR"/>
              </w:rPr>
              <w:t>« Période d’Exploitation »</w:t>
            </w:r>
          </w:p>
        </w:tc>
        <w:tc>
          <w:tcPr>
            <w:tcW w:w="6686" w:type="dxa"/>
            <w:gridSpan w:val="3"/>
            <w:tcBorders>
              <w:top w:val="single" w:sz="5" w:space="0" w:color="000000"/>
              <w:left w:val="single" w:sz="5" w:space="0" w:color="000000"/>
              <w:bottom w:val="single" w:sz="5" w:space="0" w:color="000000"/>
              <w:right w:val="single" w:sz="5" w:space="0" w:color="000000"/>
            </w:tcBorders>
          </w:tcPr>
          <w:p w14:paraId="38C8FE92" w14:textId="659F13D8" w:rsidR="00656BA1" w:rsidRPr="00877736" w:rsidRDefault="00FA0E0A" w:rsidP="006943CC">
            <w:pPr>
              <w:spacing w:line="280" w:lineRule="exact"/>
              <w:ind w:left="102" w:right="65"/>
              <w:jc w:val="both"/>
              <w:rPr>
                <w:sz w:val="24"/>
                <w:szCs w:val="24"/>
                <w:lang w:val="fr-FR"/>
              </w:rPr>
            </w:pPr>
            <w:r w:rsidRPr="00877736">
              <w:rPr>
                <w:spacing w:val="-3"/>
                <w:sz w:val="24"/>
                <w:szCs w:val="24"/>
                <w:lang w:val="fr-FR"/>
              </w:rPr>
              <w:t>désigne</w:t>
            </w:r>
            <w:r w:rsidR="00656BA1" w:rsidRPr="00877736">
              <w:rPr>
                <w:sz w:val="24"/>
                <w:szCs w:val="24"/>
                <w:lang w:val="fr-FR"/>
              </w:rPr>
              <w:t xml:space="preserve"> </w:t>
            </w:r>
            <w:r w:rsidRPr="00877736">
              <w:rPr>
                <w:sz w:val="24"/>
                <w:szCs w:val="24"/>
                <w:lang w:val="fr-FR"/>
              </w:rPr>
              <w:t xml:space="preserve">la </w:t>
            </w:r>
            <w:r w:rsidR="006943CC" w:rsidRPr="00877736">
              <w:rPr>
                <w:sz w:val="24"/>
                <w:szCs w:val="24"/>
                <w:lang w:val="fr-FR"/>
              </w:rPr>
              <w:t>période de</w:t>
            </w:r>
            <w:r w:rsidRPr="00877736">
              <w:rPr>
                <w:sz w:val="24"/>
                <w:szCs w:val="24"/>
                <w:lang w:val="fr-FR"/>
              </w:rPr>
              <w:t xml:space="preserve"> Durée du C</w:t>
            </w:r>
            <w:r w:rsidR="00656BA1" w:rsidRPr="00877736">
              <w:rPr>
                <w:sz w:val="24"/>
                <w:szCs w:val="24"/>
                <w:lang w:val="fr-FR"/>
              </w:rPr>
              <w:t>ontrat</w:t>
            </w:r>
            <w:r w:rsidR="006943CC" w:rsidRPr="00877736">
              <w:rPr>
                <w:sz w:val="24"/>
                <w:szCs w:val="24"/>
                <w:lang w:val="fr-FR"/>
              </w:rPr>
              <w:t xml:space="preserve"> débutant </w:t>
            </w:r>
            <w:r w:rsidR="00656BA1" w:rsidRPr="00877736">
              <w:rPr>
                <w:sz w:val="24"/>
                <w:szCs w:val="24"/>
                <w:lang w:val="fr-FR"/>
              </w:rPr>
              <w:t>à compter de la</w:t>
            </w:r>
          </w:p>
          <w:p w14:paraId="11DAF5CB" w14:textId="13117A0D" w:rsidR="00656BA1" w:rsidRPr="00877736" w:rsidRDefault="006943CC" w:rsidP="006943CC">
            <w:pPr>
              <w:spacing w:before="1"/>
              <w:ind w:left="102" w:right="57"/>
              <w:jc w:val="both"/>
              <w:rPr>
                <w:sz w:val="24"/>
                <w:szCs w:val="24"/>
                <w:lang w:val="fr-FR"/>
              </w:rPr>
            </w:pPr>
            <w:r w:rsidRPr="00877736">
              <w:rPr>
                <w:sz w:val="24"/>
                <w:szCs w:val="24"/>
                <w:lang w:val="fr-FR"/>
              </w:rPr>
              <w:t>Date d’Exploitation</w:t>
            </w:r>
            <w:r w:rsidR="00656BA1" w:rsidRPr="00877736">
              <w:rPr>
                <w:sz w:val="24"/>
                <w:szCs w:val="24"/>
                <w:lang w:val="fr-FR"/>
              </w:rPr>
              <w:t xml:space="preserve"> Commercial</w:t>
            </w:r>
            <w:r w:rsidRPr="00877736">
              <w:rPr>
                <w:sz w:val="24"/>
                <w:szCs w:val="24"/>
                <w:lang w:val="fr-FR"/>
              </w:rPr>
              <w:t xml:space="preserve">e et terminant à </w:t>
            </w:r>
            <w:r w:rsidR="00656BA1" w:rsidRPr="00877736">
              <w:rPr>
                <w:sz w:val="24"/>
                <w:szCs w:val="24"/>
                <w:lang w:val="fr-FR"/>
              </w:rPr>
              <w:t>l'expiration de la durée</w:t>
            </w:r>
            <w:r w:rsidRPr="00877736">
              <w:rPr>
                <w:sz w:val="24"/>
                <w:szCs w:val="24"/>
                <w:lang w:val="fr-FR"/>
              </w:rPr>
              <w:t xml:space="preserve"> de validité</w:t>
            </w:r>
            <w:r w:rsidR="00656BA1" w:rsidRPr="00877736">
              <w:rPr>
                <w:sz w:val="24"/>
                <w:szCs w:val="24"/>
                <w:lang w:val="fr-FR"/>
              </w:rPr>
              <w:t xml:space="preserve"> du présent </w:t>
            </w:r>
            <w:r w:rsidRPr="00877736">
              <w:rPr>
                <w:sz w:val="24"/>
                <w:szCs w:val="24"/>
                <w:lang w:val="fr-FR"/>
              </w:rPr>
              <w:t>Contrat,</w:t>
            </w:r>
            <w:r w:rsidR="00656BA1" w:rsidRPr="00877736">
              <w:rPr>
                <w:sz w:val="24"/>
                <w:szCs w:val="24"/>
                <w:lang w:val="fr-FR"/>
              </w:rPr>
              <w:t xml:space="preserve"> </w:t>
            </w:r>
            <w:r w:rsidR="00F51894" w:rsidRPr="00877736">
              <w:rPr>
                <w:sz w:val="24"/>
                <w:szCs w:val="24"/>
                <w:lang w:val="fr-FR"/>
              </w:rPr>
              <w:t xml:space="preserve">soit </w:t>
            </w:r>
            <w:r w:rsidR="00656BA1" w:rsidRPr="00877736">
              <w:rPr>
                <w:sz w:val="24"/>
                <w:szCs w:val="24"/>
                <w:lang w:val="fr-FR"/>
              </w:rPr>
              <w:t xml:space="preserve">par écoulement du temps ou </w:t>
            </w:r>
            <w:r w:rsidRPr="00877736">
              <w:rPr>
                <w:sz w:val="24"/>
                <w:szCs w:val="24"/>
                <w:lang w:val="fr-FR"/>
              </w:rPr>
              <w:t>par</w:t>
            </w:r>
            <w:r w:rsidR="00656BA1" w:rsidRPr="00877736">
              <w:rPr>
                <w:sz w:val="24"/>
                <w:szCs w:val="24"/>
                <w:lang w:val="fr-FR"/>
              </w:rPr>
              <w:t xml:space="preserve"> résiliatio</w:t>
            </w:r>
            <w:r w:rsidRPr="00877736">
              <w:rPr>
                <w:sz w:val="24"/>
                <w:szCs w:val="24"/>
                <w:lang w:val="fr-FR"/>
              </w:rPr>
              <w:t>n anticipée.</w:t>
            </w:r>
          </w:p>
        </w:tc>
      </w:tr>
      <w:tr w:rsidR="00877736" w:rsidRPr="00467835" w14:paraId="7A9CB63E"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578A9FD" w14:textId="7D6D75BE" w:rsidR="00656BA1" w:rsidRPr="00877736" w:rsidRDefault="00057558" w:rsidP="00057558">
            <w:pPr>
              <w:spacing w:before="1"/>
              <w:rPr>
                <w:sz w:val="24"/>
                <w:szCs w:val="24"/>
                <w:lang w:val="fr-FR"/>
              </w:rPr>
            </w:pPr>
            <w:r w:rsidRPr="00877736">
              <w:rPr>
                <w:b/>
                <w:sz w:val="24"/>
                <w:szCs w:val="24"/>
                <w:lang w:val="fr-FR"/>
              </w:rPr>
              <w:lastRenderedPageBreak/>
              <w:t>« </w:t>
            </w:r>
            <w:r w:rsidR="00656BA1" w:rsidRPr="00877736">
              <w:rPr>
                <w:b/>
                <w:sz w:val="24"/>
                <w:szCs w:val="24"/>
                <w:lang w:val="fr-FR"/>
              </w:rPr>
              <w:t>Manuel</w:t>
            </w:r>
            <w:r w:rsidRPr="00877736">
              <w:rPr>
                <w:b/>
                <w:sz w:val="24"/>
                <w:szCs w:val="24"/>
                <w:lang w:val="fr-FR"/>
              </w:rPr>
              <w:t xml:space="preserve"> d’Exploitation »</w:t>
            </w:r>
          </w:p>
        </w:tc>
        <w:tc>
          <w:tcPr>
            <w:tcW w:w="6686" w:type="dxa"/>
            <w:gridSpan w:val="3"/>
            <w:tcBorders>
              <w:top w:val="single" w:sz="5" w:space="0" w:color="000000"/>
              <w:left w:val="single" w:sz="5" w:space="0" w:color="000000"/>
              <w:bottom w:val="single" w:sz="5" w:space="0" w:color="000000"/>
              <w:right w:val="single" w:sz="5" w:space="0" w:color="000000"/>
            </w:tcBorders>
          </w:tcPr>
          <w:p w14:paraId="211E0AC8" w14:textId="24797C05" w:rsidR="00656BA1" w:rsidRPr="00877736" w:rsidRDefault="003B1BC2" w:rsidP="001B6753">
            <w:pPr>
              <w:spacing w:line="280" w:lineRule="exact"/>
              <w:ind w:left="102"/>
              <w:rPr>
                <w:sz w:val="24"/>
                <w:szCs w:val="24"/>
                <w:lang w:val="fr-FR"/>
              </w:rPr>
            </w:pPr>
            <w:r w:rsidRPr="00877736">
              <w:rPr>
                <w:spacing w:val="-3"/>
                <w:sz w:val="24"/>
                <w:szCs w:val="24"/>
                <w:lang w:val="fr-FR"/>
              </w:rPr>
              <w:t>désigne</w:t>
            </w:r>
            <w:r w:rsidR="00656BA1" w:rsidRPr="00877736">
              <w:rPr>
                <w:sz w:val="24"/>
                <w:szCs w:val="24"/>
                <w:lang w:val="fr-FR"/>
              </w:rPr>
              <w:t xml:space="preserve"> les règles, règlements, principes et procédures</w:t>
            </w:r>
          </w:p>
          <w:p w14:paraId="73D2D75B" w14:textId="6503FCDA" w:rsidR="00656BA1" w:rsidRPr="00877736" w:rsidRDefault="00656BA1" w:rsidP="003B1BC2">
            <w:pPr>
              <w:spacing w:before="1" w:line="300" w:lineRule="exact"/>
              <w:ind w:left="102" w:right="58"/>
              <w:rPr>
                <w:sz w:val="24"/>
                <w:szCs w:val="24"/>
                <w:lang w:val="fr-FR"/>
              </w:rPr>
            </w:pPr>
            <w:r w:rsidRPr="00877736">
              <w:rPr>
                <w:sz w:val="24"/>
                <w:szCs w:val="24"/>
                <w:lang w:val="fr-FR"/>
              </w:rPr>
              <w:t xml:space="preserve">régissant </w:t>
            </w:r>
            <w:r w:rsidR="003B1BC2" w:rsidRPr="00877736">
              <w:rPr>
                <w:sz w:val="24"/>
                <w:szCs w:val="24"/>
                <w:lang w:val="fr-FR"/>
              </w:rPr>
              <w:t>l’exploitation</w:t>
            </w:r>
            <w:r w:rsidRPr="00877736">
              <w:rPr>
                <w:sz w:val="24"/>
                <w:szCs w:val="24"/>
                <w:lang w:val="fr-FR"/>
              </w:rPr>
              <w:t>, la coordination et l'util</w:t>
            </w:r>
            <w:r w:rsidR="003B1BC2" w:rsidRPr="00877736">
              <w:rPr>
                <w:sz w:val="24"/>
                <w:szCs w:val="24"/>
                <w:lang w:val="fr-FR"/>
              </w:rPr>
              <w:t>isation du réseau régional et /ou d</w:t>
            </w:r>
            <w:r w:rsidRPr="00877736">
              <w:rPr>
                <w:sz w:val="24"/>
                <w:szCs w:val="24"/>
                <w:lang w:val="fr-FR"/>
              </w:rPr>
              <w:t>es interconnexions intern</w:t>
            </w:r>
            <w:r w:rsidR="003B1BC2" w:rsidRPr="00877736">
              <w:rPr>
                <w:sz w:val="24"/>
                <w:szCs w:val="24"/>
                <w:lang w:val="fr-FR"/>
              </w:rPr>
              <w:t>ationales tel qu'approuvé par l’EEEOA/WAPP.</w:t>
            </w:r>
          </w:p>
        </w:tc>
      </w:tr>
      <w:tr w:rsidR="00877736" w:rsidRPr="00467835" w14:paraId="25C4FDF5"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9084FD9" w14:textId="7980843A" w:rsidR="00656BA1" w:rsidRPr="00877736" w:rsidRDefault="003B1BC2" w:rsidP="003B1BC2">
            <w:pPr>
              <w:spacing w:line="280" w:lineRule="exact"/>
              <w:rPr>
                <w:sz w:val="24"/>
                <w:szCs w:val="24"/>
                <w:lang w:val="fr-FR"/>
              </w:rPr>
            </w:pPr>
            <w:r w:rsidRPr="00877736">
              <w:rPr>
                <w:b/>
                <w:sz w:val="24"/>
                <w:szCs w:val="24"/>
                <w:lang w:val="fr-FR"/>
              </w:rPr>
              <w:t>« Personne »</w:t>
            </w:r>
          </w:p>
        </w:tc>
        <w:tc>
          <w:tcPr>
            <w:tcW w:w="6686" w:type="dxa"/>
            <w:gridSpan w:val="3"/>
            <w:tcBorders>
              <w:top w:val="single" w:sz="5" w:space="0" w:color="000000"/>
              <w:left w:val="single" w:sz="5" w:space="0" w:color="000000"/>
              <w:bottom w:val="single" w:sz="5" w:space="0" w:color="000000"/>
              <w:right w:val="single" w:sz="5" w:space="0" w:color="000000"/>
            </w:tcBorders>
          </w:tcPr>
          <w:p w14:paraId="4437A515" w14:textId="678F163A" w:rsidR="00656BA1" w:rsidRPr="00877736" w:rsidRDefault="003B1BC2" w:rsidP="003B1BC2">
            <w:pPr>
              <w:spacing w:line="280" w:lineRule="exact"/>
              <w:ind w:left="102"/>
              <w:rPr>
                <w:sz w:val="24"/>
                <w:szCs w:val="24"/>
                <w:lang w:val="fr-FR"/>
              </w:rPr>
            </w:pPr>
            <w:r w:rsidRPr="00877736">
              <w:rPr>
                <w:spacing w:val="-3"/>
                <w:sz w:val="24"/>
                <w:szCs w:val="24"/>
                <w:lang w:val="fr-FR"/>
              </w:rPr>
              <w:t>désigne</w:t>
            </w:r>
            <w:r w:rsidRPr="00877736">
              <w:rPr>
                <w:sz w:val="24"/>
                <w:szCs w:val="24"/>
                <w:lang w:val="fr-FR"/>
              </w:rPr>
              <w:t xml:space="preserve"> tout individu ou partenariat, toute société ou </w:t>
            </w:r>
            <w:r w:rsidR="00656BA1" w:rsidRPr="00877736">
              <w:rPr>
                <w:sz w:val="24"/>
                <w:szCs w:val="24"/>
                <w:lang w:val="fr-FR"/>
              </w:rPr>
              <w:t>association,</w:t>
            </w:r>
            <w:r w:rsidRPr="00877736">
              <w:rPr>
                <w:sz w:val="24"/>
                <w:szCs w:val="24"/>
                <w:lang w:val="fr-FR"/>
              </w:rPr>
              <w:t xml:space="preserve"> tout fonds, toute </w:t>
            </w:r>
            <w:r w:rsidR="00656BA1" w:rsidRPr="00877736">
              <w:rPr>
                <w:sz w:val="24"/>
                <w:szCs w:val="24"/>
                <w:lang w:val="fr-FR"/>
              </w:rPr>
              <w:t xml:space="preserve">autorité gouvernementale, ou </w:t>
            </w:r>
            <w:r w:rsidRPr="00877736">
              <w:rPr>
                <w:sz w:val="24"/>
                <w:szCs w:val="24"/>
                <w:lang w:val="fr-FR"/>
              </w:rPr>
              <w:t xml:space="preserve">toute </w:t>
            </w:r>
            <w:r w:rsidR="00656BA1" w:rsidRPr="00877736">
              <w:rPr>
                <w:sz w:val="24"/>
                <w:szCs w:val="24"/>
                <w:lang w:val="fr-FR"/>
              </w:rPr>
              <w:t>autre entité juridique</w:t>
            </w:r>
            <w:r w:rsidRPr="00877736">
              <w:rPr>
                <w:sz w:val="24"/>
                <w:szCs w:val="24"/>
                <w:lang w:val="fr-FR"/>
              </w:rPr>
              <w:t>.</w:t>
            </w:r>
          </w:p>
        </w:tc>
      </w:tr>
      <w:tr w:rsidR="00877736" w:rsidRPr="00467835" w14:paraId="13741272"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114F65FD" w14:textId="1EBC10A6" w:rsidR="00656BA1" w:rsidRPr="00877736" w:rsidRDefault="003B1BC2" w:rsidP="00C4481D">
            <w:pPr>
              <w:spacing w:before="1" w:line="300" w:lineRule="exact"/>
              <w:ind w:left="102" w:right="-4"/>
              <w:rPr>
                <w:sz w:val="24"/>
                <w:szCs w:val="24"/>
                <w:lang w:val="fr-FR"/>
              </w:rPr>
            </w:pPr>
            <w:r w:rsidRPr="00877736">
              <w:rPr>
                <w:b/>
                <w:sz w:val="24"/>
                <w:szCs w:val="24"/>
                <w:lang w:val="fr-FR"/>
              </w:rPr>
              <w:t xml:space="preserve">« Cas de Force Majeure </w:t>
            </w:r>
            <w:r w:rsidR="00656BA1" w:rsidRPr="00877736">
              <w:rPr>
                <w:b/>
                <w:sz w:val="24"/>
                <w:szCs w:val="24"/>
                <w:lang w:val="fr-FR"/>
              </w:rPr>
              <w:t>Prolongée</w:t>
            </w:r>
            <w:r w:rsidRPr="0087773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2E08676A" w14:textId="61E12E43" w:rsidR="00656BA1" w:rsidRPr="00877736" w:rsidRDefault="00AF0D9D" w:rsidP="00AF0D9D">
            <w:pPr>
              <w:spacing w:line="280" w:lineRule="exact"/>
              <w:ind w:left="102"/>
              <w:rPr>
                <w:sz w:val="24"/>
                <w:szCs w:val="24"/>
                <w:lang w:val="fr-FR"/>
              </w:rPr>
            </w:pPr>
            <w:r w:rsidRPr="00877736">
              <w:rPr>
                <w:sz w:val="24"/>
                <w:szCs w:val="24"/>
                <w:lang w:val="fr-FR"/>
              </w:rPr>
              <w:t>s’entend au</w:t>
            </w:r>
            <w:r w:rsidR="00656BA1" w:rsidRPr="00877736">
              <w:rPr>
                <w:sz w:val="24"/>
                <w:szCs w:val="24"/>
                <w:lang w:val="fr-FR"/>
              </w:rPr>
              <w:t xml:space="preserve"> sens </w:t>
            </w:r>
            <w:r w:rsidRPr="00877736">
              <w:rPr>
                <w:sz w:val="24"/>
                <w:szCs w:val="24"/>
                <w:lang w:val="fr-FR"/>
              </w:rPr>
              <w:t>de l'A</w:t>
            </w:r>
            <w:r w:rsidR="00656BA1" w:rsidRPr="00877736">
              <w:rPr>
                <w:sz w:val="24"/>
                <w:szCs w:val="24"/>
                <w:lang w:val="fr-FR"/>
              </w:rPr>
              <w:t>rticle 17.8</w:t>
            </w:r>
          </w:p>
        </w:tc>
      </w:tr>
      <w:tr w:rsidR="00877736" w:rsidRPr="00467835" w14:paraId="1CD4D381"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46BDBF42" w14:textId="38C8DA0B" w:rsidR="00656BA1" w:rsidRPr="00877736" w:rsidRDefault="00501388" w:rsidP="00501388">
            <w:pPr>
              <w:spacing w:line="280" w:lineRule="exact"/>
              <w:ind w:left="102"/>
              <w:rPr>
                <w:sz w:val="24"/>
                <w:szCs w:val="24"/>
                <w:lang w:val="fr-FR"/>
              </w:rPr>
            </w:pPr>
            <w:r w:rsidRPr="00877736">
              <w:rPr>
                <w:b/>
                <w:sz w:val="24"/>
                <w:szCs w:val="24"/>
                <w:lang w:val="fr-FR"/>
              </w:rPr>
              <w:t>« Pratiques</w:t>
            </w:r>
            <w:r w:rsidR="00656BA1" w:rsidRPr="00877736">
              <w:rPr>
                <w:b/>
                <w:sz w:val="24"/>
                <w:szCs w:val="24"/>
                <w:lang w:val="fr-FR"/>
              </w:rPr>
              <w:t xml:space="preserve"> Prudent</w:t>
            </w:r>
            <w:r w:rsidRPr="00877736">
              <w:rPr>
                <w:b/>
                <w:sz w:val="24"/>
                <w:szCs w:val="24"/>
                <w:lang w:val="fr-FR"/>
              </w:rPr>
              <w:t>es du Secteur</w:t>
            </w:r>
            <w:r w:rsidR="00C4481D" w:rsidRPr="00877736">
              <w:rPr>
                <w:b/>
                <w:sz w:val="24"/>
                <w:szCs w:val="24"/>
                <w:lang w:val="fr-FR"/>
              </w:rPr>
              <w:t xml:space="preserve"> Electrique</w:t>
            </w:r>
            <w:r w:rsidRPr="0087773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74528568" w14:textId="189B6308" w:rsidR="00656BA1" w:rsidRPr="00877736" w:rsidRDefault="00F51894" w:rsidP="0061279D">
            <w:pPr>
              <w:spacing w:line="280" w:lineRule="exact"/>
              <w:ind w:left="102" w:right="65"/>
              <w:jc w:val="both"/>
              <w:rPr>
                <w:sz w:val="24"/>
                <w:szCs w:val="24"/>
                <w:lang w:val="fr-FR"/>
              </w:rPr>
            </w:pPr>
            <w:r w:rsidRPr="00877736">
              <w:rPr>
                <w:spacing w:val="-3"/>
                <w:sz w:val="24"/>
                <w:szCs w:val="24"/>
                <w:lang w:val="fr-FR"/>
              </w:rPr>
              <w:t>d</w:t>
            </w:r>
            <w:r w:rsidR="00501388" w:rsidRPr="00877736">
              <w:rPr>
                <w:spacing w:val="-3"/>
                <w:sz w:val="24"/>
                <w:szCs w:val="24"/>
                <w:lang w:val="fr-FR"/>
              </w:rPr>
              <w:t>ésigne</w:t>
            </w:r>
            <w:r w:rsidR="00656BA1" w:rsidRPr="00877736">
              <w:rPr>
                <w:sz w:val="24"/>
                <w:szCs w:val="24"/>
                <w:lang w:val="fr-FR"/>
              </w:rPr>
              <w:t xml:space="preserve"> les pratiques, méthodes et actes </w:t>
            </w:r>
            <w:r w:rsidR="00501388" w:rsidRPr="00877736">
              <w:rPr>
                <w:sz w:val="24"/>
                <w:szCs w:val="24"/>
                <w:lang w:val="fr-FR"/>
              </w:rPr>
              <w:t>exercés</w:t>
            </w:r>
            <w:r w:rsidR="00656BA1" w:rsidRPr="00877736">
              <w:rPr>
                <w:sz w:val="24"/>
                <w:szCs w:val="24"/>
                <w:lang w:val="fr-FR"/>
              </w:rPr>
              <w:t xml:space="preserve"> ou acceptés</w:t>
            </w:r>
            <w:r w:rsidR="00501388" w:rsidRPr="00877736">
              <w:rPr>
                <w:sz w:val="24"/>
                <w:szCs w:val="24"/>
                <w:lang w:val="fr-FR"/>
              </w:rPr>
              <w:t xml:space="preserve"> pa</w:t>
            </w:r>
            <w:r w:rsidR="002D539C" w:rsidRPr="00877736">
              <w:rPr>
                <w:sz w:val="24"/>
                <w:szCs w:val="24"/>
                <w:lang w:val="fr-FR"/>
              </w:rPr>
              <w:t>r l</w:t>
            </w:r>
            <w:r w:rsidR="00501388" w:rsidRPr="00877736">
              <w:rPr>
                <w:sz w:val="24"/>
                <w:szCs w:val="24"/>
                <w:lang w:val="fr-FR"/>
              </w:rPr>
              <w:t>a plupart des sociétés</w:t>
            </w:r>
            <w:r w:rsidR="00CB7744" w:rsidRPr="00877736">
              <w:rPr>
                <w:sz w:val="24"/>
                <w:szCs w:val="24"/>
                <w:lang w:val="fr-FR"/>
              </w:rPr>
              <w:t xml:space="preserve"> (notamment de production) d’électricité</w:t>
            </w:r>
            <w:r w:rsidR="00D57DDD" w:rsidRPr="00877736">
              <w:rPr>
                <w:sz w:val="24"/>
                <w:szCs w:val="24"/>
                <w:lang w:val="fr-FR"/>
              </w:rPr>
              <w:t xml:space="preserve"> </w:t>
            </w:r>
            <w:r w:rsidR="00D57DDD" w:rsidRPr="00877736">
              <w:rPr>
                <w:spacing w:val="-3"/>
                <w:sz w:val="24"/>
                <w:szCs w:val="24"/>
                <w:lang w:val="fr-FR"/>
              </w:rPr>
              <w:t>sur le plan international</w:t>
            </w:r>
            <w:r w:rsidR="002D539C" w:rsidRPr="00877736">
              <w:rPr>
                <w:sz w:val="24"/>
                <w:szCs w:val="24"/>
                <w:lang w:val="fr-FR"/>
              </w:rPr>
              <w:t xml:space="preserve"> pour</w:t>
            </w:r>
            <w:r w:rsidR="00656BA1" w:rsidRPr="00877736">
              <w:rPr>
                <w:sz w:val="24"/>
                <w:szCs w:val="24"/>
                <w:lang w:val="fr-FR"/>
              </w:rPr>
              <w:t xml:space="preserve"> </w:t>
            </w:r>
            <w:r w:rsidR="002D539C" w:rsidRPr="00877736">
              <w:rPr>
                <w:sz w:val="24"/>
                <w:szCs w:val="24"/>
                <w:lang w:val="fr-FR"/>
              </w:rPr>
              <w:t xml:space="preserve">des </w:t>
            </w:r>
            <w:r w:rsidR="00656BA1" w:rsidRPr="00877736">
              <w:rPr>
                <w:sz w:val="24"/>
                <w:szCs w:val="24"/>
                <w:lang w:val="fr-FR"/>
              </w:rPr>
              <w:t>installations</w:t>
            </w:r>
            <w:r w:rsidR="002D539C" w:rsidRPr="00877736">
              <w:rPr>
                <w:sz w:val="24"/>
                <w:szCs w:val="24"/>
                <w:lang w:val="fr-FR"/>
              </w:rPr>
              <w:t xml:space="preserve"> de même </w:t>
            </w:r>
            <w:r w:rsidR="007B468E" w:rsidRPr="00877736">
              <w:rPr>
                <w:sz w:val="24"/>
                <w:szCs w:val="24"/>
                <w:lang w:val="fr-FR"/>
              </w:rPr>
              <w:t>dimension</w:t>
            </w:r>
            <w:r w:rsidR="00E36188" w:rsidRPr="00877736">
              <w:rPr>
                <w:sz w:val="24"/>
                <w:szCs w:val="24"/>
                <w:lang w:val="fr-FR"/>
              </w:rPr>
              <w:t xml:space="preserve"> </w:t>
            </w:r>
            <w:r w:rsidR="0061279D" w:rsidRPr="00877736">
              <w:rPr>
                <w:sz w:val="24"/>
                <w:szCs w:val="24"/>
                <w:lang w:val="fr-FR"/>
              </w:rPr>
              <w:t>alimentées par</w:t>
            </w:r>
            <w:r w:rsidR="002D539C" w:rsidRPr="00877736">
              <w:rPr>
                <w:sz w:val="24"/>
                <w:szCs w:val="24"/>
                <w:lang w:val="fr-FR"/>
              </w:rPr>
              <w:t xml:space="preserve"> le même type de combustible</w:t>
            </w:r>
            <w:r w:rsidR="00656BA1" w:rsidRPr="00877736">
              <w:rPr>
                <w:sz w:val="24"/>
                <w:szCs w:val="24"/>
                <w:lang w:val="fr-FR"/>
              </w:rPr>
              <w:t xml:space="preserve"> </w:t>
            </w:r>
            <w:r w:rsidR="002D539C" w:rsidRPr="00877736">
              <w:rPr>
                <w:sz w:val="24"/>
                <w:szCs w:val="24"/>
                <w:lang w:val="fr-FR"/>
              </w:rPr>
              <w:t>et</w:t>
            </w:r>
            <w:r w:rsidR="00656BA1" w:rsidRPr="00877736">
              <w:rPr>
                <w:sz w:val="24"/>
                <w:szCs w:val="24"/>
                <w:lang w:val="fr-FR"/>
              </w:rPr>
              <w:t xml:space="preserve"> situé</w:t>
            </w:r>
            <w:r w:rsidR="0061279D" w:rsidRPr="00877736">
              <w:rPr>
                <w:sz w:val="24"/>
                <w:szCs w:val="24"/>
                <w:lang w:val="fr-FR"/>
              </w:rPr>
              <w:t>es</w:t>
            </w:r>
            <w:r w:rsidR="00656BA1" w:rsidRPr="00877736">
              <w:rPr>
                <w:sz w:val="24"/>
                <w:szCs w:val="24"/>
                <w:lang w:val="fr-FR"/>
              </w:rPr>
              <w:t xml:space="preserve"> dans un environnement géographique similaire qui, à un </w:t>
            </w:r>
            <w:r w:rsidR="00402912" w:rsidRPr="00877736">
              <w:rPr>
                <w:sz w:val="24"/>
                <w:szCs w:val="24"/>
                <w:lang w:val="fr-FR"/>
              </w:rPr>
              <w:t>moment donné, dans l'exercice de</w:t>
            </w:r>
            <w:r w:rsidR="00656BA1" w:rsidRPr="00877736">
              <w:rPr>
                <w:sz w:val="24"/>
                <w:szCs w:val="24"/>
                <w:lang w:val="fr-FR"/>
              </w:rPr>
              <w:t xml:space="preserve"> jugement rai</w:t>
            </w:r>
            <w:r w:rsidR="00402912" w:rsidRPr="00877736">
              <w:rPr>
                <w:sz w:val="24"/>
                <w:szCs w:val="24"/>
                <w:lang w:val="fr-FR"/>
              </w:rPr>
              <w:t>sonnable et à la lumière des</w:t>
            </w:r>
            <w:r w:rsidR="00656BA1" w:rsidRPr="00877736">
              <w:rPr>
                <w:sz w:val="24"/>
                <w:szCs w:val="24"/>
                <w:lang w:val="fr-FR"/>
              </w:rPr>
              <w:t xml:space="preserve"> faits connus ou </w:t>
            </w:r>
            <w:r w:rsidR="003E6564" w:rsidRPr="00877736">
              <w:rPr>
                <w:sz w:val="24"/>
                <w:szCs w:val="24"/>
                <w:lang w:val="fr-FR"/>
              </w:rPr>
              <w:t>devant</w:t>
            </w:r>
            <w:r w:rsidR="00656BA1" w:rsidRPr="00877736">
              <w:rPr>
                <w:sz w:val="24"/>
                <w:szCs w:val="24"/>
                <w:lang w:val="fr-FR"/>
              </w:rPr>
              <w:t xml:space="preserve"> raisonnablement </w:t>
            </w:r>
            <w:r w:rsidR="003E6564" w:rsidRPr="00877736">
              <w:rPr>
                <w:sz w:val="24"/>
                <w:szCs w:val="24"/>
                <w:lang w:val="fr-FR"/>
              </w:rPr>
              <w:t>être</w:t>
            </w:r>
            <w:r w:rsidR="00656BA1" w:rsidRPr="00877736">
              <w:rPr>
                <w:sz w:val="24"/>
                <w:szCs w:val="24"/>
                <w:lang w:val="fr-FR"/>
              </w:rPr>
              <w:t xml:space="preserve"> connu</w:t>
            </w:r>
            <w:r w:rsidR="003E6564" w:rsidRPr="00877736">
              <w:rPr>
                <w:sz w:val="24"/>
                <w:szCs w:val="24"/>
                <w:lang w:val="fr-FR"/>
              </w:rPr>
              <w:t>s</w:t>
            </w:r>
            <w:r w:rsidR="00656BA1" w:rsidRPr="00877736">
              <w:rPr>
                <w:sz w:val="24"/>
                <w:szCs w:val="24"/>
                <w:lang w:val="fr-FR"/>
              </w:rPr>
              <w:t xml:space="preserve"> </w:t>
            </w:r>
            <w:r w:rsidR="003E6564" w:rsidRPr="00877736">
              <w:rPr>
                <w:sz w:val="24"/>
                <w:szCs w:val="24"/>
                <w:lang w:val="fr-FR"/>
              </w:rPr>
              <w:t>au moment où cette décision a été prise</w:t>
            </w:r>
            <w:r w:rsidR="00656BA1" w:rsidRPr="00877736">
              <w:rPr>
                <w:sz w:val="24"/>
                <w:szCs w:val="24"/>
                <w:lang w:val="fr-FR"/>
              </w:rPr>
              <w:t xml:space="preserve">, </w:t>
            </w:r>
            <w:r w:rsidR="003E6564" w:rsidRPr="00877736">
              <w:rPr>
                <w:sz w:val="24"/>
                <w:szCs w:val="24"/>
                <w:lang w:val="fr-FR"/>
              </w:rPr>
              <w:t>permettraient d’atteindre</w:t>
            </w:r>
            <w:r w:rsidR="00656BA1" w:rsidRPr="00877736">
              <w:rPr>
                <w:sz w:val="24"/>
                <w:szCs w:val="24"/>
                <w:lang w:val="fr-FR"/>
              </w:rPr>
              <w:t xml:space="preserve"> le résultat souhaité </w:t>
            </w:r>
            <w:r w:rsidR="002A6B72" w:rsidRPr="00877736">
              <w:rPr>
                <w:sz w:val="24"/>
                <w:szCs w:val="24"/>
                <w:lang w:val="fr-FR"/>
              </w:rPr>
              <w:t>dans le cadre de</w:t>
            </w:r>
            <w:r w:rsidR="00656BA1" w:rsidRPr="00877736">
              <w:rPr>
                <w:sz w:val="24"/>
                <w:szCs w:val="24"/>
                <w:lang w:val="fr-FR"/>
              </w:rPr>
              <w:t xml:space="preserve"> la conception, l'ingénierie, la construction, l'exploitation et la maintenance de</w:t>
            </w:r>
            <w:r w:rsidR="003E6564" w:rsidRPr="00877736">
              <w:rPr>
                <w:sz w:val="24"/>
                <w:szCs w:val="24"/>
                <w:lang w:val="fr-FR"/>
              </w:rPr>
              <w:t>s équipements de</w:t>
            </w:r>
            <w:r w:rsidR="00656BA1" w:rsidRPr="00877736">
              <w:rPr>
                <w:sz w:val="24"/>
                <w:szCs w:val="24"/>
                <w:lang w:val="fr-FR"/>
              </w:rPr>
              <w:t xml:space="preserve"> production</w:t>
            </w:r>
            <w:r w:rsidR="003E6564" w:rsidRPr="00877736">
              <w:rPr>
                <w:sz w:val="24"/>
                <w:szCs w:val="24"/>
                <w:lang w:val="fr-FR"/>
              </w:rPr>
              <w:t xml:space="preserve"> et de transport</w:t>
            </w:r>
            <w:r w:rsidR="00656BA1" w:rsidRPr="00877736">
              <w:rPr>
                <w:sz w:val="24"/>
                <w:szCs w:val="24"/>
                <w:lang w:val="fr-FR"/>
              </w:rPr>
              <w:t xml:space="preserve"> d'électricité de type applicable à la </w:t>
            </w:r>
            <w:r w:rsidR="003E6564" w:rsidRPr="00877736">
              <w:rPr>
                <w:sz w:val="24"/>
                <w:szCs w:val="24"/>
                <w:lang w:val="fr-FR"/>
              </w:rPr>
              <w:t>centrale électrique</w:t>
            </w:r>
            <w:r w:rsidR="00656BA1" w:rsidRPr="00877736">
              <w:rPr>
                <w:sz w:val="24"/>
                <w:szCs w:val="24"/>
                <w:lang w:val="fr-FR"/>
              </w:rPr>
              <w:t xml:space="preserve"> ou</w:t>
            </w:r>
            <w:r w:rsidR="002A6B72" w:rsidRPr="00877736">
              <w:rPr>
                <w:sz w:val="24"/>
                <w:szCs w:val="24"/>
                <w:lang w:val="fr-FR"/>
              </w:rPr>
              <w:t xml:space="preserve"> </w:t>
            </w:r>
            <w:r w:rsidR="00636BFE" w:rsidRPr="00877736">
              <w:rPr>
                <w:sz w:val="24"/>
                <w:szCs w:val="24"/>
                <w:lang w:val="fr-FR"/>
              </w:rPr>
              <w:t>à tout</w:t>
            </w:r>
            <w:r w:rsidR="002A6B72" w:rsidRPr="00877736">
              <w:rPr>
                <w:sz w:val="24"/>
                <w:szCs w:val="24"/>
                <w:lang w:val="fr-FR"/>
              </w:rPr>
              <w:t xml:space="preserve"> segment</w:t>
            </w:r>
            <w:r w:rsidR="003E6564" w:rsidRPr="00877736">
              <w:rPr>
                <w:sz w:val="24"/>
                <w:szCs w:val="24"/>
                <w:lang w:val="fr-FR"/>
              </w:rPr>
              <w:t xml:space="preserve"> </w:t>
            </w:r>
            <w:r w:rsidR="002A6B72" w:rsidRPr="00877736">
              <w:rPr>
                <w:sz w:val="24"/>
                <w:szCs w:val="24"/>
                <w:lang w:val="fr-FR"/>
              </w:rPr>
              <w:t>pertinent</w:t>
            </w:r>
            <w:r w:rsidR="003E6564" w:rsidRPr="00877736">
              <w:rPr>
                <w:sz w:val="24"/>
                <w:szCs w:val="24"/>
                <w:lang w:val="fr-FR"/>
              </w:rPr>
              <w:t xml:space="preserve"> du Réseau électrique</w:t>
            </w:r>
            <w:r w:rsidR="00656BA1" w:rsidRPr="00877736">
              <w:rPr>
                <w:sz w:val="24"/>
                <w:szCs w:val="24"/>
                <w:lang w:val="fr-FR"/>
              </w:rPr>
              <w:t>, le cas échéant,</w:t>
            </w:r>
            <w:r w:rsidR="003E6564" w:rsidRPr="00877736">
              <w:rPr>
                <w:sz w:val="24"/>
                <w:szCs w:val="24"/>
                <w:lang w:val="fr-FR"/>
              </w:rPr>
              <w:t xml:space="preserve"> et ce conformément</w:t>
            </w:r>
            <w:r w:rsidR="005A6BC3" w:rsidRPr="00877736">
              <w:rPr>
                <w:sz w:val="24"/>
                <w:szCs w:val="24"/>
                <w:lang w:val="fr-FR"/>
              </w:rPr>
              <w:t xml:space="preserve"> aux dispositions de </w:t>
            </w:r>
            <w:r w:rsidR="00656BA1" w:rsidRPr="00877736">
              <w:rPr>
                <w:sz w:val="24"/>
                <w:szCs w:val="24"/>
                <w:lang w:val="fr-FR"/>
              </w:rPr>
              <w:t xml:space="preserve">la loi, </w:t>
            </w:r>
            <w:r w:rsidR="00665E29" w:rsidRPr="00877736">
              <w:rPr>
                <w:sz w:val="24"/>
                <w:szCs w:val="24"/>
                <w:lang w:val="fr-FR"/>
              </w:rPr>
              <w:t>aux stipulation</w:t>
            </w:r>
            <w:r w:rsidR="005A6BC3" w:rsidRPr="00877736">
              <w:rPr>
                <w:sz w:val="24"/>
                <w:szCs w:val="24"/>
                <w:lang w:val="fr-FR"/>
              </w:rPr>
              <w:t>s</w:t>
            </w:r>
            <w:r w:rsidR="00260EF3" w:rsidRPr="00877736">
              <w:rPr>
                <w:sz w:val="24"/>
                <w:szCs w:val="24"/>
                <w:lang w:val="fr-FR"/>
              </w:rPr>
              <w:t xml:space="preserve"> des autorités </w:t>
            </w:r>
            <w:r w:rsidR="00665E29" w:rsidRPr="00877736">
              <w:rPr>
                <w:sz w:val="24"/>
                <w:szCs w:val="24"/>
                <w:lang w:val="fr-FR"/>
              </w:rPr>
              <w:t>gouvernement</w:t>
            </w:r>
            <w:r w:rsidR="00260EF3" w:rsidRPr="00877736">
              <w:rPr>
                <w:sz w:val="24"/>
                <w:szCs w:val="24"/>
                <w:lang w:val="fr-FR"/>
              </w:rPr>
              <w:t>ales</w:t>
            </w:r>
            <w:r w:rsidR="00665E29" w:rsidRPr="00877736">
              <w:rPr>
                <w:sz w:val="24"/>
                <w:szCs w:val="24"/>
                <w:lang w:val="fr-FR"/>
              </w:rPr>
              <w:t xml:space="preserve"> en </w:t>
            </w:r>
            <w:r w:rsidR="005A6BC3" w:rsidRPr="00877736">
              <w:rPr>
                <w:sz w:val="24"/>
                <w:szCs w:val="24"/>
                <w:lang w:val="fr-FR"/>
              </w:rPr>
              <w:t>matière</w:t>
            </w:r>
            <w:r w:rsidR="00665E29" w:rsidRPr="00877736">
              <w:rPr>
                <w:sz w:val="24"/>
                <w:szCs w:val="24"/>
                <w:lang w:val="fr-FR"/>
              </w:rPr>
              <w:t xml:space="preserve"> d’</w:t>
            </w:r>
            <w:r w:rsidR="00656BA1" w:rsidRPr="00877736">
              <w:rPr>
                <w:sz w:val="24"/>
                <w:szCs w:val="24"/>
                <w:lang w:val="fr-FR"/>
              </w:rPr>
              <w:t>autorisation</w:t>
            </w:r>
            <w:r w:rsidR="00665E29" w:rsidRPr="00877736">
              <w:rPr>
                <w:sz w:val="24"/>
                <w:szCs w:val="24"/>
                <w:lang w:val="fr-FR"/>
              </w:rPr>
              <w:t xml:space="preserve">, de </w:t>
            </w:r>
            <w:r w:rsidR="00656BA1" w:rsidRPr="00877736">
              <w:rPr>
                <w:sz w:val="24"/>
                <w:szCs w:val="24"/>
                <w:lang w:val="fr-FR"/>
              </w:rPr>
              <w:t xml:space="preserve">fiabilité, </w:t>
            </w:r>
            <w:r w:rsidR="00665E29" w:rsidRPr="00877736">
              <w:rPr>
                <w:sz w:val="24"/>
                <w:szCs w:val="24"/>
                <w:lang w:val="fr-FR"/>
              </w:rPr>
              <w:t xml:space="preserve">de </w:t>
            </w:r>
            <w:r w:rsidR="00656BA1" w:rsidRPr="00877736">
              <w:rPr>
                <w:sz w:val="24"/>
                <w:szCs w:val="24"/>
                <w:lang w:val="fr-FR"/>
              </w:rPr>
              <w:t xml:space="preserve">sécurité, </w:t>
            </w:r>
            <w:r w:rsidR="005A6BC3" w:rsidRPr="00877736">
              <w:rPr>
                <w:sz w:val="24"/>
                <w:szCs w:val="24"/>
                <w:lang w:val="fr-FR"/>
              </w:rPr>
              <w:t xml:space="preserve">d’économie, de protection </w:t>
            </w:r>
            <w:r w:rsidR="00656BA1" w:rsidRPr="00877736">
              <w:rPr>
                <w:sz w:val="24"/>
                <w:szCs w:val="24"/>
                <w:lang w:val="fr-FR"/>
              </w:rPr>
              <w:t>environnement</w:t>
            </w:r>
            <w:r w:rsidR="005A6BC3" w:rsidRPr="00877736">
              <w:rPr>
                <w:sz w:val="24"/>
                <w:szCs w:val="24"/>
                <w:lang w:val="fr-FR"/>
              </w:rPr>
              <w:t>ale</w:t>
            </w:r>
            <w:r w:rsidR="00656BA1" w:rsidRPr="00877736">
              <w:rPr>
                <w:sz w:val="24"/>
                <w:szCs w:val="24"/>
                <w:lang w:val="fr-FR"/>
              </w:rPr>
              <w:t xml:space="preserve"> et </w:t>
            </w:r>
            <w:r w:rsidR="005A6BC3" w:rsidRPr="00877736">
              <w:rPr>
                <w:sz w:val="24"/>
                <w:szCs w:val="24"/>
                <w:lang w:val="fr-FR"/>
              </w:rPr>
              <w:t xml:space="preserve">tenant </w:t>
            </w:r>
            <w:r w:rsidR="00656BA1" w:rsidRPr="00877736">
              <w:rPr>
                <w:sz w:val="24"/>
                <w:szCs w:val="24"/>
                <w:lang w:val="fr-FR"/>
              </w:rPr>
              <w:t>dûment</w:t>
            </w:r>
            <w:r w:rsidR="005A6BC3" w:rsidRPr="00877736">
              <w:rPr>
                <w:sz w:val="24"/>
                <w:szCs w:val="24"/>
                <w:lang w:val="fr-FR"/>
              </w:rPr>
              <w:t xml:space="preserve"> compte des</w:t>
            </w:r>
            <w:r w:rsidR="00656BA1" w:rsidRPr="00877736">
              <w:rPr>
                <w:sz w:val="24"/>
                <w:szCs w:val="24"/>
                <w:lang w:val="fr-FR"/>
              </w:rPr>
              <w:t xml:space="preserve"> normes de constructio</w:t>
            </w:r>
            <w:r w:rsidR="00566530" w:rsidRPr="00877736">
              <w:rPr>
                <w:sz w:val="24"/>
                <w:szCs w:val="24"/>
                <w:lang w:val="fr-FR"/>
              </w:rPr>
              <w:t>n, d'exploitation et de maintenance</w:t>
            </w:r>
            <w:r w:rsidR="00260EF3" w:rsidRPr="00877736">
              <w:rPr>
                <w:sz w:val="24"/>
                <w:szCs w:val="24"/>
                <w:lang w:val="fr-FR"/>
              </w:rPr>
              <w:t xml:space="preserve"> telles que</w:t>
            </w:r>
            <w:r w:rsidR="00656BA1" w:rsidRPr="00877736">
              <w:rPr>
                <w:sz w:val="24"/>
                <w:szCs w:val="24"/>
                <w:lang w:val="fr-FR"/>
              </w:rPr>
              <w:t xml:space="preserve"> recommandées par les fournisseurs et les fabricants de tels équipement</w:t>
            </w:r>
            <w:r w:rsidR="00260EF3" w:rsidRPr="00877736">
              <w:rPr>
                <w:sz w:val="24"/>
                <w:szCs w:val="24"/>
                <w:lang w:val="fr-FR"/>
              </w:rPr>
              <w:t>s.</w:t>
            </w:r>
          </w:p>
        </w:tc>
      </w:tr>
      <w:tr w:rsidR="00877736" w:rsidRPr="00467835" w14:paraId="6223BFFF"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BC2C4EC" w14:textId="5ECABEB5" w:rsidR="00656BA1" w:rsidRPr="00877736" w:rsidRDefault="00B212B3" w:rsidP="001B6753">
            <w:pPr>
              <w:spacing w:line="280" w:lineRule="exact"/>
              <w:ind w:left="102"/>
              <w:rPr>
                <w:sz w:val="24"/>
                <w:szCs w:val="24"/>
                <w:lang w:val="fr-FR"/>
              </w:rPr>
            </w:pPr>
            <w:r w:rsidRPr="00877736">
              <w:rPr>
                <w:b/>
                <w:sz w:val="24"/>
                <w:szCs w:val="24"/>
                <w:lang w:val="fr-FR"/>
              </w:rPr>
              <w:t xml:space="preserve">« Efforts </w:t>
            </w:r>
            <w:r w:rsidR="00656BA1" w:rsidRPr="00877736">
              <w:rPr>
                <w:b/>
                <w:sz w:val="24"/>
                <w:szCs w:val="24"/>
                <w:lang w:val="fr-FR"/>
              </w:rPr>
              <w:t>Raisonnable</w:t>
            </w:r>
            <w:r w:rsidRPr="00877736">
              <w:rPr>
                <w:b/>
                <w:sz w:val="24"/>
                <w:szCs w:val="24"/>
                <w:lang w:val="fr-FR"/>
              </w:rPr>
              <w:t>s »</w:t>
            </w:r>
          </w:p>
          <w:p w14:paraId="6A094907" w14:textId="298647EE" w:rsidR="00656BA1" w:rsidRPr="00877736" w:rsidRDefault="00656BA1" w:rsidP="001B6753">
            <w:pPr>
              <w:spacing w:before="1"/>
              <w:ind w:left="102"/>
              <w:rPr>
                <w:sz w:val="24"/>
                <w:szCs w:val="24"/>
                <w:lang w:val="fr-FR"/>
              </w:rPr>
            </w:pPr>
          </w:p>
        </w:tc>
        <w:tc>
          <w:tcPr>
            <w:tcW w:w="6686" w:type="dxa"/>
            <w:gridSpan w:val="3"/>
            <w:tcBorders>
              <w:top w:val="single" w:sz="5" w:space="0" w:color="000000"/>
              <w:left w:val="single" w:sz="5" w:space="0" w:color="000000"/>
              <w:bottom w:val="single" w:sz="5" w:space="0" w:color="000000"/>
              <w:right w:val="single" w:sz="5" w:space="0" w:color="000000"/>
            </w:tcBorders>
          </w:tcPr>
          <w:p w14:paraId="1885DAB3" w14:textId="2705B3DA" w:rsidR="00656BA1" w:rsidRPr="00877736" w:rsidRDefault="007F271D" w:rsidP="0068772D">
            <w:pPr>
              <w:spacing w:line="280" w:lineRule="exact"/>
              <w:ind w:left="102" w:right="64"/>
              <w:jc w:val="both"/>
              <w:rPr>
                <w:sz w:val="24"/>
                <w:szCs w:val="24"/>
                <w:lang w:val="fr-FR"/>
              </w:rPr>
            </w:pPr>
            <w:r w:rsidRPr="00877736">
              <w:rPr>
                <w:spacing w:val="-3"/>
                <w:sz w:val="24"/>
                <w:szCs w:val="24"/>
                <w:lang w:val="fr-FR"/>
              </w:rPr>
              <w:t>D</w:t>
            </w:r>
            <w:r w:rsidR="00B212B3" w:rsidRPr="00877736">
              <w:rPr>
                <w:spacing w:val="-3"/>
                <w:sz w:val="24"/>
                <w:szCs w:val="24"/>
                <w:lang w:val="fr-FR"/>
              </w:rPr>
              <w:t>ésigne</w:t>
            </w:r>
            <w:r w:rsidRPr="00877736">
              <w:rPr>
                <w:spacing w:val="-3"/>
                <w:sz w:val="24"/>
                <w:szCs w:val="24"/>
                <w:lang w:val="fr-FR"/>
              </w:rPr>
              <w:t>,</w:t>
            </w:r>
            <w:r w:rsidR="00B212B3" w:rsidRPr="00877736">
              <w:rPr>
                <w:spacing w:val="-3"/>
                <w:sz w:val="24"/>
                <w:szCs w:val="24"/>
                <w:lang w:val="fr-FR"/>
              </w:rPr>
              <w:t xml:space="preserve"> à l’égard</w:t>
            </w:r>
            <w:r w:rsidRPr="00877736">
              <w:rPr>
                <w:spacing w:val="-3"/>
                <w:sz w:val="24"/>
                <w:szCs w:val="24"/>
                <w:lang w:val="fr-FR"/>
              </w:rPr>
              <w:t xml:space="preserve"> de</w:t>
            </w:r>
            <w:r w:rsidR="00656BA1" w:rsidRPr="00877736">
              <w:rPr>
                <w:sz w:val="24"/>
                <w:szCs w:val="24"/>
                <w:lang w:val="fr-FR"/>
              </w:rPr>
              <w:t xml:space="preserve"> toute action </w:t>
            </w:r>
            <w:r w:rsidR="00B212B3" w:rsidRPr="00877736">
              <w:rPr>
                <w:sz w:val="24"/>
                <w:szCs w:val="24"/>
                <w:lang w:val="fr-FR"/>
              </w:rPr>
              <w:t>ou</w:t>
            </w:r>
            <w:r w:rsidR="00656BA1" w:rsidRPr="00877736">
              <w:rPr>
                <w:sz w:val="24"/>
                <w:szCs w:val="24"/>
                <w:lang w:val="fr-FR"/>
              </w:rPr>
              <w:t xml:space="preserve"> tentative</w:t>
            </w:r>
            <w:r w:rsidRPr="00877736">
              <w:rPr>
                <w:sz w:val="24"/>
                <w:szCs w:val="24"/>
                <w:lang w:val="fr-FR"/>
              </w:rPr>
              <w:t xml:space="preserve"> faite</w:t>
            </w:r>
            <w:r w:rsidR="00656BA1" w:rsidRPr="00877736">
              <w:rPr>
                <w:sz w:val="24"/>
                <w:szCs w:val="24"/>
                <w:lang w:val="fr-FR"/>
              </w:rPr>
              <w:t xml:space="preserve"> </w:t>
            </w:r>
            <w:r w:rsidR="00B212B3" w:rsidRPr="00877736">
              <w:rPr>
                <w:sz w:val="24"/>
                <w:szCs w:val="24"/>
                <w:lang w:val="fr-FR"/>
              </w:rPr>
              <w:t>par l’une quelconque des Parties contractantes,</w:t>
            </w:r>
            <w:r w:rsidRPr="00877736">
              <w:rPr>
                <w:sz w:val="24"/>
                <w:szCs w:val="24"/>
                <w:lang w:val="fr-FR"/>
              </w:rPr>
              <w:t xml:space="preserve"> </w:t>
            </w:r>
            <w:r w:rsidR="00656BA1" w:rsidRPr="00877736">
              <w:rPr>
                <w:sz w:val="24"/>
                <w:szCs w:val="24"/>
                <w:lang w:val="fr-FR"/>
              </w:rPr>
              <w:t xml:space="preserve">tous les efforts nécessaires </w:t>
            </w:r>
            <w:r w:rsidRPr="00877736">
              <w:rPr>
                <w:sz w:val="24"/>
                <w:szCs w:val="24"/>
                <w:lang w:val="fr-FR"/>
              </w:rPr>
              <w:t xml:space="preserve">ménagés par </w:t>
            </w:r>
            <w:r w:rsidR="00656BA1" w:rsidRPr="00877736">
              <w:rPr>
                <w:sz w:val="24"/>
                <w:szCs w:val="24"/>
                <w:lang w:val="fr-FR"/>
              </w:rPr>
              <w:t xml:space="preserve">une personne prudente pour protéger ses propres intérêts, </w:t>
            </w:r>
            <w:r w:rsidRPr="00877736">
              <w:rPr>
                <w:sz w:val="24"/>
                <w:szCs w:val="24"/>
                <w:lang w:val="fr-FR"/>
              </w:rPr>
              <w:t>voire même ses</w:t>
            </w:r>
            <w:r w:rsidR="00656BA1" w:rsidRPr="00877736">
              <w:rPr>
                <w:sz w:val="24"/>
                <w:szCs w:val="24"/>
                <w:lang w:val="fr-FR"/>
              </w:rPr>
              <w:t xml:space="preserve"> intérêts commerciaux, en tenant compte des conditions affectant une telle action, y compris </w:t>
            </w:r>
            <w:r w:rsidR="004B15BA" w:rsidRPr="00877736">
              <w:rPr>
                <w:sz w:val="24"/>
                <w:szCs w:val="24"/>
                <w:lang w:val="fr-FR"/>
              </w:rPr>
              <w:t>le nombre</w:t>
            </w:r>
            <w:r w:rsidR="00656BA1" w:rsidRPr="00877736">
              <w:rPr>
                <w:sz w:val="24"/>
                <w:szCs w:val="24"/>
                <w:lang w:val="fr-FR"/>
              </w:rPr>
              <w:t xml:space="preserve"> de préavis</w:t>
            </w:r>
            <w:r w:rsidR="004B15BA" w:rsidRPr="00877736">
              <w:rPr>
                <w:sz w:val="24"/>
                <w:szCs w:val="24"/>
                <w:lang w:val="fr-FR"/>
              </w:rPr>
              <w:t xml:space="preserve"> exigé avant</w:t>
            </w:r>
            <w:r w:rsidR="00656BA1" w:rsidRPr="00877736">
              <w:rPr>
                <w:sz w:val="24"/>
                <w:szCs w:val="24"/>
                <w:lang w:val="fr-FR"/>
              </w:rPr>
              <w:t xml:space="preserve"> d'agir, la reconnaissance </w:t>
            </w:r>
            <w:r w:rsidR="004B15BA" w:rsidRPr="00877736">
              <w:rPr>
                <w:sz w:val="24"/>
                <w:szCs w:val="24"/>
                <w:lang w:val="fr-FR"/>
              </w:rPr>
              <w:t>du besoin d'agir, la durée et le type d</w:t>
            </w:r>
            <w:r w:rsidR="00656BA1" w:rsidRPr="00877736">
              <w:rPr>
                <w:sz w:val="24"/>
                <w:szCs w:val="24"/>
                <w:lang w:val="fr-FR"/>
              </w:rPr>
              <w:t>'action, l'environnement concurrentiel</w:t>
            </w:r>
            <w:r w:rsidR="004B15BA" w:rsidRPr="00877736">
              <w:rPr>
                <w:sz w:val="24"/>
                <w:szCs w:val="24"/>
                <w:lang w:val="fr-FR"/>
              </w:rPr>
              <w:t xml:space="preserve"> dans lequel une telle action se produit, ainsi que</w:t>
            </w:r>
            <w:r w:rsidR="00656BA1" w:rsidRPr="00877736">
              <w:rPr>
                <w:sz w:val="24"/>
                <w:szCs w:val="24"/>
                <w:lang w:val="fr-FR"/>
              </w:rPr>
              <w:t xml:space="preserve"> </w:t>
            </w:r>
            <w:r w:rsidR="0068772D" w:rsidRPr="00877736">
              <w:rPr>
                <w:sz w:val="24"/>
                <w:szCs w:val="24"/>
                <w:lang w:val="fr-FR"/>
              </w:rPr>
              <w:t>la prévision des</w:t>
            </w:r>
            <w:r w:rsidR="004B15BA" w:rsidRPr="00877736">
              <w:rPr>
                <w:sz w:val="24"/>
                <w:szCs w:val="24"/>
                <w:lang w:val="fr-FR"/>
              </w:rPr>
              <w:t xml:space="preserve"> avantages, coûts et </w:t>
            </w:r>
            <w:r w:rsidR="00656BA1" w:rsidRPr="00877736">
              <w:rPr>
                <w:sz w:val="24"/>
                <w:szCs w:val="24"/>
                <w:lang w:val="fr-FR"/>
              </w:rPr>
              <w:t>risques</w:t>
            </w:r>
            <w:r w:rsidR="004B15BA" w:rsidRPr="00877736">
              <w:rPr>
                <w:sz w:val="24"/>
                <w:szCs w:val="24"/>
                <w:lang w:val="fr-FR"/>
              </w:rPr>
              <w:t xml:space="preserve"> </w:t>
            </w:r>
            <w:r w:rsidR="00656BA1" w:rsidRPr="00877736">
              <w:rPr>
                <w:sz w:val="24"/>
                <w:szCs w:val="24"/>
                <w:lang w:val="fr-FR"/>
              </w:rPr>
              <w:t xml:space="preserve">à la Partie </w:t>
            </w:r>
            <w:r w:rsidR="0068772D" w:rsidRPr="00877736">
              <w:rPr>
                <w:sz w:val="24"/>
                <w:szCs w:val="24"/>
                <w:lang w:val="fr-FR"/>
              </w:rPr>
              <w:t xml:space="preserve">devant </w:t>
            </w:r>
            <w:r w:rsidR="00656BA1" w:rsidRPr="00877736">
              <w:rPr>
                <w:sz w:val="24"/>
                <w:szCs w:val="24"/>
                <w:lang w:val="fr-FR"/>
              </w:rPr>
              <w:t>prendre une telle action</w:t>
            </w:r>
            <w:r w:rsidR="0068772D" w:rsidRPr="00877736">
              <w:rPr>
                <w:sz w:val="24"/>
                <w:szCs w:val="24"/>
                <w:lang w:val="fr-FR"/>
              </w:rPr>
              <w:t>.</w:t>
            </w:r>
          </w:p>
        </w:tc>
      </w:tr>
      <w:tr w:rsidR="00877736" w:rsidRPr="00467835" w14:paraId="512BC18E"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14CDA18" w14:textId="150C223B" w:rsidR="00656BA1" w:rsidRPr="00877736" w:rsidRDefault="000372D0" w:rsidP="000372D0">
            <w:pPr>
              <w:spacing w:line="280" w:lineRule="exact"/>
              <w:ind w:left="102"/>
              <w:rPr>
                <w:sz w:val="24"/>
                <w:szCs w:val="24"/>
                <w:lang w:val="fr-FR"/>
              </w:rPr>
            </w:pPr>
            <w:r w:rsidRPr="00877736">
              <w:rPr>
                <w:b/>
                <w:sz w:val="24"/>
                <w:szCs w:val="24"/>
                <w:lang w:val="fr-FR"/>
              </w:rPr>
              <w:t xml:space="preserve">« Période de </w:t>
            </w:r>
            <w:r w:rsidR="00656BA1" w:rsidRPr="00877736">
              <w:rPr>
                <w:b/>
                <w:sz w:val="24"/>
                <w:szCs w:val="24"/>
                <w:lang w:val="fr-FR"/>
              </w:rPr>
              <w:t>Règlement</w:t>
            </w:r>
            <w:r w:rsidRPr="0087773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1C579E1E" w14:textId="36FE58EF" w:rsidR="00656BA1" w:rsidRPr="00877736" w:rsidRDefault="000372D0" w:rsidP="000372D0">
            <w:pPr>
              <w:spacing w:line="280" w:lineRule="exact"/>
              <w:ind w:left="102" w:right="63"/>
              <w:jc w:val="both"/>
              <w:rPr>
                <w:sz w:val="24"/>
                <w:szCs w:val="24"/>
                <w:lang w:val="fr-FR"/>
              </w:rPr>
            </w:pPr>
            <w:r w:rsidRPr="00877736">
              <w:rPr>
                <w:spacing w:val="-3"/>
                <w:sz w:val="24"/>
                <w:szCs w:val="24"/>
                <w:lang w:val="fr-FR"/>
              </w:rPr>
              <w:t>désigne</w:t>
            </w:r>
            <w:r w:rsidR="00656BA1" w:rsidRPr="00877736">
              <w:rPr>
                <w:sz w:val="24"/>
                <w:szCs w:val="24"/>
                <w:lang w:val="fr-FR"/>
              </w:rPr>
              <w:t xml:space="preserve"> une période de vingt-quatre (24) heures à</w:t>
            </w:r>
            <w:r w:rsidRPr="00877736">
              <w:rPr>
                <w:sz w:val="24"/>
                <w:szCs w:val="24"/>
                <w:lang w:val="fr-FR"/>
              </w:rPr>
              <w:t xml:space="preserve"> compter de 00h</w:t>
            </w:r>
            <w:r w:rsidR="00656BA1" w:rsidRPr="00877736">
              <w:rPr>
                <w:sz w:val="24"/>
                <w:szCs w:val="24"/>
                <w:lang w:val="fr-FR"/>
              </w:rPr>
              <w:t>00</w:t>
            </w:r>
          </w:p>
          <w:p w14:paraId="68599EBE" w14:textId="5511FE29" w:rsidR="00656BA1" w:rsidRPr="00877736" w:rsidRDefault="000372D0" w:rsidP="000372D0">
            <w:pPr>
              <w:spacing w:before="1"/>
              <w:ind w:left="102" w:right="57"/>
              <w:jc w:val="both"/>
              <w:rPr>
                <w:sz w:val="24"/>
                <w:szCs w:val="24"/>
                <w:lang w:val="fr-FR"/>
              </w:rPr>
            </w:pPr>
            <w:r w:rsidRPr="00877736">
              <w:rPr>
                <w:sz w:val="24"/>
                <w:szCs w:val="24"/>
                <w:lang w:val="fr-FR"/>
              </w:rPr>
              <w:t>au</w:t>
            </w:r>
            <w:r w:rsidR="00656BA1" w:rsidRPr="00877736">
              <w:rPr>
                <w:sz w:val="24"/>
                <w:szCs w:val="24"/>
                <w:lang w:val="fr-FR"/>
              </w:rPr>
              <w:t xml:space="preserve"> jour</w:t>
            </w:r>
            <w:r w:rsidRPr="00877736">
              <w:rPr>
                <w:sz w:val="24"/>
                <w:szCs w:val="24"/>
                <w:lang w:val="fr-FR"/>
              </w:rPr>
              <w:t xml:space="preserve"> le jour</w:t>
            </w:r>
            <w:r w:rsidR="00656BA1" w:rsidRPr="00877736">
              <w:rPr>
                <w:sz w:val="24"/>
                <w:szCs w:val="24"/>
                <w:lang w:val="fr-FR"/>
              </w:rPr>
              <w:t xml:space="preserve"> ou toute </w:t>
            </w:r>
            <w:r w:rsidRPr="00877736">
              <w:rPr>
                <w:sz w:val="24"/>
                <w:szCs w:val="24"/>
                <w:lang w:val="fr-FR"/>
              </w:rPr>
              <w:t>fraction de journée telle que mutuellement convenue par les</w:t>
            </w:r>
            <w:r w:rsidR="00656BA1" w:rsidRPr="00877736">
              <w:rPr>
                <w:sz w:val="24"/>
                <w:szCs w:val="24"/>
                <w:lang w:val="fr-FR"/>
              </w:rPr>
              <w:t xml:space="preserve"> </w:t>
            </w:r>
            <w:r w:rsidRPr="00877736">
              <w:rPr>
                <w:sz w:val="24"/>
                <w:szCs w:val="24"/>
                <w:lang w:val="fr-FR"/>
              </w:rPr>
              <w:t>P</w:t>
            </w:r>
            <w:r w:rsidR="00656BA1" w:rsidRPr="00877736">
              <w:rPr>
                <w:sz w:val="24"/>
                <w:szCs w:val="24"/>
                <w:lang w:val="fr-FR"/>
              </w:rPr>
              <w:t xml:space="preserve">arties ou </w:t>
            </w:r>
            <w:r w:rsidRPr="00877736">
              <w:rPr>
                <w:sz w:val="24"/>
                <w:szCs w:val="24"/>
                <w:lang w:val="fr-FR"/>
              </w:rPr>
              <w:t>bien une période telle que</w:t>
            </w:r>
            <w:r w:rsidR="00656BA1" w:rsidRPr="00877736">
              <w:rPr>
                <w:sz w:val="24"/>
                <w:szCs w:val="24"/>
                <w:lang w:val="fr-FR"/>
              </w:rPr>
              <w:t xml:space="preserve"> défini</w:t>
            </w:r>
            <w:r w:rsidRPr="00877736">
              <w:rPr>
                <w:sz w:val="24"/>
                <w:szCs w:val="24"/>
                <w:lang w:val="fr-FR"/>
              </w:rPr>
              <w:t>e</w:t>
            </w:r>
            <w:r w:rsidR="00FC6FDE" w:rsidRPr="00877736">
              <w:rPr>
                <w:sz w:val="24"/>
                <w:szCs w:val="24"/>
                <w:lang w:val="fr-FR"/>
              </w:rPr>
              <w:t xml:space="preserve"> dans les Règles du Marché R</w:t>
            </w:r>
            <w:r w:rsidR="00656BA1" w:rsidRPr="00877736">
              <w:rPr>
                <w:sz w:val="24"/>
                <w:szCs w:val="24"/>
                <w:lang w:val="fr-FR"/>
              </w:rPr>
              <w:t>égional</w:t>
            </w:r>
            <w:r w:rsidR="00FC6FDE" w:rsidRPr="00877736">
              <w:rPr>
                <w:sz w:val="24"/>
                <w:szCs w:val="24"/>
                <w:lang w:val="fr-FR"/>
              </w:rPr>
              <w:t>.</w:t>
            </w:r>
          </w:p>
        </w:tc>
      </w:tr>
      <w:tr w:rsidR="00877736" w:rsidRPr="00877736" w14:paraId="0B83B7C0"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16AD38F5" w14:textId="5EB9E0E1" w:rsidR="00656BA1" w:rsidRPr="00877736" w:rsidRDefault="00BC26B9" w:rsidP="00BC26B9">
            <w:pPr>
              <w:spacing w:before="1"/>
              <w:ind w:left="102"/>
              <w:rPr>
                <w:sz w:val="24"/>
                <w:szCs w:val="24"/>
                <w:lang w:val="fr-FR"/>
              </w:rPr>
            </w:pPr>
            <w:r w:rsidRPr="00877736">
              <w:rPr>
                <w:b/>
                <w:sz w:val="24"/>
                <w:szCs w:val="24"/>
                <w:lang w:val="fr-FR"/>
              </w:rPr>
              <w:t xml:space="preserve">« Opérateur du </w:t>
            </w:r>
            <w:r w:rsidR="00656BA1" w:rsidRPr="00877736">
              <w:rPr>
                <w:b/>
                <w:sz w:val="24"/>
                <w:szCs w:val="24"/>
                <w:lang w:val="fr-FR"/>
              </w:rPr>
              <w:t>Système</w:t>
            </w:r>
            <w:r w:rsidRPr="00877736">
              <w:rPr>
                <w:b/>
                <w:sz w:val="24"/>
                <w:szCs w:val="24"/>
                <w:lang w:val="fr-FR"/>
              </w:rPr>
              <w:t>-Marché »</w:t>
            </w:r>
            <w:r w:rsidR="00A90B53" w:rsidRPr="00877736">
              <w:rPr>
                <w:b/>
                <w:sz w:val="24"/>
                <w:szCs w:val="24"/>
                <w:lang w:val="fr-FR"/>
              </w:rPr>
              <w:t xml:space="preserve"> ou « OSM »</w:t>
            </w:r>
          </w:p>
          <w:p w14:paraId="0E6ED6B7" w14:textId="3CF8761A" w:rsidR="00656BA1" w:rsidRPr="00877736" w:rsidRDefault="00656BA1" w:rsidP="001B6753">
            <w:pPr>
              <w:spacing w:line="280" w:lineRule="exact"/>
              <w:ind w:left="102"/>
              <w:rPr>
                <w:sz w:val="24"/>
                <w:szCs w:val="24"/>
                <w:lang w:val="fr-FR"/>
              </w:rPr>
            </w:pPr>
          </w:p>
        </w:tc>
        <w:tc>
          <w:tcPr>
            <w:tcW w:w="6686" w:type="dxa"/>
            <w:gridSpan w:val="3"/>
            <w:tcBorders>
              <w:top w:val="single" w:sz="5" w:space="0" w:color="000000"/>
              <w:left w:val="single" w:sz="5" w:space="0" w:color="000000"/>
              <w:bottom w:val="single" w:sz="5" w:space="0" w:color="000000"/>
              <w:right w:val="single" w:sz="5" w:space="0" w:color="000000"/>
            </w:tcBorders>
          </w:tcPr>
          <w:p w14:paraId="3F68BCED" w14:textId="3D1DDF27" w:rsidR="00656BA1" w:rsidRPr="00877736" w:rsidRDefault="00C04F7E" w:rsidP="00C04F7E">
            <w:pPr>
              <w:spacing w:line="280" w:lineRule="exact"/>
              <w:ind w:left="102"/>
              <w:rPr>
                <w:sz w:val="24"/>
                <w:szCs w:val="24"/>
                <w:lang w:val="fr-FR"/>
              </w:rPr>
            </w:pPr>
            <w:r w:rsidRPr="00877736">
              <w:rPr>
                <w:spacing w:val="-3"/>
                <w:sz w:val="24"/>
                <w:szCs w:val="24"/>
                <w:lang w:val="fr-FR"/>
              </w:rPr>
              <w:t>désigne</w:t>
            </w:r>
            <w:r w:rsidR="00656BA1" w:rsidRPr="00877736">
              <w:rPr>
                <w:sz w:val="24"/>
                <w:szCs w:val="24"/>
                <w:lang w:val="fr-FR"/>
              </w:rPr>
              <w:t xml:space="preserve"> l'entité responsable</w:t>
            </w:r>
            <w:r w:rsidRPr="00877736">
              <w:rPr>
                <w:sz w:val="24"/>
                <w:szCs w:val="24"/>
                <w:lang w:val="fr-FR"/>
              </w:rPr>
              <w:t xml:space="preserve"> du règlement des questions liées à l</w:t>
            </w:r>
            <w:r w:rsidR="00656BA1" w:rsidRPr="00877736">
              <w:rPr>
                <w:sz w:val="24"/>
                <w:szCs w:val="24"/>
                <w:lang w:val="fr-FR"/>
              </w:rPr>
              <w:t>'énergie et</w:t>
            </w:r>
            <w:r w:rsidRPr="00877736">
              <w:rPr>
                <w:sz w:val="24"/>
                <w:szCs w:val="24"/>
                <w:lang w:val="fr-FR"/>
              </w:rPr>
              <w:t xml:space="preserve"> aux finances dans le cadre</w:t>
            </w:r>
            <w:r w:rsidR="00656BA1" w:rsidRPr="00877736">
              <w:rPr>
                <w:sz w:val="24"/>
                <w:szCs w:val="24"/>
                <w:lang w:val="fr-FR"/>
              </w:rPr>
              <w:t xml:space="preserve"> du marché régional,</w:t>
            </w:r>
            <w:r w:rsidRPr="00877736">
              <w:rPr>
                <w:sz w:val="24"/>
                <w:szCs w:val="24"/>
                <w:lang w:val="fr-FR"/>
              </w:rPr>
              <w:t xml:space="preserve"> ainsi que la</w:t>
            </w:r>
            <w:r w:rsidR="00656BA1" w:rsidRPr="00877736">
              <w:rPr>
                <w:sz w:val="24"/>
                <w:szCs w:val="24"/>
                <w:lang w:val="fr-FR"/>
              </w:rPr>
              <w:t xml:space="preserve"> répartitio</w:t>
            </w:r>
            <w:r w:rsidRPr="00877736">
              <w:rPr>
                <w:sz w:val="24"/>
                <w:szCs w:val="24"/>
                <w:lang w:val="fr-FR"/>
              </w:rPr>
              <w:t xml:space="preserve">n des capacités de transport et </w:t>
            </w:r>
            <w:r w:rsidR="00656BA1" w:rsidRPr="00877736">
              <w:rPr>
                <w:sz w:val="24"/>
                <w:szCs w:val="24"/>
                <w:lang w:val="fr-FR"/>
              </w:rPr>
              <w:t>autres</w:t>
            </w:r>
            <w:r w:rsidRPr="00877736">
              <w:rPr>
                <w:sz w:val="24"/>
                <w:szCs w:val="24"/>
                <w:lang w:val="fr-FR"/>
              </w:rPr>
              <w:t xml:space="preserve"> tel qu’</w:t>
            </w:r>
            <w:r w:rsidR="00656BA1" w:rsidRPr="00877736">
              <w:rPr>
                <w:sz w:val="24"/>
                <w:szCs w:val="24"/>
                <w:lang w:val="fr-FR"/>
              </w:rPr>
              <w:t>établi par le</w:t>
            </w:r>
            <w:r w:rsidRPr="00877736">
              <w:rPr>
                <w:sz w:val="24"/>
                <w:szCs w:val="24"/>
                <w:lang w:val="fr-FR"/>
              </w:rPr>
              <w:t>s</w:t>
            </w:r>
          </w:p>
          <w:p w14:paraId="3024B6C0" w14:textId="5DB2FCE1" w:rsidR="00656BA1" w:rsidRPr="00877736" w:rsidRDefault="00656BA1" w:rsidP="00C04F7E">
            <w:pPr>
              <w:spacing w:line="280" w:lineRule="exact"/>
              <w:ind w:left="102"/>
              <w:rPr>
                <w:sz w:val="24"/>
                <w:szCs w:val="24"/>
                <w:lang w:val="fr-FR"/>
              </w:rPr>
            </w:pPr>
            <w:r w:rsidRPr="00877736">
              <w:rPr>
                <w:sz w:val="24"/>
                <w:szCs w:val="24"/>
                <w:lang w:val="fr-FR"/>
              </w:rPr>
              <w:t xml:space="preserve">Règles </w:t>
            </w:r>
            <w:r w:rsidR="00C04F7E" w:rsidRPr="00877736">
              <w:rPr>
                <w:sz w:val="24"/>
                <w:szCs w:val="24"/>
                <w:lang w:val="fr-FR"/>
              </w:rPr>
              <w:t>du Marché R</w:t>
            </w:r>
            <w:r w:rsidRPr="00877736">
              <w:rPr>
                <w:sz w:val="24"/>
                <w:szCs w:val="24"/>
                <w:lang w:val="fr-FR"/>
              </w:rPr>
              <w:t>égional</w:t>
            </w:r>
            <w:r w:rsidR="00C04F7E" w:rsidRPr="00877736">
              <w:rPr>
                <w:sz w:val="24"/>
                <w:szCs w:val="24"/>
                <w:lang w:val="fr-FR"/>
              </w:rPr>
              <w:t>.</w:t>
            </w:r>
          </w:p>
        </w:tc>
      </w:tr>
      <w:tr w:rsidR="00877736" w:rsidRPr="00467835" w14:paraId="056883BB"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521277BC" w14:textId="1E39510C" w:rsidR="00656BA1" w:rsidRPr="00877736" w:rsidRDefault="003747BF" w:rsidP="003747BF">
            <w:pPr>
              <w:spacing w:before="1"/>
              <w:ind w:left="102"/>
              <w:rPr>
                <w:sz w:val="24"/>
                <w:szCs w:val="24"/>
                <w:lang w:val="fr-FR"/>
              </w:rPr>
            </w:pPr>
            <w:r w:rsidRPr="00877736">
              <w:rPr>
                <w:b/>
                <w:sz w:val="24"/>
                <w:szCs w:val="24"/>
                <w:lang w:val="fr-FR"/>
              </w:rPr>
              <w:lastRenderedPageBreak/>
              <w:t xml:space="preserve">« Exploitant du </w:t>
            </w:r>
            <w:r w:rsidR="00656BA1" w:rsidRPr="00877736">
              <w:rPr>
                <w:b/>
                <w:sz w:val="24"/>
                <w:szCs w:val="24"/>
                <w:lang w:val="fr-FR"/>
              </w:rPr>
              <w:t>Système</w:t>
            </w:r>
            <w:r w:rsidRPr="00877736">
              <w:rPr>
                <w:b/>
                <w:sz w:val="24"/>
                <w:szCs w:val="24"/>
                <w:lang w:val="fr-FR"/>
              </w:rPr>
              <w:t> » ou « ES »</w:t>
            </w:r>
          </w:p>
        </w:tc>
        <w:tc>
          <w:tcPr>
            <w:tcW w:w="6686" w:type="dxa"/>
            <w:gridSpan w:val="3"/>
            <w:tcBorders>
              <w:top w:val="single" w:sz="5" w:space="0" w:color="000000"/>
              <w:left w:val="single" w:sz="5" w:space="0" w:color="000000"/>
              <w:bottom w:val="single" w:sz="5" w:space="0" w:color="000000"/>
              <w:right w:val="single" w:sz="5" w:space="0" w:color="000000"/>
            </w:tcBorders>
          </w:tcPr>
          <w:p w14:paraId="6A0CBAD6" w14:textId="278284D7" w:rsidR="00656BA1" w:rsidRPr="00877736" w:rsidRDefault="003747BF" w:rsidP="003747BF">
            <w:pPr>
              <w:spacing w:line="280" w:lineRule="exact"/>
              <w:ind w:left="102"/>
              <w:rPr>
                <w:sz w:val="24"/>
                <w:szCs w:val="24"/>
                <w:lang w:val="fr-FR"/>
              </w:rPr>
            </w:pPr>
            <w:r w:rsidRPr="00877736">
              <w:rPr>
                <w:spacing w:val="-3"/>
                <w:sz w:val="24"/>
                <w:szCs w:val="24"/>
                <w:lang w:val="fr-FR"/>
              </w:rPr>
              <w:t>désigne</w:t>
            </w:r>
            <w:r w:rsidR="00656BA1" w:rsidRPr="00877736">
              <w:rPr>
                <w:sz w:val="24"/>
                <w:szCs w:val="24"/>
                <w:lang w:val="fr-FR"/>
              </w:rPr>
              <w:t xml:space="preserve"> l'entité autorisée à </w:t>
            </w:r>
            <w:r w:rsidRPr="00877736">
              <w:rPr>
                <w:sz w:val="24"/>
                <w:szCs w:val="24"/>
                <w:lang w:val="fr-FR"/>
              </w:rPr>
              <w:t>assurer les services d’exploitation du système</w:t>
            </w:r>
            <w:r w:rsidR="00B1215D" w:rsidRPr="00877736">
              <w:rPr>
                <w:sz w:val="24"/>
                <w:szCs w:val="24"/>
                <w:lang w:val="fr-FR"/>
              </w:rPr>
              <w:t>.</w:t>
            </w:r>
          </w:p>
        </w:tc>
      </w:tr>
      <w:tr w:rsidR="00877736" w:rsidRPr="00467835" w14:paraId="29CEC49A"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15924433" w14:textId="2B4B8540" w:rsidR="00656BA1" w:rsidRPr="00877736" w:rsidRDefault="000938A5" w:rsidP="001B6753">
            <w:pPr>
              <w:spacing w:line="280" w:lineRule="exact"/>
              <w:ind w:left="102"/>
              <w:rPr>
                <w:sz w:val="24"/>
                <w:szCs w:val="24"/>
                <w:lang w:val="fr-FR"/>
              </w:rPr>
            </w:pPr>
            <w:r w:rsidRPr="00877736">
              <w:rPr>
                <w:b/>
                <w:sz w:val="24"/>
                <w:szCs w:val="24"/>
                <w:lang w:val="fr-FR"/>
              </w:rPr>
              <w:t>« Taxe »</w:t>
            </w:r>
          </w:p>
        </w:tc>
        <w:tc>
          <w:tcPr>
            <w:tcW w:w="6686" w:type="dxa"/>
            <w:gridSpan w:val="3"/>
            <w:tcBorders>
              <w:top w:val="single" w:sz="5" w:space="0" w:color="000000"/>
              <w:left w:val="single" w:sz="5" w:space="0" w:color="000000"/>
              <w:bottom w:val="single" w:sz="5" w:space="0" w:color="000000"/>
              <w:right w:val="single" w:sz="5" w:space="0" w:color="000000"/>
            </w:tcBorders>
          </w:tcPr>
          <w:p w14:paraId="1F94C824" w14:textId="08915262" w:rsidR="00656BA1" w:rsidRPr="00877736" w:rsidRDefault="000938A5" w:rsidP="00783956">
            <w:pPr>
              <w:spacing w:line="280" w:lineRule="exact"/>
              <w:ind w:left="102" w:right="61"/>
              <w:jc w:val="both"/>
              <w:rPr>
                <w:sz w:val="24"/>
                <w:szCs w:val="24"/>
                <w:lang w:val="fr-FR"/>
              </w:rPr>
            </w:pPr>
            <w:r w:rsidRPr="00877736">
              <w:rPr>
                <w:sz w:val="24"/>
                <w:szCs w:val="24"/>
                <w:lang w:val="fr-FR"/>
              </w:rPr>
              <w:t>désigne</w:t>
            </w:r>
            <w:r w:rsidR="00656BA1" w:rsidRPr="00877736">
              <w:rPr>
                <w:sz w:val="24"/>
                <w:szCs w:val="24"/>
                <w:lang w:val="fr-FR"/>
              </w:rPr>
              <w:t xml:space="preserve"> </w:t>
            </w:r>
            <w:r w:rsidRPr="00877736">
              <w:rPr>
                <w:sz w:val="24"/>
                <w:szCs w:val="24"/>
                <w:lang w:val="fr-FR"/>
              </w:rPr>
              <w:t>les</w:t>
            </w:r>
            <w:r w:rsidR="00656BA1" w:rsidRPr="00877736">
              <w:rPr>
                <w:sz w:val="24"/>
                <w:szCs w:val="24"/>
                <w:lang w:val="fr-FR"/>
              </w:rPr>
              <w:t xml:space="preserve"> charge</w:t>
            </w:r>
            <w:r w:rsidRPr="00877736">
              <w:rPr>
                <w:sz w:val="24"/>
                <w:szCs w:val="24"/>
                <w:lang w:val="fr-FR"/>
              </w:rPr>
              <w:t>s</w:t>
            </w:r>
            <w:r w:rsidR="00656BA1" w:rsidRPr="00877736">
              <w:rPr>
                <w:sz w:val="24"/>
                <w:szCs w:val="24"/>
                <w:lang w:val="fr-FR"/>
              </w:rPr>
              <w:t xml:space="preserve">, </w:t>
            </w:r>
            <w:r w:rsidRPr="00877736">
              <w:rPr>
                <w:sz w:val="24"/>
                <w:szCs w:val="24"/>
                <w:lang w:val="fr-FR"/>
              </w:rPr>
              <w:t>droits</w:t>
            </w:r>
            <w:r w:rsidR="00656BA1" w:rsidRPr="00877736">
              <w:rPr>
                <w:sz w:val="24"/>
                <w:szCs w:val="24"/>
                <w:lang w:val="fr-FR"/>
              </w:rPr>
              <w:t>, redevance</w:t>
            </w:r>
            <w:r w:rsidRPr="00877736">
              <w:rPr>
                <w:sz w:val="24"/>
                <w:szCs w:val="24"/>
                <w:lang w:val="fr-FR"/>
              </w:rPr>
              <w:t>s</w:t>
            </w:r>
            <w:r w:rsidR="00656BA1" w:rsidRPr="00877736">
              <w:rPr>
                <w:sz w:val="24"/>
                <w:szCs w:val="24"/>
                <w:lang w:val="fr-FR"/>
              </w:rPr>
              <w:t xml:space="preserve"> ou au</w:t>
            </w:r>
            <w:r w:rsidR="00B1215D" w:rsidRPr="00877736">
              <w:rPr>
                <w:sz w:val="24"/>
                <w:szCs w:val="24"/>
                <w:lang w:val="fr-FR"/>
              </w:rPr>
              <w:t>tres impositions</w:t>
            </w:r>
            <w:r w:rsidR="003236D1" w:rsidRPr="00877736">
              <w:rPr>
                <w:sz w:val="24"/>
                <w:szCs w:val="24"/>
                <w:lang w:val="fr-FR"/>
              </w:rPr>
              <w:t xml:space="preserve"> fiscales</w:t>
            </w:r>
            <w:r w:rsidRPr="00877736">
              <w:rPr>
                <w:sz w:val="24"/>
                <w:szCs w:val="24"/>
                <w:lang w:val="fr-FR"/>
              </w:rPr>
              <w:t xml:space="preserve"> par </w:t>
            </w:r>
            <w:r w:rsidR="00B1215D" w:rsidRPr="00877736">
              <w:rPr>
                <w:sz w:val="24"/>
                <w:szCs w:val="24"/>
                <w:lang w:val="fr-FR"/>
              </w:rPr>
              <w:t>toute</w:t>
            </w:r>
            <w:r w:rsidR="00656BA1" w:rsidRPr="00877736">
              <w:rPr>
                <w:sz w:val="24"/>
                <w:szCs w:val="24"/>
                <w:lang w:val="fr-FR"/>
              </w:rPr>
              <w:t xml:space="preserve"> autorité gouvernementale, soit</w:t>
            </w:r>
            <w:r w:rsidR="005C3EAA" w:rsidRPr="00877736">
              <w:rPr>
                <w:sz w:val="24"/>
                <w:szCs w:val="24"/>
                <w:lang w:val="fr-FR"/>
              </w:rPr>
              <w:t xml:space="preserve"> qu’elle soit</w:t>
            </w:r>
            <w:r w:rsidR="00656BA1" w:rsidRPr="00877736">
              <w:rPr>
                <w:sz w:val="24"/>
                <w:szCs w:val="24"/>
                <w:lang w:val="fr-FR"/>
              </w:rPr>
              <w:t xml:space="preserve"> fédérale, étatique, locale ou autrement; y compris tous les revenus, </w:t>
            </w:r>
            <w:r w:rsidR="006D7F2A" w:rsidRPr="00877736">
              <w:rPr>
                <w:sz w:val="24"/>
                <w:szCs w:val="24"/>
                <w:lang w:val="fr-FR"/>
              </w:rPr>
              <w:t xml:space="preserve">les retenues </w:t>
            </w:r>
            <w:r w:rsidR="00656BA1" w:rsidRPr="00877736">
              <w:rPr>
                <w:sz w:val="24"/>
                <w:szCs w:val="24"/>
                <w:lang w:val="fr-FR"/>
              </w:rPr>
              <w:t>à la</w:t>
            </w:r>
            <w:r w:rsidR="006D7F2A" w:rsidRPr="00877736">
              <w:rPr>
                <w:sz w:val="24"/>
                <w:szCs w:val="24"/>
                <w:lang w:val="fr-FR"/>
              </w:rPr>
              <w:t xml:space="preserve"> source</w:t>
            </w:r>
            <w:r w:rsidR="00656BA1" w:rsidRPr="00877736">
              <w:rPr>
                <w:sz w:val="24"/>
                <w:szCs w:val="24"/>
                <w:lang w:val="fr-FR"/>
              </w:rPr>
              <w:t>, les recettes brutes, les</w:t>
            </w:r>
            <w:r w:rsidR="00764958" w:rsidRPr="00877736">
              <w:rPr>
                <w:sz w:val="24"/>
                <w:szCs w:val="24"/>
                <w:lang w:val="fr-FR"/>
              </w:rPr>
              <w:t xml:space="preserve"> droits prélevés sur les</w:t>
            </w:r>
            <w:r w:rsidR="00656BA1" w:rsidRPr="00877736">
              <w:rPr>
                <w:sz w:val="24"/>
                <w:szCs w:val="24"/>
                <w:lang w:val="fr-FR"/>
              </w:rPr>
              <w:t xml:space="preserve"> affaires,</w:t>
            </w:r>
            <w:r w:rsidR="00764958" w:rsidRPr="00877736">
              <w:rPr>
                <w:sz w:val="24"/>
                <w:szCs w:val="24"/>
                <w:lang w:val="fr-FR"/>
              </w:rPr>
              <w:t xml:space="preserve"> </w:t>
            </w:r>
            <w:r w:rsidR="00656BA1" w:rsidRPr="00877736">
              <w:rPr>
                <w:sz w:val="24"/>
                <w:szCs w:val="24"/>
                <w:lang w:val="fr-FR"/>
              </w:rPr>
              <w:t>l'environnement, la valeur ajoutée, le</w:t>
            </w:r>
            <w:r w:rsidR="00764958" w:rsidRPr="00877736">
              <w:rPr>
                <w:sz w:val="24"/>
                <w:szCs w:val="24"/>
                <w:lang w:val="fr-FR"/>
              </w:rPr>
              <w:t>s plus-values de capitaux</w:t>
            </w:r>
            <w:r w:rsidR="00986909" w:rsidRPr="00877736">
              <w:rPr>
                <w:sz w:val="24"/>
                <w:szCs w:val="24"/>
                <w:lang w:val="fr-FR"/>
              </w:rPr>
              <w:t>, la douanes</w:t>
            </w:r>
            <w:r w:rsidR="00656BA1" w:rsidRPr="00877736">
              <w:rPr>
                <w:sz w:val="24"/>
                <w:szCs w:val="24"/>
                <w:lang w:val="fr-FR"/>
              </w:rPr>
              <w:t>, le capital social, l'enregistrement, les</w:t>
            </w:r>
            <w:r w:rsidR="00986909" w:rsidRPr="00877736">
              <w:rPr>
                <w:sz w:val="24"/>
                <w:szCs w:val="24"/>
                <w:lang w:val="fr-FR"/>
              </w:rPr>
              <w:t xml:space="preserve"> </w:t>
            </w:r>
            <w:r w:rsidR="00656BA1" w:rsidRPr="00877736">
              <w:rPr>
                <w:sz w:val="24"/>
                <w:szCs w:val="24"/>
                <w:lang w:val="fr-FR"/>
              </w:rPr>
              <w:t>accises</w:t>
            </w:r>
            <w:r w:rsidR="0051019E" w:rsidRPr="00877736">
              <w:rPr>
                <w:sz w:val="24"/>
                <w:szCs w:val="24"/>
                <w:lang w:val="fr-FR"/>
              </w:rPr>
              <w:t>,</w:t>
            </w:r>
            <w:r w:rsidR="00656BA1" w:rsidRPr="00877736">
              <w:rPr>
                <w:sz w:val="24"/>
                <w:szCs w:val="24"/>
                <w:lang w:val="fr-FR"/>
              </w:rPr>
              <w:t xml:space="preserve"> </w:t>
            </w:r>
            <w:r w:rsidR="00986909" w:rsidRPr="00877736">
              <w:rPr>
                <w:sz w:val="24"/>
                <w:szCs w:val="24"/>
                <w:lang w:val="fr-FR"/>
              </w:rPr>
              <w:t>l’ad valorem, les</w:t>
            </w:r>
            <w:r w:rsidR="00656BA1" w:rsidRPr="00877736">
              <w:rPr>
                <w:sz w:val="24"/>
                <w:szCs w:val="24"/>
                <w:lang w:val="fr-FR"/>
              </w:rPr>
              <w:t xml:space="preserve"> biens immobiliers, </w:t>
            </w:r>
            <w:r w:rsidR="00986909" w:rsidRPr="00877736">
              <w:rPr>
                <w:sz w:val="24"/>
                <w:szCs w:val="24"/>
                <w:lang w:val="fr-FR"/>
              </w:rPr>
              <w:t xml:space="preserve">les </w:t>
            </w:r>
            <w:r w:rsidR="00656BA1" w:rsidRPr="00877736">
              <w:rPr>
                <w:sz w:val="24"/>
                <w:szCs w:val="24"/>
                <w:lang w:val="fr-FR"/>
              </w:rPr>
              <w:t xml:space="preserve">biens personnels, </w:t>
            </w:r>
            <w:r w:rsidR="00986909" w:rsidRPr="00877736">
              <w:rPr>
                <w:sz w:val="24"/>
                <w:szCs w:val="24"/>
                <w:lang w:val="fr-FR"/>
              </w:rPr>
              <w:t xml:space="preserve">les propriétés foncières, le </w:t>
            </w:r>
            <w:r w:rsidR="00656BA1" w:rsidRPr="00877736">
              <w:rPr>
                <w:sz w:val="24"/>
                <w:szCs w:val="24"/>
                <w:lang w:val="fr-FR"/>
              </w:rPr>
              <w:t>d</w:t>
            </w:r>
            <w:r w:rsidR="00986909" w:rsidRPr="00877736">
              <w:rPr>
                <w:sz w:val="24"/>
                <w:szCs w:val="24"/>
                <w:lang w:val="fr-FR"/>
              </w:rPr>
              <w:t xml:space="preserve">éveloppement local, </w:t>
            </w:r>
            <w:r w:rsidR="00656BA1" w:rsidRPr="00877736">
              <w:rPr>
                <w:sz w:val="24"/>
                <w:szCs w:val="24"/>
                <w:lang w:val="fr-FR"/>
              </w:rPr>
              <w:t xml:space="preserve">la licence, les ventes, la production, la </w:t>
            </w:r>
            <w:r w:rsidR="003236D1" w:rsidRPr="00877736">
              <w:rPr>
                <w:sz w:val="24"/>
                <w:szCs w:val="24"/>
                <w:lang w:val="fr-FR"/>
              </w:rPr>
              <w:t>location</w:t>
            </w:r>
            <w:r w:rsidR="00656BA1" w:rsidRPr="00877736">
              <w:rPr>
                <w:sz w:val="24"/>
                <w:szCs w:val="24"/>
                <w:lang w:val="fr-FR"/>
              </w:rPr>
              <w:t xml:space="preserve">, </w:t>
            </w:r>
            <w:r w:rsidR="003236D1" w:rsidRPr="00877736">
              <w:rPr>
                <w:sz w:val="24"/>
                <w:szCs w:val="24"/>
                <w:lang w:val="fr-FR"/>
              </w:rPr>
              <w:t>l’</w:t>
            </w:r>
            <w:r w:rsidR="00656BA1" w:rsidRPr="00877736">
              <w:rPr>
                <w:sz w:val="24"/>
                <w:szCs w:val="24"/>
                <w:lang w:val="fr-FR"/>
              </w:rPr>
              <w:t xml:space="preserve">utilisation, le service, le transfert, la masse salariale, l'emploi, la sécurité sociale, </w:t>
            </w:r>
            <w:r w:rsidR="003236D1" w:rsidRPr="00877736">
              <w:rPr>
                <w:sz w:val="24"/>
                <w:szCs w:val="24"/>
                <w:lang w:val="fr-FR"/>
              </w:rPr>
              <w:t>le v</w:t>
            </w:r>
            <w:r w:rsidR="00656BA1" w:rsidRPr="00877736">
              <w:rPr>
                <w:sz w:val="24"/>
                <w:szCs w:val="24"/>
                <w:lang w:val="fr-FR"/>
              </w:rPr>
              <w:t xml:space="preserve">oyage, </w:t>
            </w:r>
            <w:r w:rsidR="003236D1" w:rsidRPr="00877736">
              <w:rPr>
                <w:sz w:val="24"/>
                <w:szCs w:val="24"/>
                <w:lang w:val="fr-FR"/>
              </w:rPr>
              <w:t xml:space="preserve">la </w:t>
            </w:r>
            <w:r w:rsidR="00656BA1" w:rsidRPr="00877736">
              <w:rPr>
                <w:sz w:val="24"/>
                <w:szCs w:val="24"/>
                <w:lang w:val="fr-FR"/>
              </w:rPr>
              <w:t xml:space="preserve">franchise, </w:t>
            </w:r>
            <w:r w:rsidR="003236D1" w:rsidRPr="00877736">
              <w:rPr>
                <w:sz w:val="24"/>
                <w:szCs w:val="24"/>
                <w:lang w:val="fr-FR"/>
              </w:rPr>
              <w:t xml:space="preserve">les </w:t>
            </w:r>
            <w:r w:rsidR="00656BA1" w:rsidRPr="00877736">
              <w:rPr>
                <w:sz w:val="24"/>
                <w:szCs w:val="24"/>
                <w:lang w:val="fr-FR"/>
              </w:rPr>
              <w:t>indemnité</w:t>
            </w:r>
            <w:r w:rsidR="003236D1" w:rsidRPr="00877736">
              <w:rPr>
                <w:sz w:val="24"/>
                <w:szCs w:val="24"/>
                <w:lang w:val="fr-FR"/>
              </w:rPr>
              <w:t>s</w:t>
            </w:r>
            <w:r w:rsidR="00656BA1" w:rsidRPr="00877736">
              <w:rPr>
                <w:sz w:val="24"/>
                <w:szCs w:val="24"/>
                <w:lang w:val="fr-FR"/>
              </w:rPr>
              <w:t xml:space="preserve"> de départ, </w:t>
            </w:r>
            <w:r w:rsidR="003236D1" w:rsidRPr="00877736">
              <w:rPr>
                <w:sz w:val="24"/>
                <w:szCs w:val="24"/>
                <w:lang w:val="fr-FR"/>
              </w:rPr>
              <w:t xml:space="preserve">les </w:t>
            </w:r>
            <w:r w:rsidR="00656BA1" w:rsidRPr="00877736">
              <w:rPr>
                <w:sz w:val="24"/>
                <w:szCs w:val="24"/>
                <w:lang w:val="fr-FR"/>
              </w:rPr>
              <w:t>prime</w:t>
            </w:r>
            <w:r w:rsidR="003236D1" w:rsidRPr="00877736">
              <w:rPr>
                <w:sz w:val="24"/>
                <w:szCs w:val="24"/>
                <w:lang w:val="fr-FR"/>
              </w:rPr>
              <w:t>s</w:t>
            </w:r>
            <w:r w:rsidR="00656BA1" w:rsidRPr="00877736">
              <w:rPr>
                <w:sz w:val="24"/>
                <w:szCs w:val="24"/>
                <w:lang w:val="fr-FR"/>
              </w:rPr>
              <w:t>, ou autre taxe</w:t>
            </w:r>
            <w:r w:rsidR="003236D1" w:rsidRPr="00877736">
              <w:rPr>
                <w:sz w:val="24"/>
                <w:szCs w:val="24"/>
                <w:lang w:val="fr-FR"/>
              </w:rPr>
              <w:t>s de toute nature et toute autre charge et imposition fiscale</w:t>
            </w:r>
            <w:r w:rsidR="00656BA1" w:rsidRPr="00877736">
              <w:rPr>
                <w:sz w:val="24"/>
                <w:szCs w:val="24"/>
                <w:lang w:val="fr-FR"/>
              </w:rPr>
              <w:t xml:space="preserve"> (</w:t>
            </w:r>
            <w:r w:rsidR="003236D1" w:rsidRPr="00877736">
              <w:rPr>
                <w:sz w:val="24"/>
                <w:szCs w:val="24"/>
                <w:lang w:val="fr-FR"/>
              </w:rPr>
              <w:t xml:space="preserve">dont les intérêts, </w:t>
            </w:r>
            <w:r w:rsidR="00656BA1" w:rsidRPr="00877736">
              <w:rPr>
                <w:sz w:val="24"/>
                <w:szCs w:val="24"/>
                <w:lang w:val="fr-FR"/>
              </w:rPr>
              <w:t xml:space="preserve">pénalités ou ajouts à </w:t>
            </w:r>
            <w:r w:rsidR="003236D1" w:rsidRPr="00877736">
              <w:rPr>
                <w:sz w:val="24"/>
                <w:szCs w:val="24"/>
                <w:lang w:val="fr-FR"/>
              </w:rPr>
              <w:t>l’</w:t>
            </w:r>
            <w:r w:rsidR="00656BA1" w:rsidRPr="00877736">
              <w:rPr>
                <w:sz w:val="24"/>
                <w:szCs w:val="24"/>
                <w:lang w:val="fr-FR"/>
              </w:rPr>
              <w:t xml:space="preserve">impôt </w:t>
            </w:r>
            <w:r w:rsidR="003236D1" w:rsidRPr="00877736">
              <w:rPr>
                <w:sz w:val="24"/>
                <w:szCs w:val="24"/>
                <w:lang w:val="fr-FR"/>
              </w:rPr>
              <w:t xml:space="preserve">qui sont soit </w:t>
            </w:r>
            <w:r w:rsidR="00656BA1" w:rsidRPr="00877736">
              <w:rPr>
                <w:sz w:val="24"/>
                <w:szCs w:val="24"/>
                <w:lang w:val="fr-FR"/>
              </w:rPr>
              <w:t>attribuable</w:t>
            </w:r>
            <w:r w:rsidR="003236D1" w:rsidRPr="00877736">
              <w:rPr>
                <w:sz w:val="24"/>
                <w:szCs w:val="24"/>
                <w:lang w:val="fr-FR"/>
              </w:rPr>
              <w:t>s</w:t>
            </w:r>
            <w:r w:rsidR="00656BA1" w:rsidRPr="00877736">
              <w:rPr>
                <w:sz w:val="24"/>
                <w:szCs w:val="24"/>
                <w:lang w:val="fr-FR"/>
              </w:rPr>
              <w:t xml:space="preserve"> à</w:t>
            </w:r>
            <w:r w:rsidR="003236D1" w:rsidRPr="00877736">
              <w:rPr>
                <w:sz w:val="24"/>
                <w:szCs w:val="24"/>
                <w:lang w:val="fr-FR"/>
              </w:rPr>
              <w:t xml:space="preserve">, soit </w:t>
            </w:r>
            <w:r w:rsidR="00656BA1" w:rsidRPr="00877736">
              <w:rPr>
                <w:sz w:val="24"/>
                <w:szCs w:val="24"/>
                <w:lang w:val="fr-FR"/>
              </w:rPr>
              <w:t>imposé</w:t>
            </w:r>
            <w:r w:rsidR="003236D1" w:rsidRPr="00877736">
              <w:rPr>
                <w:sz w:val="24"/>
                <w:szCs w:val="24"/>
                <w:lang w:val="fr-FR"/>
              </w:rPr>
              <w:t>s sur, soit</w:t>
            </w:r>
            <w:r w:rsidR="00656BA1" w:rsidRPr="00877736">
              <w:rPr>
                <w:sz w:val="24"/>
                <w:szCs w:val="24"/>
                <w:lang w:val="fr-FR"/>
              </w:rPr>
              <w:t xml:space="preserve"> </w:t>
            </w:r>
            <w:r w:rsidR="003236D1" w:rsidRPr="00877736">
              <w:rPr>
                <w:sz w:val="24"/>
                <w:szCs w:val="24"/>
                <w:lang w:val="fr-FR"/>
              </w:rPr>
              <w:t>liés</w:t>
            </w:r>
            <w:r w:rsidR="00656BA1" w:rsidRPr="00877736">
              <w:rPr>
                <w:sz w:val="24"/>
                <w:szCs w:val="24"/>
                <w:lang w:val="fr-FR"/>
              </w:rPr>
              <w:t xml:space="preserve"> à une telle </w:t>
            </w:r>
            <w:r w:rsidR="003236D1" w:rsidRPr="00877736">
              <w:rPr>
                <w:sz w:val="24"/>
                <w:szCs w:val="24"/>
                <w:lang w:val="fr-FR"/>
              </w:rPr>
              <w:t>imposition</w:t>
            </w:r>
            <w:r w:rsidR="00656BA1" w:rsidRPr="00877736">
              <w:rPr>
                <w:sz w:val="24"/>
                <w:szCs w:val="24"/>
                <w:lang w:val="fr-FR"/>
              </w:rPr>
              <w:t xml:space="preserve">, </w:t>
            </w:r>
            <w:r w:rsidR="00783956" w:rsidRPr="00877736">
              <w:rPr>
                <w:sz w:val="24"/>
                <w:szCs w:val="24"/>
                <w:lang w:val="fr-FR"/>
              </w:rPr>
              <w:t xml:space="preserve">peu importe si celle-ci est contestée ou pas et tous les timbres fiscaux ou les frais et droits de timbre afférant à la délivrance de certains documents. </w:t>
            </w:r>
          </w:p>
        </w:tc>
      </w:tr>
      <w:tr w:rsidR="00877736" w:rsidRPr="00467835" w14:paraId="0048F26E"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C591245" w14:textId="47FFDF90" w:rsidR="00656BA1" w:rsidRPr="00877736" w:rsidRDefault="00C578B9" w:rsidP="001B6753">
            <w:pPr>
              <w:spacing w:before="1"/>
              <w:ind w:left="102"/>
              <w:rPr>
                <w:sz w:val="24"/>
                <w:szCs w:val="24"/>
                <w:lang w:val="fr-FR"/>
              </w:rPr>
            </w:pPr>
            <w:r w:rsidRPr="00877736">
              <w:rPr>
                <w:b/>
                <w:sz w:val="24"/>
                <w:szCs w:val="24"/>
                <w:lang w:val="fr-FR"/>
              </w:rPr>
              <w:t>« Durée »</w:t>
            </w:r>
          </w:p>
        </w:tc>
        <w:tc>
          <w:tcPr>
            <w:tcW w:w="6686" w:type="dxa"/>
            <w:gridSpan w:val="3"/>
            <w:tcBorders>
              <w:top w:val="single" w:sz="5" w:space="0" w:color="000000"/>
              <w:left w:val="single" w:sz="5" w:space="0" w:color="000000"/>
              <w:bottom w:val="single" w:sz="5" w:space="0" w:color="000000"/>
              <w:right w:val="single" w:sz="5" w:space="0" w:color="000000"/>
            </w:tcBorders>
          </w:tcPr>
          <w:p w14:paraId="3CC8D966" w14:textId="11E53FDC" w:rsidR="00656BA1" w:rsidRPr="00877736" w:rsidRDefault="00727829" w:rsidP="00727829">
            <w:pPr>
              <w:spacing w:line="280" w:lineRule="exact"/>
              <w:ind w:left="102"/>
              <w:rPr>
                <w:sz w:val="24"/>
                <w:szCs w:val="24"/>
                <w:lang w:val="fr-FR"/>
              </w:rPr>
            </w:pPr>
            <w:r w:rsidRPr="00877736">
              <w:rPr>
                <w:spacing w:val="-3"/>
                <w:sz w:val="24"/>
                <w:szCs w:val="24"/>
                <w:lang w:val="fr-FR"/>
              </w:rPr>
              <w:t>désigne</w:t>
            </w:r>
            <w:r w:rsidR="00656BA1" w:rsidRPr="00877736">
              <w:rPr>
                <w:sz w:val="24"/>
                <w:szCs w:val="24"/>
                <w:lang w:val="fr-FR"/>
              </w:rPr>
              <w:t xml:space="preserve"> la durée</w:t>
            </w:r>
            <w:r w:rsidRPr="00877736">
              <w:rPr>
                <w:sz w:val="24"/>
                <w:szCs w:val="24"/>
                <w:lang w:val="fr-FR"/>
              </w:rPr>
              <w:t xml:space="preserve"> de validité</w:t>
            </w:r>
            <w:r w:rsidR="00656BA1" w:rsidRPr="00877736">
              <w:rPr>
                <w:sz w:val="24"/>
                <w:szCs w:val="24"/>
                <w:lang w:val="fr-FR"/>
              </w:rPr>
              <w:t xml:space="preserve"> du présent </w:t>
            </w:r>
            <w:r w:rsidRPr="00877736">
              <w:rPr>
                <w:sz w:val="24"/>
                <w:szCs w:val="24"/>
                <w:lang w:val="fr-FR"/>
              </w:rPr>
              <w:t>Contrat tel que visé à</w:t>
            </w:r>
            <w:r w:rsidR="00C578B9" w:rsidRPr="00877736">
              <w:rPr>
                <w:sz w:val="24"/>
                <w:szCs w:val="24"/>
                <w:lang w:val="fr-FR"/>
              </w:rPr>
              <w:t xml:space="preserve"> </w:t>
            </w:r>
            <w:r w:rsidRPr="00877736">
              <w:rPr>
                <w:sz w:val="24"/>
                <w:szCs w:val="24"/>
                <w:lang w:val="fr-FR"/>
              </w:rPr>
              <w:t>l'A</w:t>
            </w:r>
            <w:r w:rsidR="00656BA1" w:rsidRPr="00877736">
              <w:rPr>
                <w:sz w:val="24"/>
                <w:szCs w:val="24"/>
                <w:lang w:val="fr-FR"/>
              </w:rPr>
              <w:t>rticle 4</w:t>
            </w:r>
            <w:r w:rsidRPr="00877736">
              <w:rPr>
                <w:sz w:val="24"/>
                <w:szCs w:val="24"/>
                <w:lang w:val="fr-FR"/>
              </w:rPr>
              <w:t xml:space="preserve"> à compter de la Date de Prise d’Effet.</w:t>
            </w:r>
          </w:p>
        </w:tc>
      </w:tr>
      <w:tr w:rsidR="00877736" w:rsidRPr="00467835" w14:paraId="364A1BE2"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98915B2" w14:textId="75C2E81B" w:rsidR="00656BA1" w:rsidRPr="00877736" w:rsidRDefault="00C578B9" w:rsidP="00724DB1">
            <w:pPr>
              <w:spacing w:line="280" w:lineRule="exact"/>
              <w:ind w:left="102"/>
              <w:rPr>
                <w:sz w:val="24"/>
                <w:szCs w:val="24"/>
                <w:lang w:val="fr-FR"/>
              </w:rPr>
            </w:pPr>
            <w:r w:rsidRPr="00877736">
              <w:rPr>
                <w:b/>
                <w:sz w:val="24"/>
                <w:szCs w:val="24"/>
                <w:lang w:val="fr-FR"/>
              </w:rPr>
              <w:t>« </w:t>
            </w:r>
            <w:r w:rsidR="00724DB1" w:rsidRPr="00877736">
              <w:rPr>
                <w:b/>
                <w:sz w:val="24"/>
                <w:szCs w:val="24"/>
                <w:lang w:val="fr-FR"/>
              </w:rPr>
              <w:t>Cession</w:t>
            </w:r>
            <w:r w:rsidRPr="00877736">
              <w:rPr>
                <w:b/>
                <w:sz w:val="24"/>
                <w:szCs w:val="24"/>
                <w:lang w:val="fr-FR"/>
              </w:rPr>
              <w:t>»</w:t>
            </w:r>
          </w:p>
        </w:tc>
        <w:tc>
          <w:tcPr>
            <w:tcW w:w="6686" w:type="dxa"/>
            <w:gridSpan w:val="3"/>
            <w:tcBorders>
              <w:top w:val="single" w:sz="5" w:space="0" w:color="000000"/>
              <w:left w:val="single" w:sz="5" w:space="0" w:color="000000"/>
              <w:bottom w:val="single" w:sz="5" w:space="0" w:color="000000"/>
              <w:right w:val="single" w:sz="5" w:space="0" w:color="000000"/>
            </w:tcBorders>
          </w:tcPr>
          <w:p w14:paraId="2B1095A8" w14:textId="50517CDA" w:rsidR="00656BA1" w:rsidRPr="00877736" w:rsidRDefault="00C578B9" w:rsidP="00C578B9">
            <w:pPr>
              <w:spacing w:line="280" w:lineRule="exact"/>
              <w:ind w:left="102"/>
              <w:rPr>
                <w:sz w:val="24"/>
                <w:szCs w:val="24"/>
                <w:lang w:val="fr-FR"/>
              </w:rPr>
            </w:pPr>
            <w:r w:rsidRPr="00877736">
              <w:rPr>
                <w:spacing w:val="-3"/>
                <w:sz w:val="24"/>
                <w:szCs w:val="24"/>
                <w:lang w:val="fr-FR"/>
              </w:rPr>
              <w:t>désigne</w:t>
            </w:r>
            <w:r w:rsidR="00656BA1" w:rsidRPr="00877736">
              <w:rPr>
                <w:sz w:val="24"/>
                <w:szCs w:val="24"/>
                <w:lang w:val="fr-FR"/>
              </w:rPr>
              <w:t xml:space="preserve"> un changement de propriété ou de contrôle</w:t>
            </w:r>
            <w:r w:rsidRPr="00877736">
              <w:rPr>
                <w:sz w:val="24"/>
                <w:szCs w:val="24"/>
                <w:lang w:val="fr-FR"/>
              </w:rPr>
              <w:t xml:space="preserve"> tel que décrit à l'A</w:t>
            </w:r>
            <w:r w:rsidR="00656BA1" w:rsidRPr="00877736">
              <w:rPr>
                <w:sz w:val="24"/>
                <w:szCs w:val="24"/>
                <w:lang w:val="fr-FR"/>
              </w:rPr>
              <w:t>rticle</w:t>
            </w:r>
            <w:r w:rsidRPr="00877736">
              <w:rPr>
                <w:sz w:val="24"/>
                <w:szCs w:val="24"/>
                <w:lang w:val="fr-FR"/>
              </w:rPr>
              <w:t xml:space="preserve"> </w:t>
            </w:r>
            <w:r w:rsidR="00656BA1" w:rsidRPr="00877736">
              <w:rPr>
                <w:sz w:val="24"/>
                <w:szCs w:val="24"/>
                <w:lang w:val="fr-FR"/>
              </w:rPr>
              <w:t>22</w:t>
            </w:r>
            <w:r w:rsidRPr="00877736">
              <w:rPr>
                <w:sz w:val="24"/>
                <w:szCs w:val="24"/>
                <w:lang w:val="fr-FR"/>
              </w:rPr>
              <w:t>.</w:t>
            </w:r>
          </w:p>
        </w:tc>
      </w:tr>
      <w:tr w:rsidR="00877736" w:rsidRPr="00467835" w14:paraId="0DF2D16D"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3DC4F75" w14:textId="005079C6" w:rsidR="00656BA1" w:rsidRPr="00877736" w:rsidRDefault="00236D63" w:rsidP="00236D63">
            <w:pPr>
              <w:spacing w:line="280" w:lineRule="exact"/>
              <w:ind w:left="102"/>
              <w:rPr>
                <w:sz w:val="24"/>
                <w:szCs w:val="24"/>
                <w:lang w:val="fr-FR"/>
              </w:rPr>
            </w:pPr>
            <w:r w:rsidRPr="00877736">
              <w:rPr>
                <w:b/>
                <w:sz w:val="24"/>
                <w:szCs w:val="24"/>
                <w:lang w:val="fr-FR"/>
              </w:rPr>
              <w:t>« Opérateur du Réseau de Transport » ou « ORT »</w:t>
            </w:r>
          </w:p>
        </w:tc>
        <w:tc>
          <w:tcPr>
            <w:tcW w:w="6686" w:type="dxa"/>
            <w:gridSpan w:val="3"/>
            <w:tcBorders>
              <w:top w:val="single" w:sz="5" w:space="0" w:color="000000"/>
              <w:left w:val="single" w:sz="5" w:space="0" w:color="000000"/>
              <w:bottom w:val="single" w:sz="5" w:space="0" w:color="000000"/>
              <w:right w:val="single" w:sz="5" w:space="0" w:color="000000"/>
            </w:tcBorders>
          </w:tcPr>
          <w:p w14:paraId="77C2F9B7" w14:textId="7B2FC4F3" w:rsidR="00656BA1" w:rsidRPr="00877736" w:rsidRDefault="00393628" w:rsidP="00777DEF">
            <w:pPr>
              <w:spacing w:line="280" w:lineRule="exact"/>
              <w:ind w:left="102"/>
              <w:rPr>
                <w:sz w:val="24"/>
                <w:szCs w:val="24"/>
                <w:lang w:val="fr-FR"/>
              </w:rPr>
            </w:pPr>
            <w:r w:rsidRPr="00877736">
              <w:rPr>
                <w:spacing w:val="-3"/>
                <w:sz w:val="24"/>
                <w:szCs w:val="24"/>
                <w:lang w:val="fr-FR"/>
              </w:rPr>
              <w:t>désigne</w:t>
            </w:r>
            <w:r w:rsidR="00656BA1" w:rsidRPr="00877736">
              <w:rPr>
                <w:sz w:val="24"/>
                <w:szCs w:val="24"/>
                <w:lang w:val="fr-FR"/>
              </w:rPr>
              <w:t xml:space="preserve"> l'entité </w:t>
            </w:r>
            <w:r w:rsidRPr="00877736">
              <w:rPr>
                <w:sz w:val="24"/>
                <w:szCs w:val="24"/>
                <w:lang w:val="fr-FR"/>
              </w:rPr>
              <w:t>concessionnaire</w:t>
            </w:r>
            <w:r w:rsidR="00656BA1" w:rsidRPr="00877736">
              <w:rPr>
                <w:sz w:val="24"/>
                <w:szCs w:val="24"/>
                <w:lang w:val="fr-FR"/>
              </w:rPr>
              <w:t xml:space="preserve"> qui possède et</w:t>
            </w:r>
            <w:r w:rsidR="00777DEF" w:rsidRPr="00877736">
              <w:rPr>
                <w:sz w:val="24"/>
                <w:szCs w:val="24"/>
                <w:lang w:val="fr-FR"/>
              </w:rPr>
              <w:t xml:space="preserve"> assure la maintenance du</w:t>
            </w:r>
            <w:r w:rsidRPr="00877736">
              <w:rPr>
                <w:sz w:val="24"/>
                <w:szCs w:val="24"/>
                <w:lang w:val="fr-FR"/>
              </w:rPr>
              <w:t xml:space="preserve"> réseau de transport. </w:t>
            </w:r>
          </w:p>
        </w:tc>
      </w:tr>
      <w:tr w:rsidR="00877736" w:rsidRPr="00467835" w14:paraId="2A2DEDF6"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D0CEFBE" w14:textId="15CFCD4D" w:rsidR="00656BA1" w:rsidRPr="00877736" w:rsidRDefault="00431722" w:rsidP="001B6753">
            <w:pPr>
              <w:spacing w:line="280" w:lineRule="exact"/>
              <w:ind w:left="102"/>
              <w:rPr>
                <w:sz w:val="24"/>
                <w:szCs w:val="24"/>
                <w:lang w:val="fr-FR"/>
              </w:rPr>
            </w:pPr>
            <w:r w:rsidRPr="00877736">
              <w:rPr>
                <w:b/>
                <w:sz w:val="24"/>
                <w:szCs w:val="24"/>
                <w:lang w:val="fr-FR"/>
              </w:rPr>
              <w:t>« </w:t>
            </w:r>
            <w:r w:rsidR="00656BA1" w:rsidRPr="00877736">
              <w:rPr>
                <w:b/>
                <w:sz w:val="24"/>
                <w:szCs w:val="24"/>
                <w:lang w:val="fr-FR"/>
              </w:rPr>
              <w:t>F</w:t>
            </w:r>
            <w:r w:rsidRPr="00877736">
              <w:rPr>
                <w:b/>
                <w:sz w:val="24"/>
                <w:szCs w:val="24"/>
                <w:lang w:val="fr-FR"/>
              </w:rPr>
              <w:t>aute Intentionnelle »</w:t>
            </w:r>
          </w:p>
        </w:tc>
        <w:tc>
          <w:tcPr>
            <w:tcW w:w="6686" w:type="dxa"/>
            <w:gridSpan w:val="3"/>
            <w:tcBorders>
              <w:top w:val="single" w:sz="5" w:space="0" w:color="000000"/>
              <w:left w:val="single" w:sz="5" w:space="0" w:color="000000"/>
              <w:bottom w:val="single" w:sz="5" w:space="0" w:color="000000"/>
              <w:right w:val="single" w:sz="5" w:space="0" w:color="000000"/>
            </w:tcBorders>
          </w:tcPr>
          <w:p w14:paraId="3E505086" w14:textId="4FEC30C6" w:rsidR="00656BA1" w:rsidRPr="00877736" w:rsidRDefault="00431722" w:rsidP="0062551D">
            <w:pPr>
              <w:spacing w:line="280" w:lineRule="exact"/>
              <w:ind w:left="102" w:right="59"/>
              <w:jc w:val="both"/>
              <w:rPr>
                <w:sz w:val="24"/>
                <w:szCs w:val="24"/>
                <w:lang w:val="fr-FR"/>
              </w:rPr>
            </w:pPr>
            <w:r w:rsidRPr="00877736">
              <w:rPr>
                <w:spacing w:val="-3"/>
                <w:sz w:val="24"/>
                <w:szCs w:val="24"/>
                <w:lang w:val="fr-FR"/>
              </w:rPr>
              <w:t>Signifie tout</w:t>
            </w:r>
            <w:r w:rsidR="00656BA1" w:rsidRPr="00877736">
              <w:rPr>
                <w:sz w:val="24"/>
                <w:szCs w:val="24"/>
                <w:lang w:val="fr-FR"/>
              </w:rPr>
              <w:t xml:space="preserve"> manquement intentionnel, c</w:t>
            </w:r>
            <w:r w:rsidRPr="00877736">
              <w:rPr>
                <w:sz w:val="24"/>
                <w:szCs w:val="24"/>
                <w:lang w:val="fr-FR"/>
              </w:rPr>
              <w:t xml:space="preserve">onscient ou imprudent à l’une quelconque des </w:t>
            </w:r>
            <w:r w:rsidR="00656BA1" w:rsidRPr="00877736">
              <w:rPr>
                <w:sz w:val="24"/>
                <w:szCs w:val="24"/>
                <w:lang w:val="fr-FR"/>
              </w:rPr>
              <w:t>disposition</w:t>
            </w:r>
            <w:r w:rsidRPr="00877736">
              <w:rPr>
                <w:sz w:val="24"/>
                <w:szCs w:val="24"/>
                <w:lang w:val="fr-FR"/>
              </w:rPr>
              <w:t>s</w:t>
            </w:r>
            <w:r w:rsidR="00656BA1" w:rsidRPr="00877736">
              <w:rPr>
                <w:sz w:val="24"/>
                <w:szCs w:val="24"/>
                <w:lang w:val="fr-FR"/>
              </w:rPr>
              <w:t xml:space="preserve"> du présent </w:t>
            </w:r>
            <w:r w:rsidRPr="00877736">
              <w:rPr>
                <w:sz w:val="24"/>
                <w:szCs w:val="24"/>
                <w:lang w:val="fr-FR"/>
              </w:rPr>
              <w:t>Contrat</w:t>
            </w:r>
            <w:r w:rsidR="00656BA1" w:rsidRPr="00877736">
              <w:rPr>
                <w:sz w:val="24"/>
                <w:szCs w:val="24"/>
                <w:lang w:val="fr-FR"/>
              </w:rPr>
              <w:t xml:space="preserve"> par le</w:t>
            </w:r>
            <w:r w:rsidRPr="00877736">
              <w:rPr>
                <w:sz w:val="24"/>
                <w:szCs w:val="24"/>
                <w:lang w:val="fr-FR"/>
              </w:rPr>
              <w:t>s cadre surveillants ou dirigeants de l’une quelconque des P</w:t>
            </w:r>
            <w:r w:rsidR="00656BA1" w:rsidRPr="00877736">
              <w:rPr>
                <w:sz w:val="24"/>
                <w:szCs w:val="24"/>
                <w:lang w:val="fr-FR"/>
              </w:rPr>
              <w:t>arties qui ne se justifie par aucune circonstances</w:t>
            </w:r>
            <w:r w:rsidRPr="00877736">
              <w:rPr>
                <w:sz w:val="24"/>
                <w:szCs w:val="24"/>
                <w:lang w:val="fr-FR"/>
              </w:rPr>
              <w:t xml:space="preserve"> exceptionnelles, </w:t>
            </w:r>
            <w:r w:rsidR="00520583" w:rsidRPr="00877736">
              <w:rPr>
                <w:sz w:val="24"/>
                <w:szCs w:val="24"/>
                <w:lang w:val="fr-FR"/>
              </w:rPr>
              <w:t>sauf</w:t>
            </w:r>
            <w:r w:rsidR="00656BA1" w:rsidRPr="00877736">
              <w:rPr>
                <w:sz w:val="24"/>
                <w:szCs w:val="24"/>
                <w:lang w:val="fr-FR"/>
              </w:rPr>
              <w:t xml:space="preserve"> omission,</w:t>
            </w:r>
            <w:r w:rsidR="00520583" w:rsidRPr="00877736">
              <w:rPr>
                <w:sz w:val="24"/>
                <w:szCs w:val="24"/>
                <w:lang w:val="fr-FR"/>
              </w:rPr>
              <w:t xml:space="preserve"> </w:t>
            </w:r>
            <w:r w:rsidR="00656BA1" w:rsidRPr="00877736">
              <w:rPr>
                <w:sz w:val="24"/>
                <w:szCs w:val="24"/>
                <w:lang w:val="fr-FR"/>
              </w:rPr>
              <w:t>erreur de jugement ou erreur commise par</w:t>
            </w:r>
            <w:r w:rsidR="00520583" w:rsidRPr="00877736">
              <w:rPr>
                <w:sz w:val="24"/>
                <w:szCs w:val="24"/>
                <w:lang w:val="fr-FR"/>
              </w:rPr>
              <w:t xml:space="preserve"> les cadres surveillants ou dirigeants</w:t>
            </w:r>
            <w:r w:rsidR="00656BA1" w:rsidRPr="00877736">
              <w:rPr>
                <w:sz w:val="24"/>
                <w:szCs w:val="24"/>
                <w:lang w:val="fr-FR"/>
              </w:rPr>
              <w:t xml:space="preserve"> </w:t>
            </w:r>
            <w:r w:rsidR="004720FB" w:rsidRPr="00877736">
              <w:rPr>
                <w:sz w:val="24"/>
                <w:szCs w:val="24"/>
                <w:lang w:val="fr-FR"/>
              </w:rPr>
              <w:t>dans l'exercice en toute</w:t>
            </w:r>
            <w:r w:rsidR="00656BA1" w:rsidRPr="00877736">
              <w:rPr>
                <w:sz w:val="24"/>
                <w:szCs w:val="24"/>
                <w:lang w:val="fr-FR"/>
              </w:rPr>
              <w:t xml:space="preserve"> bonne foi de </w:t>
            </w:r>
            <w:r w:rsidR="00520583" w:rsidRPr="00877736">
              <w:rPr>
                <w:sz w:val="24"/>
                <w:szCs w:val="24"/>
                <w:lang w:val="fr-FR"/>
              </w:rPr>
              <w:t xml:space="preserve">leur </w:t>
            </w:r>
            <w:r w:rsidR="00656BA1" w:rsidRPr="00877736">
              <w:rPr>
                <w:sz w:val="24"/>
                <w:szCs w:val="24"/>
                <w:lang w:val="fr-FR"/>
              </w:rPr>
              <w:t>fonction, autorité ou</w:t>
            </w:r>
            <w:r w:rsidR="0062551D" w:rsidRPr="00877736">
              <w:rPr>
                <w:sz w:val="24"/>
                <w:szCs w:val="24"/>
                <w:lang w:val="fr-FR"/>
              </w:rPr>
              <w:t xml:space="preserve"> pouvoir d’appréciation (</w:t>
            </w:r>
            <w:r w:rsidR="00656BA1" w:rsidRPr="00877736">
              <w:rPr>
                <w:sz w:val="24"/>
                <w:szCs w:val="24"/>
                <w:lang w:val="fr-FR"/>
              </w:rPr>
              <w:t>discrétion</w:t>
            </w:r>
            <w:r w:rsidR="0062551D" w:rsidRPr="00877736">
              <w:rPr>
                <w:sz w:val="24"/>
                <w:szCs w:val="24"/>
                <w:lang w:val="fr-FR"/>
              </w:rPr>
              <w:t>).</w:t>
            </w:r>
          </w:p>
        </w:tc>
      </w:tr>
      <w:tr w:rsidR="00877736" w:rsidRPr="00467835" w14:paraId="2D06179B"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4E14DE9B" w14:textId="4D8F72B7" w:rsidR="00390BE3" w:rsidRPr="00877736" w:rsidRDefault="00B95BC5" w:rsidP="00893796">
            <w:pPr>
              <w:spacing w:before="1"/>
              <w:ind w:left="102"/>
              <w:rPr>
                <w:b/>
                <w:sz w:val="24"/>
                <w:szCs w:val="24"/>
                <w:lang w:val="fr-FR"/>
              </w:rPr>
            </w:pPr>
            <w:r w:rsidRPr="00877736">
              <w:rPr>
                <w:b/>
                <w:sz w:val="24"/>
                <w:szCs w:val="24"/>
                <w:lang w:val="fr-FR"/>
              </w:rPr>
              <w:t>« </w:t>
            </w:r>
            <w:r w:rsidR="00390BE3" w:rsidRPr="00877736">
              <w:rPr>
                <w:b/>
                <w:sz w:val="24"/>
                <w:szCs w:val="24"/>
                <w:lang w:val="fr-FR"/>
              </w:rPr>
              <w:t>Wheeling</w:t>
            </w:r>
            <w:r w:rsidR="00893796" w:rsidRPr="00877736">
              <w:rPr>
                <w:b/>
                <w:sz w:val="24"/>
                <w:szCs w:val="24"/>
                <w:lang w:val="fr-FR"/>
              </w:rPr>
              <w:t> » ou « Transit d</w:t>
            </w:r>
            <w:r w:rsidRPr="00877736">
              <w:rPr>
                <w:b/>
                <w:sz w:val="24"/>
                <w:szCs w:val="24"/>
                <w:lang w:val="fr-FR"/>
              </w:rPr>
              <w:t>’Electricité »</w:t>
            </w:r>
          </w:p>
        </w:tc>
        <w:tc>
          <w:tcPr>
            <w:tcW w:w="6686" w:type="dxa"/>
            <w:gridSpan w:val="3"/>
            <w:tcBorders>
              <w:top w:val="single" w:sz="5" w:space="0" w:color="000000"/>
              <w:left w:val="single" w:sz="5" w:space="0" w:color="000000"/>
              <w:bottom w:val="single" w:sz="5" w:space="0" w:color="000000"/>
              <w:right w:val="single" w:sz="5" w:space="0" w:color="000000"/>
            </w:tcBorders>
          </w:tcPr>
          <w:p w14:paraId="11ACCB76" w14:textId="6647703C" w:rsidR="00390BE3" w:rsidRPr="00877736" w:rsidRDefault="00B95BC5" w:rsidP="00B95BC5">
            <w:pPr>
              <w:spacing w:line="280" w:lineRule="exact"/>
              <w:ind w:left="102" w:right="59"/>
              <w:jc w:val="both"/>
              <w:rPr>
                <w:spacing w:val="-3"/>
                <w:sz w:val="24"/>
                <w:szCs w:val="24"/>
                <w:lang w:val="fr-FR"/>
              </w:rPr>
            </w:pPr>
            <w:r w:rsidRPr="00877736">
              <w:rPr>
                <w:spacing w:val="-3"/>
                <w:sz w:val="24"/>
                <w:szCs w:val="24"/>
                <w:lang w:val="fr-FR"/>
              </w:rPr>
              <w:t>Le transport d’énergie électrique du Vendeur à l'A</w:t>
            </w:r>
            <w:r w:rsidR="00390BE3" w:rsidRPr="00877736">
              <w:rPr>
                <w:spacing w:val="-3"/>
                <w:sz w:val="24"/>
                <w:szCs w:val="24"/>
                <w:lang w:val="fr-FR"/>
              </w:rPr>
              <w:t>c</w:t>
            </w:r>
            <w:r w:rsidRPr="00877736">
              <w:rPr>
                <w:spacing w:val="-3"/>
                <w:sz w:val="24"/>
                <w:szCs w:val="24"/>
                <w:lang w:val="fr-FR"/>
              </w:rPr>
              <w:t>heteur via un</w:t>
            </w:r>
            <w:r w:rsidR="007562D6">
              <w:rPr>
                <w:spacing w:val="-3"/>
                <w:sz w:val="24"/>
                <w:szCs w:val="24"/>
                <w:lang w:val="fr-FR"/>
              </w:rPr>
              <w:t xml:space="preserve"> ou plusieurs</w:t>
            </w:r>
            <w:r w:rsidRPr="00877736">
              <w:rPr>
                <w:spacing w:val="-3"/>
                <w:sz w:val="24"/>
                <w:szCs w:val="24"/>
                <w:lang w:val="fr-FR"/>
              </w:rPr>
              <w:t xml:space="preserve"> pays non adjacent</w:t>
            </w:r>
            <w:r w:rsidR="00390BE3" w:rsidRPr="00877736">
              <w:rPr>
                <w:spacing w:val="-3"/>
                <w:sz w:val="24"/>
                <w:szCs w:val="24"/>
                <w:lang w:val="fr-FR"/>
              </w:rPr>
              <w:t>.</w:t>
            </w:r>
          </w:p>
        </w:tc>
      </w:tr>
      <w:tr w:rsidR="00877736" w:rsidRPr="00467835" w14:paraId="66778134"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18823D08" w14:textId="23AED0B0" w:rsidR="00390BE3" w:rsidRPr="00877736" w:rsidRDefault="00D66551" w:rsidP="00390BE3">
            <w:pPr>
              <w:spacing w:before="1"/>
              <w:ind w:left="102"/>
              <w:rPr>
                <w:b/>
                <w:sz w:val="24"/>
                <w:szCs w:val="24"/>
                <w:lang w:val="fr-FR"/>
              </w:rPr>
            </w:pPr>
            <w:r w:rsidRPr="00877736">
              <w:rPr>
                <w:b/>
                <w:sz w:val="24"/>
                <w:szCs w:val="24"/>
                <w:lang w:val="fr-FR"/>
              </w:rPr>
              <w:t>« Année »</w:t>
            </w:r>
          </w:p>
        </w:tc>
        <w:tc>
          <w:tcPr>
            <w:tcW w:w="6686" w:type="dxa"/>
            <w:gridSpan w:val="3"/>
            <w:tcBorders>
              <w:top w:val="single" w:sz="5" w:space="0" w:color="000000"/>
              <w:left w:val="single" w:sz="5" w:space="0" w:color="000000"/>
              <w:bottom w:val="single" w:sz="5" w:space="0" w:color="000000"/>
              <w:right w:val="single" w:sz="5" w:space="0" w:color="000000"/>
            </w:tcBorders>
          </w:tcPr>
          <w:p w14:paraId="576C07E3" w14:textId="53EA5245" w:rsidR="00390BE3" w:rsidRPr="00877736" w:rsidRDefault="00D66551" w:rsidP="001B6753">
            <w:pPr>
              <w:spacing w:line="280" w:lineRule="exact"/>
              <w:ind w:left="102" w:right="59"/>
              <w:jc w:val="both"/>
              <w:rPr>
                <w:spacing w:val="-3"/>
                <w:sz w:val="24"/>
                <w:szCs w:val="24"/>
                <w:lang w:val="fr-FR"/>
              </w:rPr>
            </w:pPr>
            <w:r w:rsidRPr="00877736">
              <w:rPr>
                <w:spacing w:val="-3"/>
                <w:sz w:val="24"/>
                <w:szCs w:val="24"/>
                <w:lang w:val="fr-FR"/>
              </w:rPr>
              <w:t>désigne</w:t>
            </w:r>
            <w:r w:rsidR="00390BE3" w:rsidRPr="00877736">
              <w:rPr>
                <w:sz w:val="24"/>
                <w:szCs w:val="24"/>
                <w:lang w:val="fr-FR"/>
              </w:rPr>
              <w:t xml:space="preserve"> une période de douze mois civils</w:t>
            </w:r>
            <w:r w:rsidRPr="00877736">
              <w:rPr>
                <w:sz w:val="24"/>
                <w:szCs w:val="24"/>
                <w:lang w:val="fr-FR"/>
              </w:rPr>
              <w:t xml:space="preserve"> consécutifs.</w:t>
            </w:r>
          </w:p>
        </w:tc>
      </w:tr>
    </w:tbl>
    <w:p w14:paraId="3F0EC292" w14:textId="77777777" w:rsidR="00656BA1" w:rsidRPr="00877736" w:rsidRDefault="00656BA1" w:rsidP="00656BA1">
      <w:pPr>
        <w:rPr>
          <w:lang w:val="fr-FR"/>
        </w:rPr>
        <w:sectPr w:rsidR="00656BA1" w:rsidRPr="00877736" w:rsidSect="00D5230E">
          <w:pgSz w:w="12240" w:h="15840"/>
          <w:pgMar w:top="1135" w:right="1418" w:bottom="1418" w:left="1418" w:header="720" w:footer="720" w:gutter="170"/>
          <w:cols w:space="720"/>
        </w:sectPr>
      </w:pPr>
    </w:p>
    <w:p w14:paraId="1F4C111A" w14:textId="5B7FE136" w:rsidR="00656BA1" w:rsidRPr="00877736" w:rsidRDefault="00302A12" w:rsidP="00901D87">
      <w:pPr>
        <w:pStyle w:val="Heading2"/>
        <w:rPr>
          <w:lang w:val="fr-FR"/>
        </w:rPr>
      </w:pPr>
      <w:bookmarkStart w:id="4" w:name="_Toc435023105"/>
      <w:r w:rsidRPr="00877736">
        <w:rPr>
          <w:lang w:val="fr-FR"/>
        </w:rPr>
        <w:lastRenderedPageBreak/>
        <w:t>Interprétation</w:t>
      </w:r>
      <w:bookmarkEnd w:id="4"/>
    </w:p>
    <w:p w14:paraId="59024973" w14:textId="080E276A" w:rsidR="00302A12" w:rsidRPr="00877736" w:rsidRDefault="00302A12" w:rsidP="00B95BC5">
      <w:pPr>
        <w:pStyle w:val="NormalWeb"/>
        <w:spacing w:before="0" w:beforeAutospacing="0" w:after="120" w:afterAutospacing="0"/>
        <w:jc w:val="both"/>
        <w:rPr>
          <w:bCs/>
          <w:sz w:val="24"/>
          <w:szCs w:val="24"/>
          <w:lang w:val="fr-FR"/>
        </w:rPr>
      </w:pPr>
      <w:r w:rsidRPr="00877736">
        <w:rPr>
          <w:bCs/>
          <w:sz w:val="24"/>
          <w:szCs w:val="24"/>
          <w:lang w:val="fr-FR"/>
        </w:rPr>
        <w:t xml:space="preserve">Pour l’application du présent Contrat y compris son Préambule et ses Annexes, </w:t>
      </w:r>
      <w:r w:rsidRPr="00877736">
        <w:rPr>
          <w:sz w:val="24"/>
          <w:szCs w:val="24"/>
          <w:lang w:val="fr-FR"/>
        </w:rPr>
        <w:t>sauf disposition expresse contraire</w:t>
      </w:r>
      <w:r w:rsidRPr="00877736">
        <w:rPr>
          <w:bCs/>
          <w:sz w:val="24"/>
          <w:szCs w:val="24"/>
          <w:lang w:val="fr-FR"/>
        </w:rPr>
        <w:t>:</w:t>
      </w:r>
    </w:p>
    <w:p w14:paraId="77CEF10C" w14:textId="77777777" w:rsidR="00302A12" w:rsidRPr="00877736" w:rsidRDefault="00302A12" w:rsidP="00656BA1">
      <w:pPr>
        <w:ind w:left="100" w:right="79"/>
        <w:rPr>
          <w:sz w:val="24"/>
          <w:szCs w:val="24"/>
          <w:lang w:val="fr-FR"/>
        </w:rPr>
      </w:pPr>
    </w:p>
    <w:p w14:paraId="116A0E8E" w14:textId="77777777" w:rsidR="00656BA1" w:rsidRPr="00877736" w:rsidRDefault="00656BA1" w:rsidP="00656BA1">
      <w:pPr>
        <w:spacing w:line="120" w:lineRule="exact"/>
        <w:rPr>
          <w:sz w:val="12"/>
          <w:szCs w:val="12"/>
          <w:lang w:val="fr-FR"/>
        </w:rPr>
      </w:pPr>
    </w:p>
    <w:p w14:paraId="2CBD1808" w14:textId="4BACDF41" w:rsidR="00656BA1" w:rsidRPr="00877736" w:rsidRDefault="00B95BC5" w:rsidP="00BF4CA3">
      <w:pPr>
        <w:pStyle w:val="ListParagraph"/>
        <w:numPr>
          <w:ilvl w:val="0"/>
          <w:numId w:val="2"/>
        </w:numPr>
        <w:ind w:right="76"/>
        <w:jc w:val="both"/>
        <w:rPr>
          <w:sz w:val="24"/>
          <w:szCs w:val="24"/>
          <w:lang w:val="fr-FR"/>
        </w:rPr>
      </w:pPr>
      <w:r w:rsidRPr="00877736">
        <w:rPr>
          <w:sz w:val="24"/>
          <w:szCs w:val="24"/>
          <w:lang w:val="fr-FR"/>
        </w:rPr>
        <w:t>Les A</w:t>
      </w:r>
      <w:r w:rsidR="00656BA1" w:rsidRPr="00877736">
        <w:rPr>
          <w:sz w:val="24"/>
          <w:szCs w:val="24"/>
          <w:lang w:val="fr-FR"/>
        </w:rPr>
        <w:t>nnexe</w:t>
      </w:r>
      <w:r w:rsidRPr="00877736">
        <w:rPr>
          <w:sz w:val="24"/>
          <w:szCs w:val="24"/>
          <w:lang w:val="fr-FR"/>
        </w:rPr>
        <w:t>s aux présentes</w:t>
      </w:r>
      <w:r w:rsidR="00656BA1" w:rsidRPr="00877736">
        <w:rPr>
          <w:sz w:val="24"/>
          <w:szCs w:val="24"/>
          <w:lang w:val="fr-FR"/>
        </w:rPr>
        <w:t xml:space="preserve"> font partie</w:t>
      </w:r>
      <w:r w:rsidRPr="00877736">
        <w:rPr>
          <w:sz w:val="24"/>
          <w:szCs w:val="24"/>
          <w:lang w:val="fr-FR"/>
        </w:rPr>
        <w:t xml:space="preserve"> intégrante du présent Contrat</w:t>
      </w:r>
      <w:r w:rsidR="00656BA1" w:rsidRPr="00877736">
        <w:rPr>
          <w:sz w:val="24"/>
          <w:szCs w:val="24"/>
          <w:lang w:val="fr-FR"/>
        </w:rPr>
        <w:t xml:space="preserve"> et en cas de conflit entre le corps du présent </w:t>
      </w:r>
      <w:r w:rsidR="00BF4CA3" w:rsidRPr="00877736">
        <w:rPr>
          <w:sz w:val="24"/>
          <w:szCs w:val="24"/>
          <w:lang w:val="fr-FR"/>
        </w:rPr>
        <w:t>Contrat</w:t>
      </w:r>
      <w:r w:rsidR="00656BA1" w:rsidRPr="00877736">
        <w:rPr>
          <w:sz w:val="24"/>
          <w:szCs w:val="24"/>
          <w:lang w:val="fr-FR"/>
        </w:rPr>
        <w:t xml:space="preserve"> et </w:t>
      </w:r>
      <w:r w:rsidR="00BF4CA3" w:rsidRPr="00877736">
        <w:rPr>
          <w:sz w:val="24"/>
          <w:szCs w:val="24"/>
          <w:lang w:val="fr-FR"/>
        </w:rPr>
        <w:t>l’</w:t>
      </w:r>
      <w:r w:rsidR="00656BA1" w:rsidRPr="00877736">
        <w:rPr>
          <w:sz w:val="24"/>
          <w:szCs w:val="24"/>
          <w:lang w:val="fr-FR"/>
        </w:rPr>
        <w:t>une</w:t>
      </w:r>
      <w:r w:rsidR="00BF4CA3" w:rsidRPr="00877736">
        <w:rPr>
          <w:sz w:val="24"/>
          <w:szCs w:val="24"/>
          <w:lang w:val="fr-FR"/>
        </w:rPr>
        <w:t xml:space="preserve"> quelconque des A</w:t>
      </w:r>
      <w:r w:rsidR="00656BA1" w:rsidRPr="00877736">
        <w:rPr>
          <w:sz w:val="24"/>
          <w:szCs w:val="24"/>
          <w:lang w:val="fr-FR"/>
        </w:rPr>
        <w:t>nnexe</w:t>
      </w:r>
      <w:r w:rsidR="00BF4CA3" w:rsidRPr="00877736">
        <w:rPr>
          <w:sz w:val="24"/>
          <w:szCs w:val="24"/>
          <w:lang w:val="fr-FR"/>
        </w:rPr>
        <w:t>s, le</w:t>
      </w:r>
      <w:r w:rsidR="00656BA1" w:rsidRPr="00877736">
        <w:rPr>
          <w:sz w:val="24"/>
          <w:szCs w:val="24"/>
          <w:lang w:val="fr-FR"/>
        </w:rPr>
        <w:t xml:space="preserve"> corps du présent </w:t>
      </w:r>
      <w:r w:rsidR="00BF4CA3" w:rsidRPr="00877736">
        <w:rPr>
          <w:sz w:val="24"/>
          <w:szCs w:val="24"/>
          <w:lang w:val="fr-FR"/>
        </w:rPr>
        <w:t>Contrat</w:t>
      </w:r>
      <w:r w:rsidR="00656BA1" w:rsidRPr="00877736">
        <w:rPr>
          <w:sz w:val="24"/>
          <w:szCs w:val="24"/>
          <w:lang w:val="fr-FR"/>
        </w:rPr>
        <w:t xml:space="preserve"> préva</w:t>
      </w:r>
      <w:r w:rsidR="00BF4CA3" w:rsidRPr="00877736">
        <w:rPr>
          <w:sz w:val="24"/>
          <w:szCs w:val="24"/>
          <w:lang w:val="fr-FR"/>
        </w:rPr>
        <w:t>lent sur les dispositions de l'A</w:t>
      </w:r>
      <w:r w:rsidR="00656BA1" w:rsidRPr="00877736">
        <w:rPr>
          <w:sz w:val="24"/>
          <w:szCs w:val="24"/>
          <w:lang w:val="fr-FR"/>
        </w:rPr>
        <w:t>nnexe;</w:t>
      </w:r>
    </w:p>
    <w:p w14:paraId="6D4FB874" w14:textId="4C510678" w:rsidR="00656BA1" w:rsidRPr="00877736" w:rsidRDefault="00C807B6" w:rsidP="00161712">
      <w:pPr>
        <w:pStyle w:val="ListParagraph"/>
        <w:numPr>
          <w:ilvl w:val="0"/>
          <w:numId w:val="2"/>
        </w:numPr>
        <w:spacing w:before="60"/>
        <w:ind w:right="76"/>
        <w:jc w:val="both"/>
        <w:rPr>
          <w:sz w:val="24"/>
          <w:szCs w:val="24"/>
          <w:lang w:val="fr-FR"/>
        </w:rPr>
      </w:pPr>
      <w:r w:rsidRPr="00877736">
        <w:rPr>
          <w:spacing w:val="-1"/>
          <w:sz w:val="24"/>
          <w:szCs w:val="24"/>
          <w:lang w:val="fr-FR"/>
        </w:rPr>
        <w:t xml:space="preserve">Toute </w:t>
      </w:r>
      <w:r w:rsidR="002D7D33" w:rsidRPr="00877736">
        <w:rPr>
          <w:spacing w:val="-1"/>
          <w:sz w:val="24"/>
          <w:szCs w:val="24"/>
          <w:lang w:val="fr-FR"/>
        </w:rPr>
        <w:t>référe</w:t>
      </w:r>
      <w:r w:rsidR="002D7D33" w:rsidRPr="00877736">
        <w:rPr>
          <w:sz w:val="24"/>
          <w:szCs w:val="24"/>
          <w:lang w:val="fr-FR"/>
        </w:rPr>
        <w:t xml:space="preserve">nce à </w:t>
      </w:r>
      <w:r w:rsidRPr="00877736">
        <w:rPr>
          <w:sz w:val="24"/>
          <w:szCs w:val="24"/>
          <w:lang w:val="fr-FR"/>
        </w:rPr>
        <w:t>« consentement ne peut être </w:t>
      </w:r>
      <w:r w:rsidR="002D7D33" w:rsidRPr="00877736">
        <w:rPr>
          <w:sz w:val="24"/>
          <w:szCs w:val="24"/>
          <w:lang w:val="fr-FR"/>
        </w:rPr>
        <w:t>indûment refusé ou sans raison valable » e</w:t>
      </w:r>
      <w:r w:rsidR="00656BA1" w:rsidRPr="00877736">
        <w:rPr>
          <w:sz w:val="24"/>
          <w:szCs w:val="24"/>
          <w:lang w:val="fr-FR"/>
        </w:rPr>
        <w:t>st réputé</w:t>
      </w:r>
      <w:r w:rsidR="00867298" w:rsidRPr="00877736">
        <w:rPr>
          <w:sz w:val="24"/>
          <w:szCs w:val="24"/>
          <w:lang w:val="fr-FR"/>
        </w:rPr>
        <w:t>e</w:t>
      </w:r>
      <w:r w:rsidR="00656BA1" w:rsidRPr="00877736">
        <w:rPr>
          <w:sz w:val="24"/>
          <w:szCs w:val="24"/>
          <w:lang w:val="fr-FR"/>
        </w:rPr>
        <w:t xml:space="preserve"> </w:t>
      </w:r>
      <w:r w:rsidR="00161712" w:rsidRPr="00877736">
        <w:rPr>
          <w:sz w:val="24"/>
          <w:szCs w:val="24"/>
          <w:lang w:val="fr-FR"/>
        </w:rPr>
        <w:t>signifier</w:t>
      </w:r>
      <w:r w:rsidR="00656BA1" w:rsidRPr="00877736">
        <w:rPr>
          <w:sz w:val="24"/>
          <w:szCs w:val="24"/>
          <w:lang w:val="fr-FR"/>
        </w:rPr>
        <w:t xml:space="preserve"> que ce consentement ne </w:t>
      </w:r>
      <w:r w:rsidR="00161712" w:rsidRPr="00877736">
        <w:rPr>
          <w:sz w:val="24"/>
          <w:szCs w:val="24"/>
          <w:lang w:val="fr-FR"/>
        </w:rPr>
        <w:t>doit</w:t>
      </w:r>
      <w:r w:rsidR="00656BA1" w:rsidRPr="00877736">
        <w:rPr>
          <w:sz w:val="24"/>
          <w:szCs w:val="24"/>
          <w:lang w:val="fr-FR"/>
        </w:rPr>
        <w:t xml:space="preserve"> pas</w:t>
      </w:r>
      <w:r w:rsidR="00161712" w:rsidRPr="00877736">
        <w:rPr>
          <w:sz w:val="24"/>
          <w:szCs w:val="24"/>
          <w:lang w:val="fr-FR"/>
        </w:rPr>
        <w:t xml:space="preserve"> être</w:t>
      </w:r>
      <w:r w:rsidR="00656BA1" w:rsidRPr="00877736">
        <w:rPr>
          <w:sz w:val="24"/>
          <w:szCs w:val="24"/>
          <w:lang w:val="fr-FR"/>
        </w:rPr>
        <w:t xml:space="preserve"> indûment conditionné ou retardé;</w:t>
      </w:r>
    </w:p>
    <w:p w14:paraId="26643A45" w14:textId="7C091E3D" w:rsidR="00656BA1" w:rsidRPr="00877736" w:rsidRDefault="00867298" w:rsidP="00161712">
      <w:pPr>
        <w:pStyle w:val="ListParagraph"/>
        <w:numPr>
          <w:ilvl w:val="0"/>
          <w:numId w:val="2"/>
        </w:numPr>
        <w:spacing w:before="60"/>
        <w:ind w:right="77"/>
        <w:jc w:val="both"/>
        <w:rPr>
          <w:sz w:val="24"/>
          <w:szCs w:val="24"/>
          <w:lang w:val="fr-FR"/>
        </w:rPr>
      </w:pPr>
      <w:r w:rsidRPr="00877736">
        <w:rPr>
          <w:spacing w:val="-1"/>
          <w:sz w:val="24"/>
          <w:szCs w:val="24"/>
          <w:lang w:val="fr-FR"/>
        </w:rPr>
        <w:t>Toute référe</w:t>
      </w:r>
      <w:r w:rsidRPr="00877736">
        <w:rPr>
          <w:sz w:val="24"/>
          <w:szCs w:val="24"/>
          <w:lang w:val="fr-FR"/>
        </w:rPr>
        <w:t>nce à «comprend » ou « y compris »</w:t>
      </w:r>
      <w:r w:rsidR="00656BA1" w:rsidRPr="00877736">
        <w:rPr>
          <w:sz w:val="24"/>
          <w:szCs w:val="24"/>
          <w:lang w:val="fr-FR"/>
        </w:rPr>
        <w:t xml:space="preserve"> est réputé </w:t>
      </w:r>
      <w:r w:rsidR="00161712" w:rsidRPr="00877736">
        <w:rPr>
          <w:sz w:val="24"/>
          <w:szCs w:val="24"/>
          <w:lang w:val="fr-FR"/>
        </w:rPr>
        <w:t>signifier l’ajout des termes supplémentaires</w:t>
      </w:r>
      <w:r w:rsidR="00656BA1" w:rsidRPr="00877736">
        <w:rPr>
          <w:sz w:val="24"/>
          <w:szCs w:val="24"/>
          <w:lang w:val="fr-FR"/>
        </w:rPr>
        <w:t xml:space="preserve"> sans limitation;</w:t>
      </w:r>
    </w:p>
    <w:p w14:paraId="6E1C33EB" w14:textId="5F6A2EA1" w:rsidR="00656BA1" w:rsidRPr="00877736" w:rsidRDefault="00161712" w:rsidP="004179F1">
      <w:pPr>
        <w:pStyle w:val="ListParagraph"/>
        <w:numPr>
          <w:ilvl w:val="0"/>
          <w:numId w:val="2"/>
        </w:numPr>
        <w:spacing w:before="60"/>
        <w:ind w:right="81"/>
        <w:jc w:val="both"/>
        <w:rPr>
          <w:sz w:val="24"/>
          <w:szCs w:val="24"/>
          <w:lang w:val="fr-FR"/>
        </w:rPr>
      </w:pPr>
      <w:r w:rsidRPr="00877736">
        <w:rPr>
          <w:spacing w:val="-1"/>
          <w:sz w:val="24"/>
          <w:szCs w:val="24"/>
          <w:lang w:val="fr-FR"/>
        </w:rPr>
        <w:t>Toute référe</w:t>
      </w:r>
      <w:r w:rsidRPr="00877736">
        <w:rPr>
          <w:sz w:val="24"/>
          <w:szCs w:val="24"/>
          <w:lang w:val="fr-FR"/>
        </w:rPr>
        <w:t>nce</w:t>
      </w:r>
      <w:r w:rsidR="00656BA1" w:rsidRPr="00877736">
        <w:rPr>
          <w:sz w:val="24"/>
          <w:szCs w:val="24"/>
          <w:lang w:val="fr-FR"/>
        </w:rPr>
        <w:t xml:space="preserve"> à </w:t>
      </w:r>
      <w:r w:rsidRPr="00877736">
        <w:rPr>
          <w:sz w:val="24"/>
          <w:szCs w:val="24"/>
          <w:lang w:val="fr-FR"/>
        </w:rPr>
        <w:t>quelconque</w:t>
      </w:r>
      <w:r w:rsidR="00656BA1" w:rsidRPr="00877736">
        <w:rPr>
          <w:sz w:val="24"/>
          <w:szCs w:val="24"/>
          <w:lang w:val="fr-FR"/>
        </w:rPr>
        <w:t xml:space="preserve"> publication, loi, </w:t>
      </w:r>
      <w:r w:rsidRPr="00877736">
        <w:rPr>
          <w:sz w:val="24"/>
          <w:szCs w:val="24"/>
          <w:lang w:val="fr-FR"/>
        </w:rPr>
        <w:t xml:space="preserve">règle, </w:t>
      </w:r>
      <w:r w:rsidR="00656BA1" w:rsidRPr="00877736">
        <w:rPr>
          <w:sz w:val="24"/>
          <w:szCs w:val="24"/>
          <w:lang w:val="fr-FR"/>
        </w:rPr>
        <w:t>règlement, instrument ou norme</w:t>
      </w:r>
      <w:r w:rsidR="004179F1" w:rsidRPr="00877736">
        <w:rPr>
          <w:sz w:val="24"/>
          <w:szCs w:val="24"/>
          <w:lang w:val="fr-FR"/>
        </w:rPr>
        <w:t>,</w:t>
      </w:r>
      <w:r w:rsidR="00656BA1" w:rsidRPr="00877736">
        <w:rPr>
          <w:sz w:val="24"/>
          <w:szCs w:val="24"/>
          <w:lang w:val="fr-FR"/>
        </w:rPr>
        <w:t xml:space="preserve"> </w:t>
      </w:r>
      <w:r w:rsidRPr="00877736">
        <w:rPr>
          <w:sz w:val="24"/>
          <w:szCs w:val="24"/>
          <w:lang w:val="fr-FR"/>
        </w:rPr>
        <w:t>est réputée signifier tel que modifié, complété ou re</w:t>
      </w:r>
      <w:r w:rsidR="004179F1" w:rsidRPr="00877736">
        <w:rPr>
          <w:sz w:val="24"/>
          <w:szCs w:val="24"/>
          <w:lang w:val="fr-FR"/>
        </w:rPr>
        <w:t>mis en vigueur</w:t>
      </w:r>
      <w:r w:rsidR="00656BA1" w:rsidRPr="00877736">
        <w:rPr>
          <w:sz w:val="24"/>
          <w:szCs w:val="24"/>
          <w:lang w:val="fr-FR"/>
        </w:rPr>
        <w:t xml:space="preserve"> de temps à autre;</w:t>
      </w:r>
    </w:p>
    <w:p w14:paraId="0248214A" w14:textId="684AF28E" w:rsidR="004179F1" w:rsidRPr="00877736" w:rsidRDefault="004179F1" w:rsidP="001B75AD">
      <w:pPr>
        <w:pStyle w:val="ListParagraph"/>
        <w:numPr>
          <w:ilvl w:val="0"/>
          <w:numId w:val="2"/>
        </w:numPr>
        <w:spacing w:before="60"/>
        <w:ind w:right="78"/>
        <w:jc w:val="both"/>
        <w:rPr>
          <w:sz w:val="24"/>
          <w:szCs w:val="24"/>
          <w:lang w:val="fr-FR"/>
        </w:rPr>
      </w:pPr>
      <w:r w:rsidRPr="00877736">
        <w:rPr>
          <w:spacing w:val="-1"/>
          <w:sz w:val="24"/>
          <w:szCs w:val="24"/>
          <w:lang w:val="fr-FR"/>
        </w:rPr>
        <w:t>Toute référe</w:t>
      </w:r>
      <w:r w:rsidRPr="00877736">
        <w:rPr>
          <w:sz w:val="24"/>
          <w:szCs w:val="24"/>
          <w:lang w:val="fr-FR"/>
        </w:rPr>
        <w:t>nce à un</w:t>
      </w:r>
      <w:r w:rsidR="00656BA1" w:rsidRPr="00877736">
        <w:rPr>
          <w:sz w:val="24"/>
          <w:szCs w:val="24"/>
          <w:lang w:val="fr-FR"/>
        </w:rPr>
        <w:t xml:space="preserve"> accord </w:t>
      </w:r>
      <w:r w:rsidRPr="00877736">
        <w:rPr>
          <w:sz w:val="24"/>
          <w:szCs w:val="24"/>
          <w:lang w:val="fr-FR"/>
        </w:rPr>
        <w:t>si</w:t>
      </w:r>
      <w:r w:rsidR="001B75AD" w:rsidRPr="00877736">
        <w:rPr>
          <w:sz w:val="24"/>
          <w:szCs w:val="24"/>
          <w:lang w:val="fr-FR"/>
        </w:rPr>
        <w:t>gnifie</w:t>
      </w:r>
      <w:r w:rsidRPr="00877736">
        <w:rPr>
          <w:sz w:val="24"/>
          <w:szCs w:val="24"/>
          <w:lang w:val="fr-FR"/>
        </w:rPr>
        <w:t xml:space="preserve"> tel que modifié, complété ou remplacé de temps à autre;</w:t>
      </w:r>
    </w:p>
    <w:p w14:paraId="737FA30B" w14:textId="77C8C91E" w:rsidR="00656BA1" w:rsidRPr="00877736" w:rsidRDefault="004179F1" w:rsidP="004722D5">
      <w:pPr>
        <w:pStyle w:val="ListParagraph"/>
        <w:numPr>
          <w:ilvl w:val="0"/>
          <w:numId w:val="2"/>
        </w:numPr>
        <w:spacing w:before="60"/>
        <w:ind w:right="75"/>
        <w:jc w:val="both"/>
        <w:rPr>
          <w:sz w:val="24"/>
          <w:szCs w:val="24"/>
          <w:lang w:val="fr-FR"/>
        </w:rPr>
      </w:pPr>
      <w:r w:rsidRPr="00877736">
        <w:rPr>
          <w:spacing w:val="-1"/>
          <w:sz w:val="24"/>
          <w:szCs w:val="24"/>
          <w:lang w:val="fr-FR"/>
        </w:rPr>
        <w:t xml:space="preserve">Toute </w:t>
      </w:r>
      <w:r w:rsidR="00656BA1" w:rsidRPr="00877736">
        <w:rPr>
          <w:sz w:val="24"/>
          <w:szCs w:val="24"/>
          <w:lang w:val="fr-FR"/>
        </w:rPr>
        <w:t>exigence</w:t>
      </w:r>
      <w:r w:rsidR="006F5821" w:rsidRPr="00877736">
        <w:rPr>
          <w:sz w:val="24"/>
          <w:szCs w:val="24"/>
          <w:lang w:val="fr-FR"/>
        </w:rPr>
        <w:t xml:space="preserve"> stipulant qu’une</w:t>
      </w:r>
      <w:r w:rsidR="00656BA1" w:rsidRPr="00877736">
        <w:rPr>
          <w:sz w:val="24"/>
          <w:szCs w:val="24"/>
          <w:lang w:val="fr-FR"/>
        </w:rPr>
        <w:t xml:space="preserve"> action peut ou doit être prise dans un</w:t>
      </w:r>
      <w:r w:rsidR="004722D5" w:rsidRPr="00877736">
        <w:rPr>
          <w:sz w:val="24"/>
          <w:szCs w:val="24"/>
          <w:lang w:val="fr-FR"/>
        </w:rPr>
        <w:t xml:space="preserve"> délai de jours spécifique</w:t>
      </w:r>
      <w:r w:rsidR="00656BA1" w:rsidRPr="00877736">
        <w:rPr>
          <w:sz w:val="24"/>
          <w:szCs w:val="24"/>
          <w:lang w:val="fr-FR"/>
        </w:rPr>
        <w:t xml:space="preserve"> </w:t>
      </w:r>
      <w:r w:rsidR="004722D5" w:rsidRPr="00877736">
        <w:rPr>
          <w:sz w:val="24"/>
          <w:szCs w:val="24"/>
          <w:lang w:val="fr-FR"/>
        </w:rPr>
        <w:t xml:space="preserve">est réputée signifier </w:t>
      </w:r>
      <w:r w:rsidR="00656BA1" w:rsidRPr="00877736">
        <w:rPr>
          <w:sz w:val="24"/>
          <w:szCs w:val="24"/>
          <w:lang w:val="fr-FR"/>
        </w:rPr>
        <w:t xml:space="preserve">qu'une telle action peut ou doit être prise dans le </w:t>
      </w:r>
      <w:r w:rsidR="004722D5" w:rsidRPr="00877736">
        <w:rPr>
          <w:sz w:val="24"/>
          <w:szCs w:val="24"/>
          <w:lang w:val="fr-FR"/>
        </w:rPr>
        <w:t xml:space="preserve">délai </w:t>
      </w:r>
      <w:r w:rsidR="00656BA1" w:rsidRPr="00877736">
        <w:rPr>
          <w:sz w:val="24"/>
          <w:szCs w:val="24"/>
          <w:lang w:val="fr-FR"/>
        </w:rPr>
        <w:t xml:space="preserve">de jours </w:t>
      </w:r>
      <w:r w:rsidR="004722D5" w:rsidRPr="00877736">
        <w:rPr>
          <w:sz w:val="24"/>
          <w:szCs w:val="24"/>
          <w:lang w:val="fr-FR"/>
        </w:rPr>
        <w:t>spécifiés à compter de 00h</w:t>
      </w:r>
      <w:r w:rsidR="00656BA1" w:rsidRPr="00877736">
        <w:rPr>
          <w:sz w:val="24"/>
          <w:szCs w:val="24"/>
          <w:lang w:val="fr-FR"/>
        </w:rPr>
        <w:t xml:space="preserve">00 </w:t>
      </w:r>
      <w:r w:rsidR="004722D5" w:rsidRPr="00877736">
        <w:rPr>
          <w:sz w:val="24"/>
          <w:szCs w:val="24"/>
          <w:lang w:val="fr-FR"/>
        </w:rPr>
        <w:t>du J</w:t>
      </w:r>
      <w:r w:rsidR="00656BA1" w:rsidRPr="00877736">
        <w:rPr>
          <w:sz w:val="24"/>
          <w:szCs w:val="24"/>
          <w:lang w:val="fr-FR"/>
        </w:rPr>
        <w:t xml:space="preserve">our </w:t>
      </w:r>
      <w:r w:rsidR="004722D5" w:rsidRPr="00877736">
        <w:rPr>
          <w:sz w:val="24"/>
          <w:szCs w:val="24"/>
          <w:lang w:val="fr-FR"/>
        </w:rPr>
        <w:t>exigé pour ladite action</w:t>
      </w:r>
      <w:r w:rsidR="00656BA1" w:rsidRPr="00877736">
        <w:rPr>
          <w:sz w:val="24"/>
          <w:szCs w:val="24"/>
          <w:lang w:val="fr-FR"/>
        </w:rPr>
        <w:t>;</w:t>
      </w:r>
      <w:r w:rsidR="004722D5" w:rsidRPr="00877736">
        <w:rPr>
          <w:sz w:val="24"/>
          <w:szCs w:val="24"/>
          <w:lang w:val="fr-FR"/>
        </w:rPr>
        <w:t xml:space="preserve">  </w:t>
      </w:r>
    </w:p>
    <w:p w14:paraId="029EE153" w14:textId="0DC0541F" w:rsidR="00656BA1" w:rsidRPr="00877736" w:rsidRDefault="004722D5" w:rsidP="004722D5">
      <w:pPr>
        <w:pStyle w:val="ListParagraph"/>
        <w:numPr>
          <w:ilvl w:val="0"/>
          <w:numId w:val="2"/>
        </w:numPr>
        <w:spacing w:before="60"/>
        <w:rPr>
          <w:sz w:val="24"/>
          <w:szCs w:val="24"/>
          <w:lang w:val="fr-FR"/>
        </w:rPr>
      </w:pPr>
      <w:r w:rsidRPr="00877736">
        <w:rPr>
          <w:spacing w:val="-1"/>
          <w:sz w:val="24"/>
          <w:szCs w:val="24"/>
          <w:lang w:val="fr-FR"/>
        </w:rPr>
        <w:t>Toute référe</w:t>
      </w:r>
      <w:r w:rsidRPr="00877736">
        <w:rPr>
          <w:sz w:val="24"/>
          <w:szCs w:val="24"/>
          <w:lang w:val="fr-FR"/>
        </w:rPr>
        <w:t>nce à un</w:t>
      </w:r>
      <w:r w:rsidR="00656BA1" w:rsidRPr="00877736">
        <w:rPr>
          <w:sz w:val="24"/>
          <w:szCs w:val="24"/>
          <w:lang w:val="fr-FR"/>
        </w:rPr>
        <w:t xml:space="preserve"> montant d'argent </w:t>
      </w:r>
      <w:r w:rsidRPr="00877736">
        <w:rPr>
          <w:sz w:val="24"/>
          <w:szCs w:val="24"/>
          <w:lang w:val="fr-FR"/>
        </w:rPr>
        <w:t>est réputée signifier ce montant libellé en</w:t>
      </w:r>
      <w:r w:rsidR="00656BA1" w:rsidRPr="00877736">
        <w:rPr>
          <w:sz w:val="24"/>
          <w:szCs w:val="24"/>
          <w:lang w:val="fr-FR"/>
        </w:rPr>
        <w:t xml:space="preserve"> [</w:t>
      </w:r>
      <w:r w:rsidR="00CD793D" w:rsidRPr="00877736">
        <w:rPr>
          <w:i/>
          <w:spacing w:val="2"/>
          <w:sz w:val="24"/>
          <w:szCs w:val="24"/>
          <w:lang w:val="fr-FR"/>
        </w:rPr>
        <w:t xml:space="preserve">Préciser la </w:t>
      </w:r>
      <w:r w:rsidRPr="00877736">
        <w:rPr>
          <w:i/>
          <w:spacing w:val="2"/>
          <w:sz w:val="24"/>
          <w:szCs w:val="24"/>
          <w:lang w:val="fr-FR"/>
        </w:rPr>
        <w:t>monnaie</w:t>
      </w:r>
      <w:r w:rsidR="00CD793D" w:rsidRPr="00877736">
        <w:rPr>
          <w:spacing w:val="2"/>
          <w:sz w:val="24"/>
          <w:szCs w:val="24"/>
          <w:lang w:val="fr-FR"/>
        </w:rPr>
        <w:t>]</w:t>
      </w:r>
      <w:r w:rsidR="00656BA1" w:rsidRPr="00877736">
        <w:rPr>
          <w:sz w:val="24"/>
          <w:szCs w:val="24"/>
          <w:lang w:val="fr-FR"/>
        </w:rPr>
        <w:t>;</w:t>
      </w:r>
    </w:p>
    <w:p w14:paraId="2436D83D" w14:textId="0E3FA356" w:rsidR="00656BA1" w:rsidRPr="00877736" w:rsidRDefault="001B75AD" w:rsidP="001B75AD">
      <w:pPr>
        <w:pStyle w:val="ListParagraph"/>
        <w:numPr>
          <w:ilvl w:val="0"/>
          <w:numId w:val="2"/>
        </w:numPr>
        <w:spacing w:before="60"/>
        <w:rPr>
          <w:sz w:val="24"/>
          <w:szCs w:val="24"/>
          <w:lang w:val="fr-FR"/>
        </w:rPr>
      </w:pPr>
      <w:r w:rsidRPr="00877736">
        <w:rPr>
          <w:spacing w:val="-1"/>
          <w:sz w:val="24"/>
          <w:szCs w:val="24"/>
          <w:lang w:val="fr-FR"/>
        </w:rPr>
        <w:t>Toute référe</w:t>
      </w:r>
      <w:r w:rsidRPr="00877736">
        <w:rPr>
          <w:sz w:val="24"/>
          <w:szCs w:val="24"/>
          <w:lang w:val="fr-FR"/>
        </w:rPr>
        <w:t>nce à des Articles et A</w:t>
      </w:r>
      <w:r w:rsidR="00656BA1" w:rsidRPr="00877736">
        <w:rPr>
          <w:sz w:val="24"/>
          <w:szCs w:val="24"/>
          <w:lang w:val="fr-FR"/>
        </w:rPr>
        <w:t xml:space="preserve">nnexes signifie </w:t>
      </w:r>
      <w:r w:rsidRPr="00877736">
        <w:rPr>
          <w:sz w:val="24"/>
          <w:szCs w:val="24"/>
          <w:lang w:val="fr-FR"/>
        </w:rPr>
        <w:t xml:space="preserve">une référence aux Articles du présent Contrat, </w:t>
      </w:r>
      <w:r w:rsidR="00656BA1" w:rsidRPr="00877736">
        <w:rPr>
          <w:sz w:val="24"/>
          <w:szCs w:val="24"/>
          <w:lang w:val="fr-FR"/>
        </w:rPr>
        <w:t>et</w:t>
      </w:r>
    </w:p>
    <w:p w14:paraId="671260A5" w14:textId="72A533A9" w:rsidR="00656BA1" w:rsidRPr="00877736" w:rsidRDefault="001B75AD" w:rsidP="002F0A5A">
      <w:pPr>
        <w:pStyle w:val="ListParagraph"/>
        <w:numPr>
          <w:ilvl w:val="1"/>
          <w:numId w:val="2"/>
        </w:numPr>
        <w:rPr>
          <w:sz w:val="24"/>
          <w:szCs w:val="24"/>
          <w:lang w:val="fr-FR"/>
        </w:rPr>
      </w:pPr>
      <w:r w:rsidRPr="00877736">
        <w:rPr>
          <w:spacing w:val="1"/>
          <w:sz w:val="24"/>
          <w:szCs w:val="24"/>
          <w:lang w:val="fr-FR"/>
        </w:rPr>
        <w:t>Annexes</w:t>
      </w:r>
      <w:r w:rsidR="00656BA1" w:rsidRPr="00877736">
        <w:rPr>
          <w:sz w:val="24"/>
          <w:szCs w:val="24"/>
          <w:lang w:val="fr-FR"/>
        </w:rPr>
        <w:t xml:space="preserve"> au</w:t>
      </w:r>
      <w:r w:rsidRPr="00877736">
        <w:rPr>
          <w:sz w:val="24"/>
          <w:szCs w:val="24"/>
          <w:lang w:val="fr-FR"/>
        </w:rPr>
        <w:t>x présentes</w:t>
      </w:r>
      <w:r w:rsidR="00656BA1" w:rsidRPr="00877736">
        <w:rPr>
          <w:sz w:val="24"/>
          <w:szCs w:val="24"/>
          <w:lang w:val="fr-FR"/>
        </w:rPr>
        <w:t>;</w:t>
      </w:r>
    </w:p>
    <w:p w14:paraId="47128B88" w14:textId="7D828B94" w:rsidR="00656BA1" w:rsidRPr="00877736" w:rsidRDefault="001B75AD" w:rsidP="0057274E">
      <w:pPr>
        <w:pStyle w:val="ListParagraph"/>
        <w:numPr>
          <w:ilvl w:val="0"/>
          <w:numId w:val="2"/>
        </w:numPr>
        <w:spacing w:before="60"/>
        <w:rPr>
          <w:sz w:val="24"/>
          <w:szCs w:val="24"/>
          <w:lang w:val="fr-FR"/>
        </w:rPr>
      </w:pPr>
      <w:r w:rsidRPr="00877736">
        <w:rPr>
          <w:sz w:val="24"/>
          <w:szCs w:val="24"/>
          <w:lang w:val="fr-FR"/>
        </w:rPr>
        <w:t>L</w:t>
      </w:r>
      <w:r w:rsidR="00656BA1" w:rsidRPr="00877736">
        <w:rPr>
          <w:sz w:val="24"/>
          <w:szCs w:val="24"/>
          <w:lang w:val="fr-FR"/>
        </w:rPr>
        <w:t xml:space="preserve">es </w:t>
      </w:r>
      <w:r w:rsidR="00B76416" w:rsidRPr="00877736">
        <w:rPr>
          <w:sz w:val="24"/>
          <w:szCs w:val="24"/>
          <w:lang w:val="fr-FR"/>
        </w:rPr>
        <w:t>intitulés</w:t>
      </w:r>
      <w:r w:rsidRPr="00877736">
        <w:rPr>
          <w:sz w:val="24"/>
          <w:szCs w:val="24"/>
          <w:lang w:val="fr-FR"/>
        </w:rPr>
        <w:t xml:space="preserve"> sont uniquement</w:t>
      </w:r>
      <w:r w:rsidR="00B76416" w:rsidRPr="00877736">
        <w:rPr>
          <w:sz w:val="24"/>
          <w:szCs w:val="24"/>
          <w:lang w:val="fr-FR"/>
        </w:rPr>
        <w:t xml:space="preserve"> </w:t>
      </w:r>
      <w:r w:rsidR="003F1085" w:rsidRPr="00877736">
        <w:rPr>
          <w:sz w:val="24"/>
          <w:szCs w:val="24"/>
          <w:lang w:val="fr-FR"/>
        </w:rPr>
        <w:t>insérer</w:t>
      </w:r>
      <w:r w:rsidRPr="00877736">
        <w:rPr>
          <w:sz w:val="24"/>
          <w:szCs w:val="24"/>
          <w:lang w:val="fr-FR"/>
        </w:rPr>
        <w:t xml:space="preserve"> par souci de </w:t>
      </w:r>
      <w:r w:rsidR="003F1085" w:rsidRPr="00877736">
        <w:rPr>
          <w:sz w:val="24"/>
          <w:szCs w:val="24"/>
          <w:lang w:val="fr-FR"/>
        </w:rPr>
        <w:t>commodité</w:t>
      </w:r>
      <w:r w:rsidRPr="00877736">
        <w:rPr>
          <w:sz w:val="24"/>
          <w:szCs w:val="24"/>
          <w:lang w:val="fr-FR"/>
        </w:rPr>
        <w:t xml:space="preserve"> de</w:t>
      </w:r>
      <w:r w:rsidR="003F1085" w:rsidRPr="00877736">
        <w:rPr>
          <w:sz w:val="24"/>
          <w:szCs w:val="24"/>
          <w:lang w:val="fr-FR"/>
        </w:rPr>
        <w:t xml:space="preserve"> </w:t>
      </w:r>
      <w:r w:rsidR="0057274E" w:rsidRPr="00877736">
        <w:rPr>
          <w:sz w:val="24"/>
          <w:szCs w:val="24"/>
          <w:lang w:val="fr-FR"/>
        </w:rPr>
        <w:t xml:space="preserve">référence et ne font pas partie intégrante du présent </w:t>
      </w:r>
    </w:p>
    <w:p w14:paraId="2D7FC855" w14:textId="6C7B0BCB" w:rsidR="00656BA1" w:rsidRPr="00877736" w:rsidRDefault="0057274E" w:rsidP="0057274E">
      <w:pPr>
        <w:pStyle w:val="ListParagraph"/>
        <w:numPr>
          <w:ilvl w:val="1"/>
          <w:numId w:val="2"/>
        </w:numPr>
        <w:rPr>
          <w:sz w:val="24"/>
          <w:szCs w:val="24"/>
          <w:lang w:val="fr-FR"/>
        </w:rPr>
      </w:pPr>
      <w:r w:rsidRPr="00877736">
        <w:rPr>
          <w:sz w:val="24"/>
          <w:szCs w:val="24"/>
          <w:lang w:val="fr-FR"/>
        </w:rPr>
        <w:t>Contrat</w:t>
      </w:r>
      <w:r w:rsidR="00656BA1" w:rsidRPr="00877736">
        <w:rPr>
          <w:sz w:val="24"/>
          <w:szCs w:val="24"/>
          <w:lang w:val="fr-FR"/>
        </w:rPr>
        <w:t xml:space="preserve">, </w:t>
      </w:r>
      <w:r w:rsidRPr="00877736">
        <w:rPr>
          <w:sz w:val="24"/>
          <w:szCs w:val="24"/>
          <w:lang w:val="fr-FR"/>
        </w:rPr>
        <w:t>et n’affectent en aucun cas la construction juridique ou l’interprétation des textes et n’ont</w:t>
      </w:r>
      <w:r w:rsidR="00656BA1" w:rsidRPr="00877736">
        <w:rPr>
          <w:sz w:val="24"/>
          <w:szCs w:val="24"/>
          <w:lang w:val="fr-FR"/>
        </w:rPr>
        <w:t xml:space="preserve"> aucun effet juridique;</w:t>
      </w:r>
    </w:p>
    <w:p w14:paraId="1A353C3F" w14:textId="76BA12EF" w:rsidR="00656BA1" w:rsidRPr="00877736" w:rsidRDefault="0048491D" w:rsidP="00AE605C">
      <w:pPr>
        <w:pStyle w:val="ListParagraph"/>
        <w:numPr>
          <w:ilvl w:val="0"/>
          <w:numId w:val="2"/>
        </w:numPr>
        <w:spacing w:before="60"/>
        <w:ind w:right="78"/>
        <w:jc w:val="both"/>
        <w:rPr>
          <w:sz w:val="24"/>
          <w:szCs w:val="24"/>
          <w:lang w:val="fr-FR"/>
        </w:rPr>
      </w:pPr>
      <w:r w:rsidRPr="00877736">
        <w:rPr>
          <w:spacing w:val="-1"/>
          <w:sz w:val="24"/>
          <w:szCs w:val="24"/>
          <w:lang w:val="fr-FR"/>
        </w:rPr>
        <w:t>Tout</w:t>
      </w:r>
      <w:r w:rsidR="00575EE3" w:rsidRPr="00877736">
        <w:rPr>
          <w:spacing w:val="-1"/>
          <w:sz w:val="24"/>
          <w:szCs w:val="24"/>
          <w:lang w:val="fr-FR"/>
        </w:rPr>
        <w:t>e voie de</w:t>
      </w:r>
      <w:r w:rsidRPr="00877736">
        <w:rPr>
          <w:spacing w:val="-1"/>
          <w:sz w:val="24"/>
          <w:szCs w:val="24"/>
          <w:lang w:val="fr-FR"/>
        </w:rPr>
        <w:t xml:space="preserve"> recours </w:t>
      </w:r>
      <w:r w:rsidR="00656BA1" w:rsidRPr="00877736">
        <w:rPr>
          <w:sz w:val="24"/>
          <w:szCs w:val="24"/>
          <w:lang w:val="fr-FR"/>
        </w:rPr>
        <w:t xml:space="preserve">qui prévoit le versement de dommages-intérêts par </w:t>
      </w:r>
      <w:r w:rsidRPr="00877736">
        <w:rPr>
          <w:sz w:val="24"/>
          <w:szCs w:val="24"/>
          <w:lang w:val="fr-FR"/>
        </w:rPr>
        <w:t>l’</w:t>
      </w:r>
      <w:r w:rsidR="00656BA1" w:rsidRPr="00877736">
        <w:rPr>
          <w:sz w:val="24"/>
          <w:szCs w:val="24"/>
          <w:lang w:val="fr-FR"/>
        </w:rPr>
        <w:t>une</w:t>
      </w:r>
      <w:r w:rsidRPr="00877736">
        <w:rPr>
          <w:sz w:val="24"/>
          <w:szCs w:val="24"/>
          <w:lang w:val="fr-FR"/>
        </w:rPr>
        <w:t xml:space="preserve"> quelconque des P</w:t>
      </w:r>
      <w:r w:rsidR="00656BA1" w:rsidRPr="00877736">
        <w:rPr>
          <w:sz w:val="24"/>
          <w:szCs w:val="24"/>
          <w:lang w:val="fr-FR"/>
        </w:rPr>
        <w:t>artie</w:t>
      </w:r>
      <w:r w:rsidRPr="00877736">
        <w:rPr>
          <w:sz w:val="24"/>
          <w:szCs w:val="24"/>
          <w:lang w:val="fr-FR"/>
        </w:rPr>
        <w:t>s</w:t>
      </w:r>
      <w:r w:rsidR="00494CE0" w:rsidRPr="00877736">
        <w:rPr>
          <w:sz w:val="24"/>
          <w:szCs w:val="24"/>
          <w:lang w:val="fr-FR"/>
        </w:rPr>
        <w:t xml:space="preserve"> </w:t>
      </w:r>
      <w:r w:rsidR="00656BA1" w:rsidRPr="00877736">
        <w:rPr>
          <w:sz w:val="24"/>
          <w:szCs w:val="24"/>
          <w:lang w:val="fr-FR"/>
        </w:rPr>
        <w:t>présente</w:t>
      </w:r>
      <w:r w:rsidR="00494CE0" w:rsidRPr="00877736">
        <w:rPr>
          <w:sz w:val="24"/>
          <w:szCs w:val="24"/>
          <w:lang w:val="fr-FR"/>
        </w:rPr>
        <w:t xml:space="preserve"> de bonne foi une </w:t>
      </w:r>
      <w:r w:rsidR="00575EE3" w:rsidRPr="00877736">
        <w:rPr>
          <w:sz w:val="24"/>
          <w:szCs w:val="24"/>
          <w:lang w:val="fr-FR"/>
        </w:rPr>
        <w:t>pré-estimation des</w:t>
      </w:r>
      <w:r w:rsidR="00656BA1" w:rsidRPr="00877736">
        <w:rPr>
          <w:sz w:val="24"/>
          <w:szCs w:val="24"/>
          <w:lang w:val="fr-FR"/>
        </w:rPr>
        <w:t xml:space="preserve"> perte</w:t>
      </w:r>
      <w:r w:rsidR="00575EE3" w:rsidRPr="00877736">
        <w:rPr>
          <w:sz w:val="24"/>
          <w:szCs w:val="24"/>
          <w:lang w:val="fr-FR"/>
        </w:rPr>
        <w:t>s</w:t>
      </w:r>
      <w:r w:rsidR="00656BA1" w:rsidRPr="00877736">
        <w:rPr>
          <w:sz w:val="24"/>
          <w:szCs w:val="24"/>
          <w:lang w:val="fr-FR"/>
        </w:rPr>
        <w:t xml:space="preserve"> ou dommage</w:t>
      </w:r>
      <w:r w:rsidR="00575EE3" w:rsidRPr="00877736">
        <w:rPr>
          <w:sz w:val="24"/>
          <w:szCs w:val="24"/>
          <w:lang w:val="fr-FR"/>
        </w:rPr>
        <w:t>s</w:t>
      </w:r>
      <w:r w:rsidR="00656BA1" w:rsidRPr="00877736">
        <w:rPr>
          <w:sz w:val="24"/>
          <w:szCs w:val="24"/>
          <w:lang w:val="fr-FR"/>
        </w:rPr>
        <w:t xml:space="preserve"> probable</w:t>
      </w:r>
      <w:r w:rsidR="00575EE3" w:rsidRPr="00877736">
        <w:rPr>
          <w:sz w:val="24"/>
          <w:szCs w:val="24"/>
          <w:lang w:val="fr-FR"/>
        </w:rPr>
        <w:t>s</w:t>
      </w:r>
      <w:r w:rsidR="00656BA1" w:rsidRPr="00877736">
        <w:rPr>
          <w:sz w:val="24"/>
          <w:szCs w:val="24"/>
          <w:lang w:val="fr-FR"/>
        </w:rPr>
        <w:t xml:space="preserve"> ou possible</w:t>
      </w:r>
      <w:r w:rsidR="00575EE3" w:rsidRPr="00877736">
        <w:rPr>
          <w:sz w:val="24"/>
          <w:szCs w:val="24"/>
          <w:lang w:val="fr-FR"/>
        </w:rPr>
        <w:t>s</w:t>
      </w:r>
      <w:r w:rsidR="00656BA1" w:rsidRPr="00877736">
        <w:rPr>
          <w:sz w:val="24"/>
          <w:szCs w:val="24"/>
          <w:lang w:val="fr-FR"/>
        </w:rPr>
        <w:t xml:space="preserve"> qui pourrai</w:t>
      </w:r>
      <w:r w:rsidR="00494CE0" w:rsidRPr="00877736">
        <w:rPr>
          <w:sz w:val="24"/>
          <w:szCs w:val="24"/>
          <w:lang w:val="fr-FR"/>
        </w:rPr>
        <w:t>ent</w:t>
      </w:r>
      <w:r w:rsidR="00656BA1" w:rsidRPr="00877736">
        <w:rPr>
          <w:sz w:val="24"/>
          <w:szCs w:val="24"/>
          <w:lang w:val="fr-FR"/>
        </w:rPr>
        <w:t xml:space="preserve"> être subi</w:t>
      </w:r>
      <w:r w:rsidR="00494CE0" w:rsidRPr="00877736">
        <w:rPr>
          <w:sz w:val="24"/>
          <w:szCs w:val="24"/>
          <w:lang w:val="fr-FR"/>
        </w:rPr>
        <w:t>s par la P</w:t>
      </w:r>
      <w:r w:rsidR="00656BA1" w:rsidRPr="00877736">
        <w:rPr>
          <w:sz w:val="24"/>
          <w:szCs w:val="24"/>
          <w:lang w:val="fr-FR"/>
        </w:rPr>
        <w:t>artie à qu</w:t>
      </w:r>
      <w:r w:rsidR="00AE605C" w:rsidRPr="00877736">
        <w:rPr>
          <w:sz w:val="24"/>
          <w:szCs w:val="24"/>
          <w:lang w:val="fr-FR"/>
        </w:rPr>
        <w:t>i ces dommages sont payables consécutif à l'acte ou l’omission de la</w:t>
      </w:r>
      <w:r w:rsidR="00656BA1" w:rsidRPr="00877736">
        <w:rPr>
          <w:sz w:val="24"/>
          <w:szCs w:val="24"/>
          <w:lang w:val="fr-FR"/>
        </w:rPr>
        <w:t xml:space="preserve"> Parti</w:t>
      </w:r>
      <w:r w:rsidR="00AE605C" w:rsidRPr="00877736">
        <w:rPr>
          <w:sz w:val="24"/>
          <w:szCs w:val="24"/>
          <w:lang w:val="fr-FR"/>
        </w:rPr>
        <w:t>e</w:t>
      </w:r>
      <w:r w:rsidR="00656BA1" w:rsidRPr="00877736">
        <w:rPr>
          <w:sz w:val="24"/>
          <w:szCs w:val="24"/>
          <w:lang w:val="fr-FR"/>
        </w:rPr>
        <w:t xml:space="preserve"> tenu</w:t>
      </w:r>
      <w:r w:rsidR="00AE605C" w:rsidRPr="00877736">
        <w:rPr>
          <w:sz w:val="24"/>
          <w:szCs w:val="24"/>
          <w:lang w:val="fr-FR"/>
        </w:rPr>
        <w:t>e</w:t>
      </w:r>
      <w:r w:rsidR="00656BA1" w:rsidRPr="00877736">
        <w:rPr>
          <w:sz w:val="24"/>
          <w:szCs w:val="24"/>
          <w:lang w:val="fr-FR"/>
        </w:rPr>
        <w:t xml:space="preserve"> de payer ces dommages et ne doivent en aucune façon être interprété</w:t>
      </w:r>
      <w:r w:rsidR="00F910F3" w:rsidRPr="00877736">
        <w:rPr>
          <w:sz w:val="24"/>
          <w:szCs w:val="24"/>
          <w:lang w:val="fr-FR"/>
        </w:rPr>
        <w:t>s</w:t>
      </w:r>
      <w:r w:rsidR="00656BA1" w:rsidRPr="00877736">
        <w:rPr>
          <w:sz w:val="24"/>
          <w:szCs w:val="24"/>
          <w:lang w:val="fr-FR"/>
        </w:rPr>
        <w:t xml:space="preserve"> comme une pénalité;</w:t>
      </w:r>
    </w:p>
    <w:p w14:paraId="472846EC" w14:textId="65068FA2" w:rsidR="00DB42F9" w:rsidRPr="00877736" w:rsidRDefault="00F83404" w:rsidP="00DB42F9">
      <w:pPr>
        <w:pStyle w:val="ListParagraph"/>
        <w:numPr>
          <w:ilvl w:val="0"/>
          <w:numId w:val="2"/>
        </w:numPr>
        <w:spacing w:before="60"/>
        <w:ind w:right="74"/>
        <w:jc w:val="both"/>
        <w:rPr>
          <w:sz w:val="24"/>
          <w:szCs w:val="24"/>
          <w:lang w:val="fr-FR"/>
        </w:rPr>
      </w:pPr>
      <w:r w:rsidRPr="00877736">
        <w:rPr>
          <w:spacing w:val="-1"/>
          <w:sz w:val="24"/>
          <w:szCs w:val="24"/>
          <w:lang w:val="fr-FR"/>
        </w:rPr>
        <w:t>Toute</w:t>
      </w:r>
      <w:r w:rsidR="00656BA1" w:rsidRPr="00877736">
        <w:rPr>
          <w:sz w:val="24"/>
          <w:szCs w:val="24"/>
          <w:lang w:val="fr-FR"/>
        </w:rPr>
        <w:t xml:space="preserve"> estimation</w:t>
      </w:r>
      <w:r w:rsidRPr="00877736">
        <w:rPr>
          <w:sz w:val="24"/>
          <w:szCs w:val="24"/>
          <w:lang w:val="fr-FR"/>
        </w:rPr>
        <w:t xml:space="preserve"> de bonne foi</w:t>
      </w:r>
      <w:r w:rsidR="00656BA1" w:rsidRPr="00877736">
        <w:rPr>
          <w:sz w:val="24"/>
          <w:szCs w:val="24"/>
          <w:lang w:val="fr-FR"/>
        </w:rPr>
        <w:t xml:space="preserve"> </w:t>
      </w:r>
      <w:r w:rsidR="00811A0B" w:rsidRPr="00877736">
        <w:rPr>
          <w:sz w:val="24"/>
          <w:szCs w:val="24"/>
          <w:lang w:val="fr-FR"/>
        </w:rPr>
        <w:t>dûment communiqu</w:t>
      </w:r>
      <w:r w:rsidR="00656BA1" w:rsidRPr="00877736">
        <w:rPr>
          <w:sz w:val="24"/>
          <w:szCs w:val="24"/>
          <w:lang w:val="fr-FR"/>
        </w:rPr>
        <w:t>é</w:t>
      </w:r>
      <w:r w:rsidR="00811A0B" w:rsidRPr="00877736">
        <w:rPr>
          <w:sz w:val="24"/>
          <w:szCs w:val="24"/>
          <w:lang w:val="fr-FR"/>
        </w:rPr>
        <w:t>e</w:t>
      </w:r>
      <w:r w:rsidR="00656BA1" w:rsidRPr="00877736">
        <w:rPr>
          <w:sz w:val="24"/>
          <w:szCs w:val="24"/>
          <w:lang w:val="fr-FR"/>
        </w:rPr>
        <w:t xml:space="preserve"> par </w:t>
      </w:r>
      <w:r w:rsidR="00811A0B" w:rsidRPr="00877736">
        <w:rPr>
          <w:sz w:val="24"/>
          <w:szCs w:val="24"/>
          <w:lang w:val="fr-FR"/>
        </w:rPr>
        <w:t>l’</w:t>
      </w:r>
      <w:r w:rsidR="00656BA1" w:rsidRPr="00877736">
        <w:rPr>
          <w:sz w:val="24"/>
          <w:szCs w:val="24"/>
          <w:lang w:val="fr-FR"/>
        </w:rPr>
        <w:t>une</w:t>
      </w:r>
      <w:r w:rsidR="00811A0B" w:rsidRPr="00877736">
        <w:rPr>
          <w:sz w:val="24"/>
          <w:szCs w:val="24"/>
          <w:lang w:val="fr-FR"/>
        </w:rPr>
        <w:t xml:space="preserve"> quelconque des</w:t>
      </w:r>
      <w:r w:rsidR="00656BA1" w:rsidRPr="00877736">
        <w:rPr>
          <w:sz w:val="24"/>
          <w:szCs w:val="24"/>
          <w:lang w:val="fr-FR"/>
        </w:rPr>
        <w:t xml:space="preserve"> Partie</w:t>
      </w:r>
      <w:r w:rsidR="00811A0B" w:rsidRPr="00877736">
        <w:rPr>
          <w:sz w:val="24"/>
          <w:szCs w:val="24"/>
          <w:lang w:val="fr-FR"/>
        </w:rPr>
        <w:t xml:space="preserve">s telle qu’exigé par le </w:t>
      </w:r>
      <w:r w:rsidR="00656BA1" w:rsidRPr="00877736">
        <w:rPr>
          <w:sz w:val="24"/>
          <w:szCs w:val="24"/>
          <w:lang w:val="fr-FR"/>
        </w:rPr>
        <w:t xml:space="preserve">présent </w:t>
      </w:r>
      <w:r w:rsidR="00811A0B" w:rsidRPr="00877736">
        <w:rPr>
          <w:sz w:val="24"/>
          <w:szCs w:val="24"/>
          <w:lang w:val="fr-FR"/>
        </w:rPr>
        <w:t>Contrat</w:t>
      </w:r>
      <w:r w:rsidR="00656BA1" w:rsidRPr="00877736">
        <w:rPr>
          <w:sz w:val="24"/>
          <w:szCs w:val="24"/>
          <w:lang w:val="fr-FR"/>
        </w:rPr>
        <w:t xml:space="preserve"> est non-contraignant</w:t>
      </w:r>
      <w:r w:rsidR="00703A1C" w:rsidRPr="00877736">
        <w:rPr>
          <w:sz w:val="24"/>
          <w:szCs w:val="24"/>
          <w:lang w:val="fr-FR"/>
        </w:rPr>
        <w:t>e</w:t>
      </w:r>
      <w:r w:rsidR="00656BA1" w:rsidRPr="00877736">
        <w:rPr>
          <w:sz w:val="24"/>
          <w:szCs w:val="24"/>
          <w:lang w:val="fr-FR"/>
        </w:rPr>
        <w:t xml:space="preserve"> et </w:t>
      </w:r>
      <w:r w:rsidR="00811A0B" w:rsidRPr="00877736">
        <w:rPr>
          <w:sz w:val="24"/>
          <w:szCs w:val="24"/>
          <w:lang w:val="fr-FR"/>
        </w:rPr>
        <w:t>communiqué</w:t>
      </w:r>
      <w:r w:rsidR="00703A1C" w:rsidRPr="00877736">
        <w:rPr>
          <w:sz w:val="24"/>
          <w:szCs w:val="24"/>
          <w:lang w:val="fr-FR"/>
        </w:rPr>
        <w:t>e</w:t>
      </w:r>
      <w:r w:rsidR="00811A0B" w:rsidRPr="00877736">
        <w:rPr>
          <w:sz w:val="24"/>
          <w:szCs w:val="24"/>
          <w:lang w:val="fr-FR"/>
        </w:rPr>
        <w:t xml:space="preserve"> uniquement à titre indicatif, et voire</w:t>
      </w:r>
      <w:r w:rsidR="00656BA1" w:rsidRPr="00877736">
        <w:rPr>
          <w:sz w:val="24"/>
          <w:szCs w:val="24"/>
          <w:lang w:val="fr-FR"/>
        </w:rPr>
        <w:t xml:space="preserve"> la Partie </w:t>
      </w:r>
      <w:r w:rsidR="00811A0B" w:rsidRPr="00877736">
        <w:rPr>
          <w:sz w:val="24"/>
          <w:szCs w:val="24"/>
          <w:lang w:val="fr-FR"/>
        </w:rPr>
        <w:t>communicante ne sera pas tenu responsable envers l'autre P</w:t>
      </w:r>
      <w:r w:rsidR="00656BA1" w:rsidRPr="00877736">
        <w:rPr>
          <w:sz w:val="24"/>
          <w:szCs w:val="24"/>
          <w:lang w:val="fr-FR"/>
        </w:rPr>
        <w:t>artie pou</w:t>
      </w:r>
      <w:r w:rsidR="00DB42F9" w:rsidRPr="00877736">
        <w:rPr>
          <w:sz w:val="24"/>
          <w:szCs w:val="24"/>
          <w:lang w:val="fr-FR"/>
        </w:rPr>
        <w:t>r toute inexactitude que l'on pourrait y retrouver.</w:t>
      </w:r>
    </w:p>
    <w:p w14:paraId="6524FCF3" w14:textId="67959066" w:rsidR="00656BA1" w:rsidRPr="00877736" w:rsidRDefault="00DB42F9" w:rsidP="00DB42F9">
      <w:pPr>
        <w:pStyle w:val="ListParagraph"/>
        <w:numPr>
          <w:ilvl w:val="0"/>
          <w:numId w:val="2"/>
        </w:numPr>
        <w:spacing w:before="60"/>
        <w:ind w:right="74"/>
        <w:jc w:val="both"/>
        <w:rPr>
          <w:spacing w:val="-1"/>
          <w:sz w:val="24"/>
          <w:szCs w:val="24"/>
          <w:lang w:val="fr-FR"/>
        </w:rPr>
      </w:pPr>
      <w:r w:rsidRPr="00877736">
        <w:rPr>
          <w:spacing w:val="-1"/>
          <w:sz w:val="24"/>
          <w:szCs w:val="24"/>
          <w:lang w:val="fr-FR"/>
        </w:rPr>
        <w:t> Toute référence</w:t>
      </w:r>
      <w:r w:rsidR="00656BA1" w:rsidRPr="00877736">
        <w:rPr>
          <w:spacing w:val="-1"/>
          <w:sz w:val="24"/>
          <w:szCs w:val="24"/>
          <w:lang w:val="fr-FR"/>
        </w:rPr>
        <w:t xml:space="preserve"> à </w:t>
      </w:r>
      <w:r w:rsidRPr="00877736">
        <w:rPr>
          <w:spacing w:val="-1"/>
          <w:sz w:val="24"/>
          <w:szCs w:val="24"/>
          <w:lang w:val="fr-FR"/>
        </w:rPr>
        <w:t>un avis ou une</w:t>
      </w:r>
      <w:r w:rsidR="00656BA1" w:rsidRPr="00877736">
        <w:rPr>
          <w:spacing w:val="-1"/>
          <w:sz w:val="24"/>
          <w:szCs w:val="24"/>
          <w:lang w:val="fr-FR"/>
        </w:rPr>
        <w:t xml:space="preserve"> notifi</w:t>
      </w:r>
      <w:r w:rsidRPr="00877736">
        <w:rPr>
          <w:spacing w:val="-1"/>
          <w:sz w:val="24"/>
          <w:szCs w:val="24"/>
          <w:lang w:val="fr-FR"/>
        </w:rPr>
        <w:t>cation signifie un avis écrit ou une</w:t>
      </w:r>
      <w:r w:rsidR="00656BA1" w:rsidRPr="00877736">
        <w:rPr>
          <w:spacing w:val="-1"/>
          <w:sz w:val="24"/>
          <w:szCs w:val="24"/>
          <w:lang w:val="fr-FR"/>
        </w:rPr>
        <w:t xml:space="preserve"> notification faite par écrit;</w:t>
      </w:r>
    </w:p>
    <w:p w14:paraId="5708DE80" w14:textId="4456675C" w:rsidR="00656BA1" w:rsidRPr="00877736" w:rsidRDefault="00502977" w:rsidP="00F901D5">
      <w:pPr>
        <w:pStyle w:val="ListParagraph"/>
        <w:numPr>
          <w:ilvl w:val="0"/>
          <w:numId w:val="2"/>
        </w:numPr>
        <w:spacing w:before="60"/>
        <w:ind w:right="74"/>
        <w:jc w:val="both"/>
        <w:rPr>
          <w:spacing w:val="-1"/>
          <w:sz w:val="24"/>
          <w:szCs w:val="24"/>
          <w:lang w:val="fr-FR"/>
        </w:rPr>
      </w:pPr>
      <w:r w:rsidRPr="00877736">
        <w:rPr>
          <w:spacing w:val="-1"/>
          <w:sz w:val="24"/>
          <w:szCs w:val="24"/>
          <w:lang w:val="fr-FR"/>
        </w:rPr>
        <w:t xml:space="preserve">Les mesures et calculs </w:t>
      </w:r>
      <w:r w:rsidR="00F901D5" w:rsidRPr="00877736">
        <w:rPr>
          <w:spacing w:val="-1"/>
          <w:sz w:val="24"/>
          <w:szCs w:val="24"/>
          <w:lang w:val="fr-FR"/>
        </w:rPr>
        <w:t>seront effectués au</w:t>
      </w:r>
      <w:r w:rsidR="00656BA1" w:rsidRPr="00877736">
        <w:rPr>
          <w:spacing w:val="-1"/>
          <w:sz w:val="24"/>
          <w:szCs w:val="24"/>
          <w:lang w:val="fr-FR"/>
        </w:rPr>
        <w:t xml:space="preserve"> système métrique;</w:t>
      </w:r>
    </w:p>
    <w:p w14:paraId="1529125A" w14:textId="688FD5E1" w:rsidR="00F901D5" w:rsidRPr="00877736" w:rsidRDefault="00AB51BA" w:rsidP="00AB51BA">
      <w:pPr>
        <w:pStyle w:val="ListParagraph"/>
        <w:numPr>
          <w:ilvl w:val="0"/>
          <w:numId w:val="2"/>
        </w:numPr>
        <w:ind w:left="714" w:right="74" w:hanging="357"/>
        <w:contextualSpacing w:val="0"/>
        <w:jc w:val="both"/>
        <w:rPr>
          <w:spacing w:val="-1"/>
          <w:sz w:val="24"/>
          <w:szCs w:val="24"/>
          <w:lang w:val="fr-FR"/>
        </w:rPr>
      </w:pPr>
      <w:r w:rsidRPr="00877736">
        <w:rPr>
          <w:spacing w:val="-1"/>
          <w:sz w:val="24"/>
          <w:szCs w:val="24"/>
          <w:lang w:val="fr-FR"/>
        </w:rPr>
        <w:t>Dans le cadre du présent Contrat, en</w:t>
      </w:r>
      <w:r w:rsidR="00F901D5" w:rsidRPr="00877736">
        <w:rPr>
          <w:spacing w:val="-1"/>
          <w:sz w:val="24"/>
          <w:szCs w:val="24"/>
          <w:lang w:val="fr-FR"/>
        </w:rPr>
        <w:t xml:space="preserve"> cas d'incohérence ou de discordance</w:t>
      </w:r>
      <w:r w:rsidRPr="00877736">
        <w:rPr>
          <w:spacing w:val="-1"/>
          <w:sz w:val="24"/>
          <w:szCs w:val="24"/>
          <w:lang w:val="fr-FR"/>
        </w:rPr>
        <w:t> :</w:t>
      </w:r>
    </w:p>
    <w:p w14:paraId="3E978570" w14:textId="7A85174D" w:rsidR="00656BA1" w:rsidRPr="00877736" w:rsidRDefault="00AB51BA" w:rsidP="00421BCC">
      <w:pPr>
        <w:pStyle w:val="ListParagraph"/>
        <w:numPr>
          <w:ilvl w:val="2"/>
          <w:numId w:val="3"/>
        </w:numPr>
        <w:spacing w:before="60"/>
        <w:ind w:right="79"/>
        <w:jc w:val="both"/>
        <w:rPr>
          <w:sz w:val="24"/>
          <w:szCs w:val="24"/>
          <w:lang w:val="fr-FR"/>
        </w:rPr>
      </w:pPr>
      <w:r w:rsidRPr="00877736">
        <w:rPr>
          <w:sz w:val="24"/>
          <w:szCs w:val="24"/>
          <w:lang w:val="fr-FR"/>
        </w:rPr>
        <w:t>entre deux A</w:t>
      </w:r>
      <w:r w:rsidR="00656BA1" w:rsidRPr="00877736">
        <w:rPr>
          <w:sz w:val="24"/>
          <w:szCs w:val="24"/>
          <w:lang w:val="fr-FR"/>
        </w:rPr>
        <w:t>rticles</w:t>
      </w:r>
      <w:r w:rsidRPr="00877736">
        <w:rPr>
          <w:sz w:val="24"/>
          <w:szCs w:val="24"/>
          <w:lang w:val="fr-FR"/>
        </w:rPr>
        <w:t>, les dispositions de l’A</w:t>
      </w:r>
      <w:r w:rsidR="00656BA1" w:rsidRPr="00877736">
        <w:rPr>
          <w:sz w:val="24"/>
          <w:szCs w:val="24"/>
          <w:lang w:val="fr-FR"/>
        </w:rPr>
        <w:t xml:space="preserve">rticle </w:t>
      </w:r>
      <w:r w:rsidRPr="00877736">
        <w:rPr>
          <w:sz w:val="24"/>
          <w:szCs w:val="24"/>
          <w:lang w:val="fr-FR"/>
        </w:rPr>
        <w:t>expressément</w:t>
      </w:r>
      <w:r w:rsidR="00656BA1" w:rsidRPr="00877736">
        <w:rPr>
          <w:sz w:val="24"/>
          <w:szCs w:val="24"/>
          <w:lang w:val="fr-FR"/>
        </w:rPr>
        <w:t xml:space="preserve"> pertinente à </w:t>
      </w:r>
      <w:r w:rsidR="00421BCC" w:rsidRPr="00877736">
        <w:rPr>
          <w:sz w:val="24"/>
          <w:szCs w:val="24"/>
          <w:lang w:val="fr-FR"/>
        </w:rPr>
        <w:t>l’objet considéré</w:t>
      </w:r>
      <w:r w:rsidR="00656BA1" w:rsidRPr="00877736">
        <w:rPr>
          <w:sz w:val="24"/>
          <w:szCs w:val="24"/>
          <w:lang w:val="fr-FR"/>
        </w:rPr>
        <w:t xml:space="preserve"> </w:t>
      </w:r>
      <w:r w:rsidRPr="00877736">
        <w:rPr>
          <w:sz w:val="24"/>
          <w:szCs w:val="24"/>
          <w:lang w:val="fr-FR"/>
        </w:rPr>
        <w:t>prévalent</w:t>
      </w:r>
      <w:r w:rsidR="00656BA1" w:rsidRPr="00877736">
        <w:rPr>
          <w:sz w:val="24"/>
          <w:szCs w:val="24"/>
          <w:lang w:val="fr-FR"/>
        </w:rPr>
        <w:t xml:space="preserve"> sur </w:t>
      </w:r>
      <w:r w:rsidRPr="00877736">
        <w:rPr>
          <w:sz w:val="24"/>
          <w:szCs w:val="24"/>
          <w:lang w:val="fr-FR"/>
        </w:rPr>
        <w:t>les dispositions</w:t>
      </w:r>
      <w:r w:rsidR="00656BA1" w:rsidRPr="00877736">
        <w:rPr>
          <w:sz w:val="24"/>
          <w:szCs w:val="24"/>
          <w:lang w:val="fr-FR"/>
        </w:rPr>
        <w:t xml:space="preserve"> des autres </w:t>
      </w:r>
      <w:r w:rsidRPr="00877736">
        <w:rPr>
          <w:sz w:val="24"/>
          <w:szCs w:val="24"/>
          <w:lang w:val="fr-FR"/>
        </w:rPr>
        <w:t>A</w:t>
      </w:r>
      <w:r w:rsidR="00656BA1" w:rsidRPr="00877736">
        <w:rPr>
          <w:sz w:val="24"/>
          <w:szCs w:val="24"/>
          <w:lang w:val="fr-FR"/>
        </w:rPr>
        <w:t>rticles;</w:t>
      </w:r>
    </w:p>
    <w:p w14:paraId="55E6E31E" w14:textId="6DA1DA55" w:rsidR="00656BA1" w:rsidRPr="00877736" w:rsidRDefault="00656BA1" w:rsidP="002F0A5A">
      <w:pPr>
        <w:pStyle w:val="ListParagraph"/>
        <w:numPr>
          <w:ilvl w:val="2"/>
          <w:numId w:val="3"/>
        </w:numPr>
        <w:spacing w:before="60"/>
        <w:ind w:right="79"/>
        <w:jc w:val="both"/>
        <w:rPr>
          <w:sz w:val="24"/>
          <w:szCs w:val="24"/>
          <w:lang w:val="fr-FR"/>
        </w:rPr>
      </w:pPr>
      <w:r w:rsidRPr="00877736">
        <w:rPr>
          <w:sz w:val="24"/>
          <w:szCs w:val="24"/>
          <w:lang w:val="fr-FR"/>
        </w:rPr>
        <w:lastRenderedPageBreak/>
        <w:t>ent</w:t>
      </w:r>
      <w:r w:rsidR="005A3B32" w:rsidRPr="00877736">
        <w:rPr>
          <w:sz w:val="24"/>
          <w:szCs w:val="24"/>
          <w:lang w:val="fr-FR"/>
        </w:rPr>
        <w:t>re la description écrite des</w:t>
      </w:r>
      <w:r w:rsidRPr="00877736">
        <w:rPr>
          <w:sz w:val="24"/>
          <w:szCs w:val="24"/>
          <w:lang w:val="fr-FR"/>
        </w:rPr>
        <w:t xml:space="preserve"> schéma</w:t>
      </w:r>
      <w:r w:rsidR="005A3B32" w:rsidRPr="00877736">
        <w:rPr>
          <w:sz w:val="24"/>
          <w:szCs w:val="24"/>
          <w:lang w:val="fr-FR"/>
        </w:rPr>
        <w:t>s/dessins</w:t>
      </w:r>
      <w:r w:rsidRPr="00877736">
        <w:rPr>
          <w:sz w:val="24"/>
          <w:szCs w:val="24"/>
          <w:lang w:val="fr-FR"/>
        </w:rPr>
        <w:t xml:space="preserve"> et les spécifications et les normes, ce dernier prévaut;</w:t>
      </w:r>
    </w:p>
    <w:p w14:paraId="15A3D00A" w14:textId="4F81B009" w:rsidR="00656BA1" w:rsidRPr="00877736" w:rsidRDefault="005A3B32" w:rsidP="005A3B32">
      <w:pPr>
        <w:pStyle w:val="ListParagraph"/>
        <w:numPr>
          <w:ilvl w:val="2"/>
          <w:numId w:val="3"/>
        </w:numPr>
        <w:spacing w:before="60"/>
        <w:ind w:right="79"/>
        <w:jc w:val="both"/>
        <w:rPr>
          <w:sz w:val="24"/>
          <w:szCs w:val="24"/>
          <w:lang w:val="fr-FR"/>
        </w:rPr>
      </w:pPr>
      <w:r w:rsidRPr="00877736">
        <w:rPr>
          <w:sz w:val="24"/>
          <w:szCs w:val="24"/>
          <w:lang w:val="fr-FR"/>
        </w:rPr>
        <w:t>entre la dimension à l’échelle des</w:t>
      </w:r>
      <w:r w:rsidR="00656BA1" w:rsidRPr="00877736">
        <w:rPr>
          <w:sz w:val="24"/>
          <w:szCs w:val="24"/>
          <w:lang w:val="fr-FR"/>
        </w:rPr>
        <w:t xml:space="preserve"> </w:t>
      </w:r>
      <w:r w:rsidRPr="00877736">
        <w:rPr>
          <w:sz w:val="24"/>
          <w:szCs w:val="24"/>
          <w:lang w:val="fr-FR"/>
        </w:rPr>
        <w:t>schémas/</w:t>
      </w:r>
      <w:r w:rsidR="00656BA1" w:rsidRPr="00877736">
        <w:rPr>
          <w:sz w:val="24"/>
          <w:szCs w:val="24"/>
          <w:lang w:val="fr-FR"/>
        </w:rPr>
        <w:t>dessin</w:t>
      </w:r>
      <w:r w:rsidRPr="00877736">
        <w:rPr>
          <w:sz w:val="24"/>
          <w:szCs w:val="24"/>
          <w:lang w:val="fr-FR"/>
        </w:rPr>
        <w:t>s</w:t>
      </w:r>
      <w:r w:rsidR="00656BA1" w:rsidRPr="00877736">
        <w:rPr>
          <w:sz w:val="24"/>
          <w:szCs w:val="24"/>
          <w:lang w:val="fr-FR"/>
        </w:rPr>
        <w:t xml:space="preserve"> et sa dimension</w:t>
      </w:r>
      <w:r w:rsidRPr="00877736">
        <w:rPr>
          <w:sz w:val="24"/>
          <w:szCs w:val="24"/>
          <w:lang w:val="fr-FR"/>
        </w:rPr>
        <w:t xml:space="preserve"> prise écrite</w:t>
      </w:r>
      <w:r w:rsidR="00656BA1" w:rsidRPr="00877736">
        <w:rPr>
          <w:sz w:val="24"/>
          <w:szCs w:val="24"/>
          <w:lang w:val="fr-FR"/>
        </w:rPr>
        <w:t>, ce dernier prévaut;</w:t>
      </w:r>
    </w:p>
    <w:p w14:paraId="4870D6D1" w14:textId="7C54EA3E" w:rsidR="00656BA1" w:rsidRPr="00877736" w:rsidRDefault="00656BA1" w:rsidP="005A3B32">
      <w:pPr>
        <w:pStyle w:val="ListParagraph"/>
        <w:numPr>
          <w:ilvl w:val="2"/>
          <w:numId w:val="3"/>
        </w:numPr>
        <w:spacing w:before="60"/>
        <w:ind w:right="77"/>
        <w:jc w:val="both"/>
        <w:rPr>
          <w:sz w:val="24"/>
          <w:szCs w:val="24"/>
          <w:lang w:val="fr-FR"/>
        </w:rPr>
      </w:pPr>
      <w:r w:rsidRPr="00877736">
        <w:rPr>
          <w:sz w:val="24"/>
          <w:szCs w:val="24"/>
          <w:lang w:val="fr-FR"/>
        </w:rPr>
        <w:t xml:space="preserve">entre une valeur écrite en chiffres et </w:t>
      </w:r>
      <w:r w:rsidR="005A3B32" w:rsidRPr="00877736">
        <w:rPr>
          <w:sz w:val="24"/>
          <w:szCs w:val="24"/>
          <w:lang w:val="fr-FR"/>
        </w:rPr>
        <w:t>celle écrite en lettres</w:t>
      </w:r>
      <w:r w:rsidR="006776CC" w:rsidRPr="00877736">
        <w:rPr>
          <w:sz w:val="24"/>
          <w:szCs w:val="24"/>
          <w:lang w:val="fr-FR"/>
        </w:rPr>
        <w:t>, cette dernière prévaut.</w:t>
      </w:r>
    </w:p>
    <w:p w14:paraId="571FE252" w14:textId="7AA31AF4" w:rsidR="00656BA1" w:rsidRPr="00877736" w:rsidRDefault="006F153A" w:rsidP="00892444">
      <w:pPr>
        <w:pStyle w:val="Heading1"/>
        <w:rPr>
          <w:lang w:val="fr-FR"/>
        </w:rPr>
      </w:pPr>
      <w:bookmarkStart w:id="5" w:name="_Toc435023106"/>
      <w:r w:rsidRPr="00877736">
        <w:rPr>
          <w:lang w:val="fr-FR"/>
        </w:rPr>
        <w:t>Article 2. Droits Réservés</w:t>
      </w:r>
      <w:bookmarkEnd w:id="5"/>
    </w:p>
    <w:p w14:paraId="3E80797B" w14:textId="2D91AB22" w:rsidR="00656BA1" w:rsidRPr="00877736" w:rsidRDefault="00CA2D35" w:rsidP="00C044AD">
      <w:pPr>
        <w:ind w:left="120" w:right="76"/>
        <w:jc w:val="both"/>
        <w:rPr>
          <w:sz w:val="24"/>
          <w:szCs w:val="24"/>
          <w:lang w:val="fr-FR"/>
        </w:rPr>
      </w:pPr>
      <w:r w:rsidRPr="00877736">
        <w:rPr>
          <w:spacing w:val="-1"/>
          <w:sz w:val="24"/>
          <w:szCs w:val="24"/>
          <w:lang w:val="fr-FR"/>
        </w:rPr>
        <w:t>Pour lever toute équivoque</w:t>
      </w:r>
      <w:r w:rsidR="00656BA1" w:rsidRPr="00877736">
        <w:rPr>
          <w:sz w:val="24"/>
          <w:szCs w:val="24"/>
          <w:lang w:val="fr-FR"/>
        </w:rPr>
        <w:t>, les parties confirment que toutes les activités</w:t>
      </w:r>
      <w:r w:rsidRPr="00877736">
        <w:rPr>
          <w:sz w:val="24"/>
          <w:szCs w:val="24"/>
          <w:lang w:val="fr-FR"/>
        </w:rPr>
        <w:t xml:space="preserve"> qui </w:t>
      </w:r>
      <w:r w:rsidR="00656BA1" w:rsidRPr="00877736">
        <w:rPr>
          <w:sz w:val="24"/>
          <w:szCs w:val="24"/>
          <w:lang w:val="fr-FR"/>
        </w:rPr>
        <w:t xml:space="preserve"> ne sont pas</w:t>
      </w:r>
      <w:r w:rsidRPr="00877736">
        <w:rPr>
          <w:sz w:val="24"/>
          <w:szCs w:val="24"/>
          <w:lang w:val="fr-FR"/>
        </w:rPr>
        <w:t xml:space="preserve"> expressément régies </w:t>
      </w:r>
      <w:r w:rsidR="00656BA1" w:rsidRPr="00877736">
        <w:rPr>
          <w:sz w:val="24"/>
          <w:szCs w:val="24"/>
          <w:lang w:val="fr-FR"/>
        </w:rPr>
        <w:t xml:space="preserve">par le présent </w:t>
      </w:r>
      <w:r w:rsidRPr="00877736">
        <w:rPr>
          <w:sz w:val="24"/>
          <w:szCs w:val="24"/>
          <w:lang w:val="fr-FR"/>
        </w:rPr>
        <w:t>Contrat</w:t>
      </w:r>
      <w:r w:rsidR="00656BA1" w:rsidRPr="00877736">
        <w:rPr>
          <w:sz w:val="24"/>
          <w:szCs w:val="24"/>
          <w:lang w:val="fr-FR"/>
        </w:rPr>
        <w:t xml:space="preserve"> sont en dehors du champ d'application du présent </w:t>
      </w:r>
      <w:r w:rsidRPr="00877736">
        <w:rPr>
          <w:sz w:val="24"/>
          <w:szCs w:val="24"/>
          <w:lang w:val="fr-FR"/>
        </w:rPr>
        <w:t>Contrat</w:t>
      </w:r>
      <w:r w:rsidR="00656BA1" w:rsidRPr="00877736">
        <w:rPr>
          <w:sz w:val="24"/>
          <w:szCs w:val="24"/>
          <w:lang w:val="fr-FR"/>
        </w:rPr>
        <w:t>.</w:t>
      </w:r>
    </w:p>
    <w:p w14:paraId="4FE97658" w14:textId="02EA47C5" w:rsidR="00656BA1" w:rsidRPr="00877736" w:rsidRDefault="00CA2D35" w:rsidP="00892444">
      <w:pPr>
        <w:pStyle w:val="Heading1"/>
        <w:rPr>
          <w:lang w:val="fr-FR"/>
        </w:rPr>
      </w:pPr>
      <w:bookmarkStart w:id="6" w:name="_Toc435023107"/>
      <w:r w:rsidRPr="00877736">
        <w:rPr>
          <w:lang w:val="fr-FR"/>
        </w:rPr>
        <w:t>Article 3. Conditions P</w:t>
      </w:r>
      <w:r w:rsidR="006F153A" w:rsidRPr="00877736">
        <w:rPr>
          <w:lang w:val="fr-FR"/>
        </w:rPr>
        <w:t>réalables</w:t>
      </w:r>
      <w:bookmarkEnd w:id="6"/>
    </w:p>
    <w:p w14:paraId="7770CA34" w14:textId="12BE0963" w:rsidR="00656BA1" w:rsidRPr="00877736" w:rsidRDefault="00656BA1" w:rsidP="0001197B">
      <w:pPr>
        <w:pStyle w:val="Heading2"/>
        <w:rPr>
          <w:lang w:val="fr-FR"/>
        </w:rPr>
      </w:pPr>
      <w:bookmarkStart w:id="7" w:name="_Toc435023108"/>
      <w:r w:rsidRPr="00877736">
        <w:rPr>
          <w:lang w:val="fr-FR"/>
        </w:rPr>
        <w:t xml:space="preserve">Conditions préalables </w:t>
      </w:r>
      <w:r w:rsidR="0001197B" w:rsidRPr="00877736">
        <w:rPr>
          <w:lang w:val="fr-FR"/>
        </w:rPr>
        <w:t>applicable</w:t>
      </w:r>
      <w:r w:rsidR="00CF35DC" w:rsidRPr="00877736">
        <w:rPr>
          <w:lang w:val="fr-FR"/>
        </w:rPr>
        <w:t>s</w:t>
      </w:r>
      <w:r w:rsidR="0001197B" w:rsidRPr="00877736">
        <w:rPr>
          <w:lang w:val="fr-FR"/>
        </w:rPr>
        <w:t xml:space="preserve"> au</w:t>
      </w:r>
      <w:r w:rsidR="00CA2D35" w:rsidRPr="00877736">
        <w:rPr>
          <w:lang w:val="fr-FR"/>
        </w:rPr>
        <w:t xml:space="preserve"> Vendeur</w:t>
      </w:r>
      <w:bookmarkEnd w:id="7"/>
    </w:p>
    <w:p w14:paraId="4696CFC0" w14:textId="5431BA1F" w:rsidR="00656BA1" w:rsidRPr="00877736" w:rsidRDefault="00007FFA" w:rsidP="00C044AD">
      <w:pPr>
        <w:ind w:left="120" w:right="76"/>
        <w:jc w:val="both"/>
        <w:rPr>
          <w:sz w:val="24"/>
          <w:szCs w:val="24"/>
          <w:lang w:val="fr-FR"/>
        </w:rPr>
      </w:pPr>
      <w:r w:rsidRPr="00877736">
        <w:rPr>
          <w:sz w:val="24"/>
          <w:szCs w:val="24"/>
          <w:lang w:val="fr-FR"/>
        </w:rPr>
        <w:t>Sauf tel que stipulé à l'Article 3.4, le V</w:t>
      </w:r>
      <w:r w:rsidR="0001197B" w:rsidRPr="00877736">
        <w:rPr>
          <w:sz w:val="24"/>
          <w:szCs w:val="24"/>
          <w:lang w:val="fr-FR"/>
        </w:rPr>
        <w:t xml:space="preserve">endeur n'est tenu d’aucune </w:t>
      </w:r>
      <w:r w:rsidR="00656BA1" w:rsidRPr="00877736">
        <w:rPr>
          <w:sz w:val="24"/>
          <w:szCs w:val="24"/>
          <w:lang w:val="fr-FR"/>
        </w:rPr>
        <w:t>obligation</w:t>
      </w:r>
      <w:r w:rsidR="0001197B" w:rsidRPr="00877736">
        <w:rPr>
          <w:sz w:val="24"/>
          <w:szCs w:val="24"/>
          <w:lang w:val="fr-FR"/>
        </w:rPr>
        <w:t xml:space="preserve"> au titre du présent Contrat</w:t>
      </w:r>
      <w:r w:rsidR="00180ECC" w:rsidRPr="00877736">
        <w:rPr>
          <w:sz w:val="24"/>
          <w:szCs w:val="24"/>
          <w:lang w:val="fr-FR"/>
        </w:rPr>
        <w:t xml:space="preserve">, à moins </w:t>
      </w:r>
      <w:r w:rsidR="00656BA1" w:rsidRPr="00877736">
        <w:rPr>
          <w:sz w:val="24"/>
          <w:szCs w:val="24"/>
          <w:lang w:val="fr-FR"/>
        </w:rPr>
        <w:t>et jusqu'à ce que</w:t>
      </w:r>
      <w:r w:rsidR="00180ECC" w:rsidRPr="00877736">
        <w:rPr>
          <w:sz w:val="24"/>
          <w:szCs w:val="24"/>
          <w:lang w:val="fr-FR"/>
        </w:rPr>
        <w:t xml:space="preserve"> </w:t>
      </w:r>
      <w:r w:rsidR="00656BA1" w:rsidRPr="00877736">
        <w:rPr>
          <w:sz w:val="24"/>
          <w:szCs w:val="24"/>
          <w:lang w:val="fr-FR"/>
        </w:rPr>
        <w:t>le</w:t>
      </w:r>
      <w:r w:rsidR="0001197B" w:rsidRPr="00877736">
        <w:rPr>
          <w:sz w:val="24"/>
          <w:szCs w:val="24"/>
          <w:lang w:val="fr-FR"/>
        </w:rPr>
        <w:t>s</w:t>
      </w:r>
      <w:r w:rsidR="00656BA1" w:rsidRPr="00877736">
        <w:rPr>
          <w:sz w:val="24"/>
          <w:szCs w:val="24"/>
          <w:lang w:val="fr-FR"/>
        </w:rPr>
        <w:t xml:space="preserve"> </w:t>
      </w:r>
      <w:r w:rsidR="0001197B" w:rsidRPr="00877736">
        <w:rPr>
          <w:sz w:val="24"/>
          <w:szCs w:val="24"/>
          <w:lang w:val="fr-FR"/>
        </w:rPr>
        <w:t xml:space="preserve">Conditions Préalables </w:t>
      </w:r>
      <w:r w:rsidR="00656BA1" w:rsidRPr="00877736">
        <w:rPr>
          <w:sz w:val="24"/>
          <w:szCs w:val="24"/>
          <w:lang w:val="fr-FR"/>
        </w:rPr>
        <w:t xml:space="preserve">énoncées ci-dessous </w:t>
      </w:r>
      <w:r w:rsidR="0001197B" w:rsidRPr="00877736">
        <w:rPr>
          <w:sz w:val="24"/>
          <w:szCs w:val="24"/>
          <w:lang w:val="fr-FR"/>
        </w:rPr>
        <w:t xml:space="preserve"> ne soient remplies ou </w:t>
      </w:r>
      <w:r w:rsidR="00CF35DC" w:rsidRPr="00877736">
        <w:rPr>
          <w:sz w:val="24"/>
          <w:szCs w:val="24"/>
          <w:lang w:val="fr-FR"/>
        </w:rPr>
        <w:t>renoncées</w:t>
      </w:r>
      <w:r w:rsidR="0001197B" w:rsidRPr="00877736">
        <w:rPr>
          <w:sz w:val="24"/>
          <w:szCs w:val="24"/>
          <w:lang w:val="fr-FR"/>
        </w:rPr>
        <w:t xml:space="preserve"> par le V</w:t>
      </w:r>
      <w:r w:rsidR="00656BA1" w:rsidRPr="00877736">
        <w:rPr>
          <w:sz w:val="24"/>
          <w:szCs w:val="24"/>
          <w:lang w:val="fr-FR"/>
        </w:rPr>
        <w:t>endeur:</w:t>
      </w:r>
    </w:p>
    <w:p w14:paraId="22ACCC39" w14:textId="77777777" w:rsidR="00656BA1" w:rsidRPr="00877736" w:rsidRDefault="00656BA1" w:rsidP="00656BA1">
      <w:pPr>
        <w:spacing w:line="120" w:lineRule="exact"/>
        <w:rPr>
          <w:sz w:val="12"/>
          <w:szCs w:val="12"/>
          <w:lang w:val="fr-FR"/>
        </w:rPr>
      </w:pPr>
    </w:p>
    <w:p w14:paraId="5A236785" w14:textId="6E88E321" w:rsidR="00656BA1" w:rsidRPr="00877736" w:rsidRDefault="00CF35DC" w:rsidP="00A71515">
      <w:pPr>
        <w:pStyle w:val="ListParagraph"/>
        <w:numPr>
          <w:ilvl w:val="0"/>
          <w:numId w:val="4"/>
        </w:numPr>
        <w:ind w:right="79"/>
        <w:jc w:val="both"/>
        <w:rPr>
          <w:sz w:val="24"/>
          <w:szCs w:val="24"/>
          <w:lang w:val="fr-FR"/>
        </w:rPr>
      </w:pPr>
      <w:r w:rsidRPr="00877736">
        <w:rPr>
          <w:spacing w:val="1"/>
          <w:sz w:val="24"/>
          <w:szCs w:val="24"/>
          <w:lang w:val="fr-FR"/>
        </w:rPr>
        <w:t>Le Vendeur</w:t>
      </w:r>
      <w:r w:rsidR="00656BA1" w:rsidRPr="00877736">
        <w:rPr>
          <w:sz w:val="24"/>
          <w:szCs w:val="24"/>
          <w:lang w:val="fr-FR"/>
        </w:rPr>
        <w:t xml:space="preserve"> est un participant</w:t>
      </w:r>
      <w:r w:rsidR="00A71515" w:rsidRPr="00877736">
        <w:rPr>
          <w:sz w:val="24"/>
          <w:szCs w:val="24"/>
          <w:lang w:val="fr-FR"/>
        </w:rPr>
        <w:t xml:space="preserve"> dûment</w:t>
      </w:r>
      <w:r w:rsidR="00656BA1" w:rsidRPr="00877736">
        <w:rPr>
          <w:sz w:val="24"/>
          <w:szCs w:val="24"/>
          <w:lang w:val="fr-FR"/>
        </w:rPr>
        <w:t xml:space="preserve"> inscrit et autorisé</w:t>
      </w:r>
      <w:r w:rsidR="00A71515" w:rsidRPr="00877736">
        <w:rPr>
          <w:sz w:val="24"/>
          <w:szCs w:val="24"/>
          <w:lang w:val="fr-FR"/>
        </w:rPr>
        <w:t xml:space="preserve"> à participer au Marché R</w:t>
      </w:r>
      <w:r w:rsidR="00656BA1" w:rsidRPr="00877736">
        <w:rPr>
          <w:sz w:val="24"/>
          <w:szCs w:val="24"/>
          <w:lang w:val="fr-FR"/>
        </w:rPr>
        <w:t xml:space="preserve">égional </w:t>
      </w:r>
      <w:r w:rsidR="00A71515" w:rsidRPr="00877736">
        <w:rPr>
          <w:sz w:val="24"/>
          <w:szCs w:val="24"/>
          <w:lang w:val="fr-FR"/>
        </w:rPr>
        <w:t>conformément aux Règles du Marché R</w:t>
      </w:r>
      <w:r w:rsidR="00656BA1" w:rsidRPr="00877736">
        <w:rPr>
          <w:sz w:val="24"/>
          <w:szCs w:val="24"/>
          <w:lang w:val="fr-FR"/>
        </w:rPr>
        <w:t>égional.</w:t>
      </w:r>
    </w:p>
    <w:p w14:paraId="1B4737BB" w14:textId="7DB08F37" w:rsidR="00656BA1" w:rsidRPr="00877736" w:rsidRDefault="00DE1E0C" w:rsidP="00DE1E0C">
      <w:pPr>
        <w:pStyle w:val="ListParagraph"/>
        <w:numPr>
          <w:ilvl w:val="0"/>
          <w:numId w:val="4"/>
        </w:numPr>
        <w:spacing w:before="60"/>
        <w:ind w:right="79"/>
        <w:jc w:val="both"/>
        <w:rPr>
          <w:sz w:val="24"/>
          <w:szCs w:val="24"/>
          <w:lang w:val="fr-FR"/>
        </w:rPr>
      </w:pPr>
      <w:r w:rsidRPr="00877736">
        <w:rPr>
          <w:spacing w:val="1"/>
          <w:sz w:val="24"/>
          <w:szCs w:val="24"/>
          <w:lang w:val="fr-FR"/>
        </w:rPr>
        <w:t>Le Vendeur</w:t>
      </w:r>
      <w:r w:rsidR="00656BA1" w:rsidRPr="00877736">
        <w:rPr>
          <w:sz w:val="24"/>
          <w:szCs w:val="24"/>
          <w:lang w:val="fr-FR"/>
        </w:rPr>
        <w:t xml:space="preserve"> a obtenu toutes les autorisations, dérogations ou exemptions </w:t>
      </w:r>
      <w:r w:rsidRPr="00877736">
        <w:rPr>
          <w:sz w:val="24"/>
          <w:szCs w:val="24"/>
          <w:lang w:val="fr-FR"/>
        </w:rPr>
        <w:t>nécessaires pour</w:t>
      </w:r>
      <w:r w:rsidR="00656BA1" w:rsidRPr="00877736">
        <w:rPr>
          <w:sz w:val="24"/>
          <w:szCs w:val="24"/>
          <w:lang w:val="fr-FR"/>
        </w:rPr>
        <w:t xml:space="preserve"> </w:t>
      </w:r>
      <w:r w:rsidR="006F7CE6" w:rsidRPr="00877736">
        <w:rPr>
          <w:sz w:val="24"/>
          <w:szCs w:val="24"/>
          <w:lang w:val="fr-FR"/>
        </w:rPr>
        <w:t>exporter</w:t>
      </w:r>
      <w:r w:rsidR="00656BA1" w:rsidRPr="00877736">
        <w:rPr>
          <w:sz w:val="24"/>
          <w:szCs w:val="24"/>
          <w:lang w:val="fr-FR"/>
        </w:rPr>
        <w:t xml:space="preserve"> d</w:t>
      </w:r>
      <w:r w:rsidR="006F7CE6" w:rsidRPr="00877736">
        <w:rPr>
          <w:sz w:val="24"/>
          <w:szCs w:val="24"/>
          <w:lang w:val="fr-FR"/>
        </w:rPr>
        <w:t>e l</w:t>
      </w:r>
      <w:r w:rsidR="00656BA1" w:rsidRPr="00877736">
        <w:rPr>
          <w:sz w:val="24"/>
          <w:szCs w:val="24"/>
          <w:lang w:val="fr-FR"/>
        </w:rPr>
        <w:t>'électricité.</w:t>
      </w:r>
    </w:p>
    <w:p w14:paraId="1631AF51" w14:textId="75C3DBC4" w:rsidR="00656BA1" w:rsidRPr="00877736" w:rsidRDefault="00DE1E0C" w:rsidP="00812AA2">
      <w:pPr>
        <w:pStyle w:val="ListParagraph"/>
        <w:numPr>
          <w:ilvl w:val="0"/>
          <w:numId w:val="4"/>
        </w:numPr>
        <w:spacing w:before="60"/>
        <w:ind w:right="81"/>
        <w:jc w:val="both"/>
        <w:rPr>
          <w:sz w:val="24"/>
          <w:szCs w:val="24"/>
          <w:lang w:val="fr-FR"/>
        </w:rPr>
      </w:pPr>
      <w:r w:rsidRPr="00877736">
        <w:rPr>
          <w:spacing w:val="1"/>
          <w:sz w:val="24"/>
          <w:szCs w:val="24"/>
          <w:lang w:val="fr-FR"/>
        </w:rPr>
        <w:t>Le Vendeur</w:t>
      </w:r>
      <w:r w:rsidR="00656BA1" w:rsidRPr="00877736">
        <w:rPr>
          <w:sz w:val="24"/>
          <w:szCs w:val="24"/>
          <w:lang w:val="fr-FR"/>
        </w:rPr>
        <w:t xml:space="preserve"> et </w:t>
      </w:r>
      <w:r w:rsidRPr="00877736">
        <w:rPr>
          <w:sz w:val="24"/>
          <w:szCs w:val="24"/>
          <w:lang w:val="fr-FR"/>
        </w:rPr>
        <w:t>l'O</w:t>
      </w:r>
      <w:r w:rsidR="00656BA1" w:rsidRPr="00877736">
        <w:rPr>
          <w:sz w:val="24"/>
          <w:szCs w:val="24"/>
          <w:lang w:val="fr-FR"/>
        </w:rPr>
        <w:t xml:space="preserve">pérateur </w:t>
      </w:r>
      <w:r w:rsidRPr="00877736">
        <w:rPr>
          <w:sz w:val="24"/>
          <w:szCs w:val="24"/>
          <w:lang w:val="fr-FR"/>
        </w:rPr>
        <w:t xml:space="preserve">du </w:t>
      </w:r>
      <w:r w:rsidR="00656BA1" w:rsidRPr="00877736">
        <w:rPr>
          <w:sz w:val="24"/>
          <w:szCs w:val="24"/>
          <w:lang w:val="fr-FR"/>
        </w:rPr>
        <w:t>réseau de transport</w:t>
      </w:r>
      <w:r w:rsidRPr="00877736">
        <w:rPr>
          <w:sz w:val="24"/>
          <w:szCs w:val="24"/>
          <w:lang w:val="fr-FR"/>
        </w:rPr>
        <w:t xml:space="preserve"> national</w:t>
      </w:r>
      <w:r w:rsidR="00656BA1" w:rsidRPr="00877736">
        <w:rPr>
          <w:sz w:val="24"/>
          <w:szCs w:val="24"/>
          <w:lang w:val="fr-FR"/>
        </w:rPr>
        <w:t xml:space="preserve"> ont</w:t>
      </w:r>
      <w:r w:rsidRPr="00877736">
        <w:rPr>
          <w:sz w:val="24"/>
          <w:szCs w:val="24"/>
          <w:lang w:val="fr-FR"/>
        </w:rPr>
        <w:t xml:space="preserve"> conclu et</w:t>
      </w:r>
      <w:r w:rsidR="00656BA1" w:rsidRPr="00877736">
        <w:rPr>
          <w:sz w:val="24"/>
          <w:szCs w:val="24"/>
          <w:lang w:val="fr-FR"/>
        </w:rPr>
        <w:t xml:space="preserve"> signé </w:t>
      </w:r>
      <w:r w:rsidRPr="00877736">
        <w:rPr>
          <w:sz w:val="24"/>
          <w:szCs w:val="24"/>
          <w:lang w:val="fr-FR"/>
        </w:rPr>
        <w:t>un Contrat d'Utilisation du S</w:t>
      </w:r>
      <w:r w:rsidR="00656BA1" w:rsidRPr="00877736">
        <w:rPr>
          <w:sz w:val="24"/>
          <w:szCs w:val="24"/>
          <w:lang w:val="fr-FR"/>
        </w:rPr>
        <w:t>ystème</w:t>
      </w:r>
      <w:r w:rsidRPr="00877736">
        <w:rPr>
          <w:sz w:val="24"/>
          <w:szCs w:val="24"/>
          <w:lang w:val="fr-FR"/>
        </w:rPr>
        <w:t xml:space="preserve"> électrique </w:t>
      </w:r>
      <w:r w:rsidR="007950D0" w:rsidRPr="00877736">
        <w:rPr>
          <w:sz w:val="24"/>
          <w:szCs w:val="24"/>
          <w:lang w:val="fr-FR"/>
        </w:rPr>
        <w:t>(</w:t>
      </w:r>
      <w:r w:rsidR="007950D0" w:rsidRPr="00877736">
        <w:rPr>
          <w:sz w:val="24"/>
          <w:szCs w:val="24"/>
          <w:highlight w:val="yellow"/>
          <w:lang w:val="fr-FR"/>
        </w:rPr>
        <w:t>Ce</w:t>
      </w:r>
      <w:r w:rsidR="00812AA2" w:rsidRPr="00877736">
        <w:rPr>
          <w:sz w:val="24"/>
          <w:szCs w:val="24"/>
          <w:highlight w:val="yellow"/>
          <w:lang w:val="fr-FR"/>
        </w:rPr>
        <w:t>ci</w:t>
      </w:r>
      <w:r w:rsidR="007950D0" w:rsidRPr="00877736">
        <w:rPr>
          <w:sz w:val="24"/>
          <w:szCs w:val="24"/>
          <w:highlight w:val="yellow"/>
          <w:lang w:val="fr-FR"/>
        </w:rPr>
        <w:t xml:space="preserve"> sera applicable </w:t>
      </w:r>
      <w:r w:rsidR="00812AA2" w:rsidRPr="00877736">
        <w:rPr>
          <w:sz w:val="24"/>
          <w:szCs w:val="24"/>
          <w:highlight w:val="yellow"/>
          <w:lang w:val="fr-FR"/>
        </w:rPr>
        <w:t xml:space="preserve">à </w:t>
      </w:r>
      <w:r w:rsidR="007950D0" w:rsidRPr="00877736">
        <w:rPr>
          <w:sz w:val="24"/>
          <w:szCs w:val="24"/>
          <w:highlight w:val="yellow"/>
          <w:lang w:val="fr-FR"/>
        </w:rPr>
        <w:t xml:space="preserve">l'avenir lorsque les </w:t>
      </w:r>
      <w:r w:rsidR="00812AA2" w:rsidRPr="00877736">
        <w:rPr>
          <w:sz w:val="24"/>
          <w:szCs w:val="24"/>
          <w:highlight w:val="yellow"/>
          <w:lang w:val="fr-FR"/>
        </w:rPr>
        <w:t>Sociétés de Production d’Energie seront admises comme</w:t>
      </w:r>
      <w:r w:rsidR="007950D0" w:rsidRPr="00877736">
        <w:rPr>
          <w:sz w:val="24"/>
          <w:szCs w:val="24"/>
          <w:highlight w:val="yellow"/>
          <w:lang w:val="fr-FR"/>
        </w:rPr>
        <w:t xml:space="preserve"> participants </w:t>
      </w:r>
      <w:r w:rsidR="00812AA2" w:rsidRPr="00877736">
        <w:rPr>
          <w:sz w:val="24"/>
          <w:szCs w:val="24"/>
          <w:highlight w:val="yellow"/>
          <w:lang w:val="fr-FR"/>
        </w:rPr>
        <w:t>au Marché R</w:t>
      </w:r>
      <w:r w:rsidR="007950D0" w:rsidRPr="00877736">
        <w:rPr>
          <w:sz w:val="24"/>
          <w:szCs w:val="24"/>
          <w:highlight w:val="yellow"/>
          <w:lang w:val="fr-FR"/>
        </w:rPr>
        <w:t>égional</w:t>
      </w:r>
      <w:r w:rsidR="007950D0" w:rsidRPr="00877736">
        <w:rPr>
          <w:sz w:val="24"/>
          <w:szCs w:val="24"/>
          <w:lang w:val="fr-FR"/>
        </w:rPr>
        <w:t>)</w:t>
      </w:r>
      <w:r w:rsidR="00812AA2" w:rsidRPr="00877736">
        <w:rPr>
          <w:sz w:val="24"/>
          <w:szCs w:val="24"/>
          <w:lang w:val="fr-FR"/>
        </w:rPr>
        <w:t>.</w:t>
      </w:r>
    </w:p>
    <w:p w14:paraId="0B1F7A9D" w14:textId="4431D304" w:rsidR="00656BA1" w:rsidRPr="00877736" w:rsidRDefault="008B19C0" w:rsidP="00771744">
      <w:pPr>
        <w:pStyle w:val="ListParagraph"/>
        <w:numPr>
          <w:ilvl w:val="0"/>
          <w:numId w:val="4"/>
        </w:numPr>
        <w:spacing w:before="60"/>
        <w:ind w:right="79"/>
        <w:jc w:val="both"/>
        <w:rPr>
          <w:sz w:val="24"/>
          <w:szCs w:val="24"/>
          <w:lang w:val="fr-FR"/>
        </w:rPr>
      </w:pPr>
      <w:r w:rsidRPr="00877736">
        <w:rPr>
          <w:spacing w:val="1"/>
          <w:sz w:val="24"/>
          <w:szCs w:val="24"/>
          <w:lang w:val="fr-FR"/>
        </w:rPr>
        <w:t>Le Vendeur</w:t>
      </w:r>
      <w:r w:rsidR="00656BA1" w:rsidRPr="00877736">
        <w:rPr>
          <w:sz w:val="24"/>
          <w:szCs w:val="24"/>
          <w:lang w:val="fr-FR"/>
        </w:rPr>
        <w:t xml:space="preserve"> a ob</w:t>
      </w:r>
      <w:r w:rsidRPr="00877736">
        <w:rPr>
          <w:sz w:val="24"/>
          <w:szCs w:val="24"/>
          <w:lang w:val="fr-FR"/>
        </w:rPr>
        <w:t>tenu la capacité de transport de réserve</w:t>
      </w:r>
      <w:r w:rsidR="00656BA1" w:rsidRPr="00877736">
        <w:rPr>
          <w:sz w:val="24"/>
          <w:szCs w:val="24"/>
          <w:lang w:val="fr-FR"/>
        </w:rPr>
        <w:t xml:space="preserve"> correspondante </w:t>
      </w:r>
      <w:r w:rsidR="00771744" w:rsidRPr="00877736">
        <w:rPr>
          <w:sz w:val="24"/>
          <w:szCs w:val="24"/>
          <w:lang w:val="fr-FR"/>
        </w:rPr>
        <w:t>pour l’évacuation de puissance à l'A</w:t>
      </w:r>
      <w:r w:rsidR="00656BA1" w:rsidRPr="00877736">
        <w:rPr>
          <w:sz w:val="24"/>
          <w:szCs w:val="24"/>
          <w:lang w:val="fr-FR"/>
        </w:rPr>
        <w:t>cheteur con</w:t>
      </w:r>
      <w:r w:rsidR="00771744" w:rsidRPr="00877736">
        <w:rPr>
          <w:sz w:val="24"/>
          <w:szCs w:val="24"/>
          <w:lang w:val="fr-FR"/>
        </w:rPr>
        <w:t>formément aux stipulations des Règles du Marché R</w:t>
      </w:r>
      <w:r w:rsidR="00656BA1" w:rsidRPr="00877736">
        <w:rPr>
          <w:sz w:val="24"/>
          <w:szCs w:val="24"/>
          <w:lang w:val="fr-FR"/>
        </w:rPr>
        <w:t>égional.</w:t>
      </w:r>
    </w:p>
    <w:p w14:paraId="56D298B1" w14:textId="270E24EB" w:rsidR="008F5F2A" w:rsidRPr="00877736" w:rsidRDefault="00771744" w:rsidP="00C044AD">
      <w:pPr>
        <w:pStyle w:val="ListParagraph"/>
        <w:numPr>
          <w:ilvl w:val="0"/>
          <w:numId w:val="4"/>
        </w:numPr>
        <w:spacing w:before="60" w:line="292" w:lineRule="auto"/>
        <w:ind w:right="20"/>
        <w:rPr>
          <w:spacing w:val="-1"/>
          <w:sz w:val="24"/>
          <w:szCs w:val="24"/>
          <w:lang w:val="fr-FR"/>
        </w:rPr>
      </w:pPr>
      <w:r w:rsidRPr="00877736">
        <w:rPr>
          <w:spacing w:val="1"/>
          <w:sz w:val="24"/>
          <w:szCs w:val="24"/>
          <w:lang w:val="fr-FR"/>
        </w:rPr>
        <w:t xml:space="preserve">Le Vendeur </w:t>
      </w:r>
      <w:r w:rsidR="00656BA1" w:rsidRPr="00877736">
        <w:rPr>
          <w:sz w:val="24"/>
          <w:szCs w:val="24"/>
          <w:lang w:val="fr-FR"/>
        </w:rPr>
        <w:t>a</w:t>
      </w:r>
      <w:r w:rsidRPr="00877736">
        <w:rPr>
          <w:sz w:val="24"/>
          <w:szCs w:val="24"/>
          <w:lang w:val="fr-FR"/>
        </w:rPr>
        <w:t xml:space="preserve"> obtenu les </w:t>
      </w:r>
      <w:r w:rsidR="00656BA1" w:rsidRPr="00877736">
        <w:rPr>
          <w:sz w:val="24"/>
          <w:szCs w:val="24"/>
          <w:lang w:val="fr-FR"/>
        </w:rPr>
        <w:t>assurances</w:t>
      </w:r>
      <w:r w:rsidRPr="00877736">
        <w:rPr>
          <w:sz w:val="24"/>
          <w:szCs w:val="24"/>
          <w:lang w:val="fr-FR"/>
        </w:rPr>
        <w:t xml:space="preserve"> nécessaires et</w:t>
      </w:r>
      <w:r w:rsidR="00656BA1" w:rsidRPr="00877736">
        <w:rPr>
          <w:sz w:val="24"/>
          <w:szCs w:val="24"/>
          <w:lang w:val="fr-FR"/>
        </w:rPr>
        <w:t xml:space="preserve"> </w:t>
      </w:r>
      <w:r w:rsidR="00C044AD" w:rsidRPr="00877736">
        <w:rPr>
          <w:sz w:val="24"/>
          <w:szCs w:val="24"/>
          <w:lang w:val="fr-FR"/>
        </w:rPr>
        <w:t>valides telles que décrites à l'Article 15 :</w:t>
      </w:r>
      <w:r w:rsidR="00656BA1" w:rsidRPr="00877736">
        <w:rPr>
          <w:sz w:val="24"/>
          <w:szCs w:val="24"/>
          <w:lang w:val="fr-FR"/>
        </w:rPr>
        <w:t xml:space="preserve"> Assurance</w:t>
      </w:r>
      <w:r w:rsidR="00C044AD" w:rsidRPr="00877736">
        <w:rPr>
          <w:sz w:val="24"/>
          <w:szCs w:val="24"/>
          <w:lang w:val="fr-FR"/>
        </w:rPr>
        <w:t>.</w:t>
      </w:r>
    </w:p>
    <w:p w14:paraId="1565A255" w14:textId="5AB9F4D8" w:rsidR="00656BA1" w:rsidRPr="00877736" w:rsidRDefault="00C044AD" w:rsidP="00C044AD">
      <w:pPr>
        <w:pStyle w:val="ListParagraph"/>
        <w:numPr>
          <w:ilvl w:val="0"/>
          <w:numId w:val="4"/>
        </w:numPr>
        <w:spacing w:before="60" w:line="292" w:lineRule="auto"/>
        <w:ind w:right="1365"/>
        <w:rPr>
          <w:sz w:val="24"/>
          <w:szCs w:val="24"/>
          <w:lang w:val="fr-FR"/>
        </w:rPr>
      </w:pPr>
      <w:r w:rsidRPr="00877736">
        <w:rPr>
          <w:sz w:val="24"/>
          <w:szCs w:val="24"/>
          <w:lang w:val="fr-FR"/>
        </w:rPr>
        <w:t>A</w:t>
      </w:r>
      <w:r w:rsidR="00656BA1" w:rsidRPr="00877736">
        <w:rPr>
          <w:sz w:val="24"/>
          <w:szCs w:val="24"/>
          <w:lang w:val="fr-FR"/>
        </w:rPr>
        <w:t>utres</w:t>
      </w:r>
      <w:r w:rsidRPr="00877736">
        <w:rPr>
          <w:sz w:val="24"/>
          <w:szCs w:val="24"/>
          <w:lang w:val="fr-FR"/>
        </w:rPr>
        <w:t xml:space="preserve"> conditions, le cas</w:t>
      </w:r>
      <w:r w:rsidR="00656BA1" w:rsidRPr="00877736">
        <w:rPr>
          <w:sz w:val="24"/>
          <w:szCs w:val="24"/>
          <w:lang w:val="fr-FR"/>
        </w:rPr>
        <w:t xml:space="preserve"> </w:t>
      </w:r>
      <w:r w:rsidRPr="00877736">
        <w:rPr>
          <w:sz w:val="24"/>
          <w:szCs w:val="24"/>
          <w:lang w:val="fr-FR"/>
        </w:rPr>
        <w:t>échéant.</w:t>
      </w:r>
    </w:p>
    <w:p w14:paraId="6D531D36" w14:textId="128ED383" w:rsidR="00CA2D35" w:rsidRPr="00877736" w:rsidRDefault="00CA2D35" w:rsidP="00C044AD">
      <w:pPr>
        <w:pStyle w:val="Heading2"/>
        <w:rPr>
          <w:lang w:val="fr-FR"/>
        </w:rPr>
      </w:pPr>
      <w:bookmarkStart w:id="8" w:name="_Toc435023109"/>
      <w:r w:rsidRPr="00877736">
        <w:rPr>
          <w:lang w:val="fr-FR"/>
        </w:rPr>
        <w:t>Conditions préalables</w:t>
      </w:r>
      <w:r w:rsidR="00C044AD" w:rsidRPr="00877736">
        <w:rPr>
          <w:lang w:val="fr-FR"/>
        </w:rPr>
        <w:t xml:space="preserve"> applicables</w:t>
      </w:r>
      <w:r w:rsidRPr="00877736">
        <w:rPr>
          <w:lang w:val="fr-FR"/>
        </w:rPr>
        <w:t xml:space="preserve"> à l’Acheteur</w:t>
      </w:r>
      <w:bookmarkEnd w:id="8"/>
    </w:p>
    <w:p w14:paraId="18067253" w14:textId="77777777" w:rsidR="00656BA1" w:rsidRPr="00877736" w:rsidRDefault="00656BA1" w:rsidP="00656BA1">
      <w:pPr>
        <w:spacing w:before="18" w:line="220" w:lineRule="exact"/>
        <w:rPr>
          <w:sz w:val="22"/>
          <w:szCs w:val="22"/>
          <w:lang w:val="fr-FR"/>
        </w:rPr>
      </w:pPr>
    </w:p>
    <w:p w14:paraId="7E5C1AB2" w14:textId="64A2E720" w:rsidR="00C044AD" w:rsidRPr="00877736" w:rsidRDefault="00C044AD" w:rsidP="00C044AD">
      <w:pPr>
        <w:ind w:left="120" w:right="76"/>
        <w:jc w:val="both"/>
        <w:rPr>
          <w:sz w:val="24"/>
          <w:szCs w:val="24"/>
          <w:lang w:val="fr-FR"/>
        </w:rPr>
      </w:pPr>
      <w:r w:rsidRPr="00877736">
        <w:rPr>
          <w:sz w:val="24"/>
          <w:szCs w:val="24"/>
          <w:lang w:val="fr-FR"/>
        </w:rPr>
        <w:t>Sauf tel que stipulé à l'Article 3.4, l’Acheteur n'est tenu d’aucune obligation au titre du présent Contrat, à moins et jusqu'à ce que les Conditions Préalables énoncées ci-dessous  ne soient remplies ou renoncées par l’Acheteur:</w:t>
      </w:r>
    </w:p>
    <w:p w14:paraId="00880CB5" w14:textId="77777777" w:rsidR="00C044AD" w:rsidRPr="00877736" w:rsidRDefault="00C044AD" w:rsidP="008F5F2A">
      <w:pPr>
        <w:ind w:left="120" w:right="81"/>
        <w:rPr>
          <w:sz w:val="24"/>
          <w:szCs w:val="24"/>
          <w:highlight w:val="yellow"/>
          <w:lang w:val="fr-FR"/>
        </w:rPr>
      </w:pPr>
    </w:p>
    <w:p w14:paraId="6A844F83" w14:textId="77777777" w:rsidR="008F5F2A" w:rsidRPr="00877736" w:rsidRDefault="008F5F2A" w:rsidP="008F5F2A">
      <w:pPr>
        <w:ind w:left="120" w:right="81"/>
        <w:rPr>
          <w:sz w:val="24"/>
          <w:szCs w:val="24"/>
          <w:highlight w:val="yellow"/>
          <w:lang w:val="fr-FR"/>
        </w:rPr>
      </w:pPr>
    </w:p>
    <w:p w14:paraId="1CE30564" w14:textId="28D8910E" w:rsidR="00337A98" w:rsidRPr="00877736" w:rsidRDefault="00337A98" w:rsidP="00337A98">
      <w:pPr>
        <w:pStyle w:val="ListParagraph"/>
        <w:numPr>
          <w:ilvl w:val="0"/>
          <w:numId w:val="5"/>
        </w:numPr>
        <w:ind w:right="79"/>
        <w:jc w:val="both"/>
        <w:rPr>
          <w:sz w:val="24"/>
          <w:szCs w:val="24"/>
          <w:lang w:val="fr-FR"/>
        </w:rPr>
      </w:pPr>
      <w:r w:rsidRPr="00877736">
        <w:rPr>
          <w:spacing w:val="1"/>
          <w:sz w:val="24"/>
          <w:szCs w:val="24"/>
          <w:lang w:val="fr-FR"/>
        </w:rPr>
        <w:t>L’Acheteur</w:t>
      </w:r>
      <w:r w:rsidRPr="00877736">
        <w:rPr>
          <w:sz w:val="24"/>
          <w:szCs w:val="24"/>
          <w:lang w:val="fr-FR"/>
        </w:rPr>
        <w:t xml:space="preserve"> est un participant dûment inscrit et autorisé à participer au Marché Régional conformément aux Règles du Marché Régional.</w:t>
      </w:r>
    </w:p>
    <w:p w14:paraId="6D513352" w14:textId="4A5FE217" w:rsidR="006F7CE6" w:rsidRPr="00877736" w:rsidRDefault="006F7CE6" w:rsidP="006F7CE6">
      <w:pPr>
        <w:pStyle w:val="ListParagraph"/>
        <w:numPr>
          <w:ilvl w:val="0"/>
          <w:numId w:val="5"/>
        </w:numPr>
        <w:spacing w:before="60"/>
        <w:ind w:right="79"/>
        <w:jc w:val="both"/>
        <w:rPr>
          <w:sz w:val="24"/>
          <w:szCs w:val="24"/>
          <w:lang w:val="fr-FR"/>
        </w:rPr>
      </w:pPr>
      <w:r w:rsidRPr="00877736">
        <w:rPr>
          <w:spacing w:val="-2"/>
          <w:sz w:val="24"/>
          <w:szCs w:val="24"/>
          <w:lang w:val="fr-FR"/>
        </w:rPr>
        <w:t>L’Acheteur</w:t>
      </w:r>
      <w:r w:rsidRPr="00877736">
        <w:rPr>
          <w:sz w:val="24"/>
          <w:szCs w:val="24"/>
          <w:lang w:val="fr-FR"/>
        </w:rPr>
        <w:t xml:space="preserve"> a obtenu toutes les autorisations, dérogations ou exemptions nécessaires pour importer de l'électricité. </w:t>
      </w:r>
    </w:p>
    <w:p w14:paraId="1BD44D12" w14:textId="5A23D994" w:rsidR="006F7CE6" w:rsidRPr="00877736" w:rsidRDefault="006F7CE6" w:rsidP="006F7CE6">
      <w:pPr>
        <w:pStyle w:val="ListParagraph"/>
        <w:numPr>
          <w:ilvl w:val="0"/>
          <w:numId w:val="5"/>
        </w:numPr>
        <w:spacing w:before="60"/>
        <w:ind w:right="81"/>
        <w:jc w:val="both"/>
        <w:rPr>
          <w:sz w:val="24"/>
          <w:szCs w:val="24"/>
          <w:lang w:val="fr-FR"/>
        </w:rPr>
      </w:pPr>
      <w:r w:rsidRPr="00877736">
        <w:rPr>
          <w:spacing w:val="-2"/>
          <w:sz w:val="24"/>
          <w:szCs w:val="24"/>
          <w:lang w:val="fr-FR"/>
        </w:rPr>
        <w:lastRenderedPageBreak/>
        <w:t>L’Acheteur</w:t>
      </w:r>
      <w:r w:rsidRPr="00877736">
        <w:rPr>
          <w:sz w:val="24"/>
          <w:szCs w:val="24"/>
          <w:lang w:val="fr-FR"/>
        </w:rPr>
        <w:t xml:space="preserve"> et l'Opérateur du réseau de transport national ont conclu et signé un Contrat d'Utilisation du Système électrique (</w:t>
      </w:r>
      <w:r w:rsidRPr="00877736">
        <w:rPr>
          <w:sz w:val="24"/>
          <w:szCs w:val="24"/>
          <w:highlight w:val="yellow"/>
          <w:lang w:val="fr-FR"/>
        </w:rPr>
        <w:t>Ceci sera applicable à l'avenir lorsque les Sociétés de Distribution d’Energie, consommateurs éligibles, seront admises comme participants au Marché Régional</w:t>
      </w:r>
      <w:r w:rsidRPr="00877736">
        <w:rPr>
          <w:sz w:val="24"/>
          <w:szCs w:val="24"/>
          <w:lang w:val="fr-FR"/>
        </w:rPr>
        <w:t>).</w:t>
      </w:r>
    </w:p>
    <w:p w14:paraId="1503FB6C" w14:textId="37D0582E" w:rsidR="00413552" w:rsidRPr="00877736" w:rsidRDefault="006F7CE6" w:rsidP="00471D46">
      <w:pPr>
        <w:pStyle w:val="ListParagraph"/>
        <w:numPr>
          <w:ilvl w:val="0"/>
          <w:numId w:val="5"/>
        </w:numPr>
        <w:spacing w:before="60"/>
        <w:rPr>
          <w:sz w:val="24"/>
          <w:szCs w:val="24"/>
          <w:lang w:val="fr-FR"/>
        </w:rPr>
      </w:pPr>
      <w:r w:rsidRPr="00877736">
        <w:rPr>
          <w:sz w:val="24"/>
          <w:szCs w:val="24"/>
          <w:lang w:val="fr-FR"/>
        </w:rPr>
        <w:t>L’Acheteur a signé le « Contrat de Transit d’Electricité » (dit « Wheeling), garantissant ainsi</w:t>
      </w:r>
      <w:r w:rsidR="00413552" w:rsidRPr="00877736">
        <w:rPr>
          <w:sz w:val="24"/>
          <w:szCs w:val="24"/>
          <w:lang w:val="fr-FR"/>
        </w:rPr>
        <w:t xml:space="preserve"> </w:t>
      </w:r>
      <w:r w:rsidRPr="00877736">
        <w:rPr>
          <w:sz w:val="24"/>
          <w:szCs w:val="24"/>
          <w:lang w:val="fr-FR"/>
        </w:rPr>
        <w:t>l</w:t>
      </w:r>
      <w:r w:rsidR="00413552" w:rsidRPr="00877736">
        <w:rPr>
          <w:sz w:val="24"/>
          <w:szCs w:val="24"/>
          <w:lang w:val="fr-FR"/>
        </w:rPr>
        <w:t xml:space="preserve">es services </w:t>
      </w:r>
      <w:r w:rsidRPr="00877736">
        <w:rPr>
          <w:sz w:val="24"/>
          <w:szCs w:val="24"/>
          <w:lang w:val="fr-FR"/>
        </w:rPr>
        <w:t>de transit d’énergie électrique</w:t>
      </w:r>
      <w:r w:rsidR="00471D46" w:rsidRPr="00877736">
        <w:rPr>
          <w:sz w:val="24"/>
          <w:szCs w:val="24"/>
          <w:lang w:val="fr-FR"/>
        </w:rPr>
        <w:t>, avec</w:t>
      </w:r>
      <w:r w:rsidRPr="00877736">
        <w:rPr>
          <w:sz w:val="24"/>
          <w:szCs w:val="24"/>
          <w:lang w:val="fr-FR"/>
        </w:rPr>
        <w:t> :</w:t>
      </w:r>
    </w:p>
    <w:p w14:paraId="54D1245E" w14:textId="2C8892F3" w:rsidR="00413552" w:rsidRPr="00877736" w:rsidRDefault="006F7CE6" w:rsidP="006F7CE6">
      <w:pPr>
        <w:pStyle w:val="ListParagraph"/>
        <w:numPr>
          <w:ilvl w:val="1"/>
          <w:numId w:val="5"/>
        </w:numPr>
        <w:rPr>
          <w:sz w:val="24"/>
          <w:szCs w:val="24"/>
          <w:lang w:val="fr-FR"/>
        </w:rPr>
      </w:pPr>
      <w:r w:rsidRPr="00877736">
        <w:rPr>
          <w:spacing w:val="2"/>
          <w:sz w:val="24"/>
          <w:szCs w:val="24"/>
          <w:lang w:val="fr-FR"/>
        </w:rPr>
        <w:t xml:space="preserve">… </w:t>
      </w:r>
      <w:r w:rsidR="00413552" w:rsidRPr="00877736">
        <w:rPr>
          <w:spacing w:val="2"/>
          <w:sz w:val="24"/>
          <w:szCs w:val="24"/>
          <w:lang w:val="fr-FR"/>
        </w:rPr>
        <w:t>[</w:t>
      </w:r>
      <w:r w:rsidR="00413552" w:rsidRPr="00877736">
        <w:rPr>
          <w:i/>
          <w:spacing w:val="2"/>
          <w:sz w:val="24"/>
          <w:szCs w:val="24"/>
          <w:highlight w:val="yellow"/>
          <w:lang w:val="fr-FR"/>
        </w:rPr>
        <w:t xml:space="preserve">pays fournissant des services </w:t>
      </w:r>
      <w:r w:rsidRPr="00877736">
        <w:rPr>
          <w:i/>
          <w:spacing w:val="2"/>
          <w:sz w:val="24"/>
          <w:szCs w:val="24"/>
          <w:highlight w:val="yellow"/>
          <w:lang w:val="fr-FR"/>
        </w:rPr>
        <w:t>de transit d’électricité</w:t>
      </w:r>
      <w:r w:rsidR="00413552" w:rsidRPr="00877736">
        <w:rPr>
          <w:spacing w:val="2"/>
          <w:sz w:val="24"/>
          <w:szCs w:val="24"/>
          <w:lang w:val="fr-FR"/>
        </w:rPr>
        <w:t>] ou</w:t>
      </w:r>
    </w:p>
    <w:p w14:paraId="4F55D18C" w14:textId="41CE1666" w:rsidR="00413552" w:rsidRDefault="00471D46" w:rsidP="00BB2287">
      <w:pPr>
        <w:pStyle w:val="ListParagraph"/>
        <w:numPr>
          <w:ilvl w:val="1"/>
          <w:numId w:val="5"/>
        </w:numPr>
        <w:rPr>
          <w:sz w:val="24"/>
          <w:szCs w:val="24"/>
          <w:lang w:val="fr-FR"/>
        </w:rPr>
      </w:pPr>
      <w:r w:rsidRPr="00877736">
        <w:rPr>
          <w:sz w:val="24"/>
          <w:szCs w:val="24"/>
          <w:lang w:val="fr-FR"/>
        </w:rPr>
        <w:t>L’Opérateur du Système-Marché de l’EEEOA/WAPP (</w:t>
      </w:r>
      <w:r w:rsidR="00BB2287" w:rsidRPr="00877736">
        <w:rPr>
          <w:sz w:val="24"/>
          <w:szCs w:val="24"/>
          <w:lang w:val="fr-FR"/>
        </w:rPr>
        <w:t>ayant</w:t>
      </w:r>
      <w:r w:rsidR="00467F96" w:rsidRPr="00877736">
        <w:rPr>
          <w:sz w:val="24"/>
          <w:szCs w:val="24"/>
          <w:lang w:val="fr-FR"/>
        </w:rPr>
        <w:t xml:space="preserve"> accès </w:t>
      </w:r>
      <w:r w:rsidR="00BB2287" w:rsidRPr="00877736">
        <w:rPr>
          <w:sz w:val="24"/>
          <w:szCs w:val="24"/>
          <w:lang w:val="fr-FR"/>
        </w:rPr>
        <w:t>aux</w:t>
      </w:r>
      <w:r w:rsidR="00467F96" w:rsidRPr="00877736">
        <w:rPr>
          <w:sz w:val="24"/>
          <w:szCs w:val="24"/>
          <w:lang w:val="fr-FR"/>
        </w:rPr>
        <w:t xml:space="preserve"> capacité</w:t>
      </w:r>
      <w:r w:rsidR="00BB2287" w:rsidRPr="00877736">
        <w:rPr>
          <w:sz w:val="24"/>
          <w:szCs w:val="24"/>
          <w:lang w:val="fr-FR"/>
        </w:rPr>
        <w:t>s de transport des</w:t>
      </w:r>
      <w:r w:rsidR="00467F96" w:rsidRPr="00877736">
        <w:rPr>
          <w:sz w:val="24"/>
          <w:szCs w:val="24"/>
          <w:lang w:val="fr-FR"/>
        </w:rPr>
        <w:t xml:space="preserve"> </w:t>
      </w:r>
      <w:r w:rsidR="00BB2287" w:rsidRPr="00877736">
        <w:rPr>
          <w:sz w:val="24"/>
          <w:szCs w:val="24"/>
          <w:lang w:val="fr-FR"/>
        </w:rPr>
        <w:t>prestataires de services de transports)</w:t>
      </w:r>
    </w:p>
    <w:p w14:paraId="1B364608" w14:textId="50D28A74" w:rsidR="007562D6" w:rsidRPr="007562D6" w:rsidRDefault="007562D6" w:rsidP="007562D6">
      <w:pPr>
        <w:pStyle w:val="ListParagraph"/>
        <w:numPr>
          <w:ilvl w:val="1"/>
          <w:numId w:val="5"/>
        </w:numPr>
        <w:rPr>
          <w:sz w:val="24"/>
          <w:szCs w:val="24"/>
          <w:lang w:val="fr-FR"/>
        </w:rPr>
      </w:pPr>
      <w:r w:rsidRPr="007562D6">
        <w:rPr>
          <w:spacing w:val="2"/>
          <w:sz w:val="24"/>
          <w:szCs w:val="24"/>
          <w:lang w:val="fr-FR"/>
        </w:rPr>
        <w:t>Le frais de transit d’énergie sera déterminé</w:t>
      </w:r>
      <w:r>
        <w:rPr>
          <w:spacing w:val="2"/>
          <w:sz w:val="24"/>
          <w:szCs w:val="24"/>
          <w:lang w:val="fr-FR"/>
        </w:rPr>
        <w:t xml:space="preserve"> selon la Méthode de Tarification du Transport d’énergie établie par l’EEEOA.</w:t>
      </w:r>
    </w:p>
    <w:p w14:paraId="4DD911F6" w14:textId="77777777" w:rsidR="007562D6" w:rsidRPr="00467835" w:rsidRDefault="007562D6" w:rsidP="007562D6">
      <w:pPr>
        <w:pStyle w:val="ListParagraph"/>
        <w:ind w:left="1800"/>
        <w:rPr>
          <w:sz w:val="24"/>
          <w:szCs w:val="24"/>
          <w:lang w:val="fr-FR"/>
        </w:rPr>
      </w:pPr>
    </w:p>
    <w:p w14:paraId="4A4803F1" w14:textId="77777777" w:rsidR="00BB2287" w:rsidRPr="00877736" w:rsidRDefault="00BB2287" w:rsidP="00BB2287">
      <w:pPr>
        <w:pStyle w:val="ListParagraph"/>
        <w:numPr>
          <w:ilvl w:val="0"/>
          <w:numId w:val="5"/>
        </w:numPr>
        <w:spacing w:before="60" w:line="292" w:lineRule="auto"/>
        <w:ind w:right="20"/>
        <w:rPr>
          <w:spacing w:val="-1"/>
          <w:sz w:val="24"/>
          <w:szCs w:val="24"/>
          <w:lang w:val="fr-FR"/>
        </w:rPr>
      </w:pPr>
      <w:r w:rsidRPr="00877736">
        <w:rPr>
          <w:spacing w:val="1"/>
          <w:sz w:val="24"/>
          <w:szCs w:val="24"/>
          <w:lang w:val="fr-FR"/>
        </w:rPr>
        <w:t xml:space="preserve">Le Vendeur </w:t>
      </w:r>
      <w:r w:rsidRPr="00877736">
        <w:rPr>
          <w:sz w:val="24"/>
          <w:szCs w:val="24"/>
          <w:lang w:val="fr-FR"/>
        </w:rPr>
        <w:t>a obtenu les assurances nécessaires et valides telles que décrites à l'Article 15 : Assurance.</w:t>
      </w:r>
    </w:p>
    <w:p w14:paraId="6351B969" w14:textId="14ACE76E" w:rsidR="00467F96" w:rsidRPr="00877736" w:rsidRDefault="00BB2287" w:rsidP="00577AD9">
      <w:pPr>
        <w:pStyle w:val="ListParagraph"/>
        <w:numPr>
          <w:ilvl w:val="0"/>
          <w:numId w:val="5"/>
        </w:numPr>
        <w:spacing w:before="60" w:line="292" w:lineRule="auto"/>
        <w:ind w:right="1365"/>
        <w:rPr>
          <w:sz w:val="24"/>
          <w:szCs w:val="24"/>
          <w:lang w:val="fr-FR"/>
        </w:rPr>
      </w:pPr>
      <w:r w:rsidRPr="00877736">
        <w:rPr>
          <w:sz w:val="24"/>
          <w:szCs w:val="24"/>
          <w:lang w:val="fr-FR"/>
        </w:rPr>
        <w:t>Autres conditions, le cas échéant.</w:t>
      </w:r>
    </w:p>
    <w:p w14:paraId="397AC350" w14:textId="45B78042" w:rsidR="00656BA1" w:rsidRPr="00877736" w:rsidRDefault="00577AD9" w:rsidP="00577AD9">
      <w:pPr>
        <w:pStyle w:val="Heading2"/>
        <w:rPr>
          <w:lang w:val="fr-FR"/>
        </w:rPr>
      </w:pPr>
      <w:bookmarkStart w:id="9" w:name="_Toc435023110"/>
      <w:r w:rsidRPr="00877736">
        <w:rPr>
          <w:spacing w:val="1"/>
          <w:lang w:val="fr-FR"/>
        </w:rPr>
        <w:t>Respect</w:t>
      </w:r>
      <w:r w:rsidR="00656BA1" w:rsidRPr="00877736">
        <w:rPr>
          <w:lang w:val="fr-FR"/>
        </w:rPr>
        <w:t xml:space="preserve"> de</w:t>
      </w:r>
      <w:r w:rsidR="00CA2D35" w:rsidRPr="00877736">
        <w:rPr>
          <w:lang w:val="fr-FR"/>
        </w:rPr>
        <w:t>s</w:t>
      </w:r>
      <w:r w:rsidRPr="00877736">
        <w:rPr>
          <w:lang w:val="fr-FR"/>
        </w:rPr>
        <w:t xml:space="preserve"> c</w:t>
      </w:r>
      <w:r w:rsidR="00656BA1" w:rsidRPr="00877736">
        <w:rPr>
          <w:lang w:val="fr-FR"/>
        </w:rPr>
        <w:t xml:space="preserve">onditions </w:t>
      </w:r>
      <w:r w:rsidRPr="00877736">
        <w:rPr>
          <w:lang w:val="fr-FR"/>
        </w:rPr>
        <w:t>p</w:t>
      </w:r>
      <w:r w:rsidR="00CA2D35" w:rsidRPr="00877736">
        <w:rPr>
          <w:lang w:val="fr-FR"/>
        </w:rPr>
        <w:t>réalables</w:t>
      </w:r>
      <w:bookmarkEnd w:id="9"/>
    </w:p>
    <w:p w14:paraId="59EDE116" w14:textId="61C365DA" w:rsidR="00656BA1" w:rsidRPr="00877736" w:rsidRDefault="00656BA1" w:rsidP="00014E80">
      <w:pPr>
        <w:ind w:left="100" w:right="82"/>
        <w:jc w:val="both"/>
        <w:rPr>
          <w:sz w:val="24"/>
          <w:szCs w:val="24"/>
          <w:lang w:val="fr-FR"/>
        </w:rPr>
      </w:pPr>
      <w:r w:rsidRPr="00877736">
        <w:rPr>
          <w:sz w:val="24"/>
          <w:szCs w:val="24"/>
          <w:lang w:val="fr-FR"/>
        </w:rPr>
        <w:t>Chaque Partie</w:t>
      </w:r>
      <w:r w:rsidR="003A3321" w:rsidRPr="00877736">
        <w:rPr>
          <w:sz w:val="24"/>
          <w:szCs w:val="24"/>
          <w:lang w:val="fr-FR"/>
        </w:rPr>
        <w:t xml:space="preserve"> ménagera tous les</w:t>
      </w:r>
      <w:r w:rsidRPr="00877736">
        <w:rPr>
          <w:sz w:val="24"/>
          <w:szCs w:val="24"/>
          <w:lang w:val="fr-FR"/>
        </w:rPr>
        <w:t xml:space="preserve"> efforts raisonnables pour</w:t>
      </w:r>
      <w:r w:rsidR="003A3321" w:rsidRPr="00877736">
        <w:rPr>
          <w:sz w:val="24"/>
          <w:szCs w:val="24"/>
          <w:lang w:val="fr-FR"/>
        </w:rPr>
        <w:t xml:space="preserve"> réunir et assurer le respect réciproque </w:t>
      </w:r>
      <w:r w:rsidRPr="00877736">
        <w:rPr>
          <w:sz w:val="24"/>
          <w:szCs w:val="24"/>
          <w:lang w:val="fr-FR"/>
        </w:rPr>
        <w:t xml:space="preserve"> </w:t>
      </w:r>
      <w:r w:rsidR="003A3321" w:rsidRPr="00877736">
        <w:rPr>
          <w:sz w:val="24"/>
          <w:szCs w:val="24"/>
          <w:lang w:val="fr-FR"/>
        </w:rPr>
        <w:t>des</w:t>
      </w:r>
      <w:r w:rsidR="00CA2D35" w:rsidRPr="00877736">
        <w:rPr>
          <w:sz w:val="24"/>
          <w:szCs w:val="24"/>
          <w:lang w:val="fr-FR"/>
        </w:rPr>
        <w:t xml:space="preserve"> </w:t>
      </w:r>
      <w:r w:rsidRPr="00877736">
        <w:rPr>
          <w:spacing w:val="1"/>
          <w:sz w:val="24"/>
          <w:szCs w:val="24"/>
          <w:lang w:val="fr-FR"/>
        </w:rPr>
        <w:t>C</w:t>
      </w:r>
      <w:r w:rsidRPr="00877736">
        <w:rPr>
          <w:sz w:val="24"/>
          <w:szCs w:val="24"/>
          <w:lang w:val="fr-FR"/>
        </w:rPr>
        <w:t>ondition préalables</w:t>
      </w:r>
      <w:r w:rsidR="006D36F8" w:rsidRPr="00877736">
        <w:rPr>
          <w:sz w:val="24"/>
          <w:szCs w:val="24"/>
          <w:lang w:val="fr-FR"/>
        </w:rPr>
        <w:t xml:space="preserve"> qui lui </w:t>
      </w:r>
      <w:r w:rsidR="00014E80" w:rsidRPr="00877736">
        <w:rPr>
          <w:sz w:val="24"/>
          <w:szCs w:val="24"/>
          <w:lang w:val="fr-FR"/>
        </w:rPr>
        <w:t xml:space="preserve">incombent : </w:t>
      </w:r>
    </w:p>
    <w:p w14:paraId="15E0F3D8" w14:textId="77777777" w:rsidR="00656BA1" w:rsidRPr="00877736" w:rsidRDefault="00656BA1" w:rsidP="00656BA1">
      <w:pPr>
        <w:spacing w:before="18" w:line="260" w:lineRule="exact"/>
        <w:rPr>
          <w:sz w:val="26"/>
          <w:szCs w:val="26"/>
          <w:lang w:val="fr-FR"/>
        </w:rPr>
      </w:pPr>
    </w:p>
    <w:p w14:paraId="71F759B1" w14:textId="76954059" w:rsidR="00656BA1" w:rsidRPr="00877736" w:rsidRDefault="00014E80" w:rsidP="006672F0">
      <w:pPr>
        <w:pStyle w:val="ListParagraph"/>
        <w:numPr>
          <w:ilvl w:val="0"/>
          <w:numId w:val="6"/>
        </w:numPr>
        <w:ind w:right="76"/>
        <w:jc w:val="both"/>
        <w:rPr>
          <w:sz w:val="24"/>
          <w:szCs w:val="24"/>
          <w:lang w:val="fr-FR"/>
        </w:rPr>
      </w:pPr>
      <w:r w:rsidRPr="00877736">
        <w:rPr>
          <w:sz w:val="24"/>
          <w:szCs w:val="24"/>
          <w:lang w:val="fr-FR"/>
        </w:rPr>
        <w:t>Chacune des Parties, sur</w:t>
      </w:r>
      <w:r w:rsidR="00656BA1" w:rsidRPr="00877736">
        <w:rPr>
          <w:sz w:val="24"/>
          <w:szCs w:val="24"/>
          <w:lang w:val="fr-FR"/>
        </w:rPr>
        <w:t xml:space="preserve"> demande</w:t>
      </w:r>
      <w:r w:rsidRPr="00877736">
        <w:rPr>
          <w:sz w:val="24"/>
          <w:szCs w:val="24"/>
          <w:lang w:val="fr-FR"/>
        </w:rPr>
        <w:t xml:space="preserve"> et aux frais</w:t>
      </w:r>
      <w:r w:rsidR="00656BA1" w:rsidRPr="00877736">
        <w:rPr>
          <w:sz w:val="24"/>
          <w:szCs w:val="24"/>
          <w:lang w:val="fr-FR"/>
        </w:rPr>
        <w:t xml:space="preserve"> de l'autre Partie</w:t>
      </w:r>
      <w:r w:rsidRPr="00877736">
        <w:rPr>
          <w:sz w:val="24"/>
          <w:szCs w:val="24"/>
          <w:lang w:val="fr-FR"/>
        </w:rPr>
        <w:t>,</w:t>
      </w:r>
      <w:r w:rsidR="00656BA1" w:rsidRPr="00877736">
        <w:rPr>
          <w:sz w:val="24"/>
          <w:szCs w:val="24"/>
          <w:lang w:val="fr-FR"/>
        </w:rPr>
        <w:t xml:space="preserve"> </w:t>
      </w:r>
      <w:r w:rsidR="006672F0" w:rsidRPr="00877736">
        <w:rPr>
          <w:sz w:val="24"/>
          <w:szCs w:val="24"/>
          <w:lang w:val="fr-FR"/>
        </w:rPr>
        <w:t>exercera les</w:t>
      </w:r>
      <w:r w:rsidR="00656BA1" w:rsidRPr="00877736">
        <w:rPr>
          <w:sz w:val="24"/>
          <w:szCs w:val="24"/>
          <w:lang w:val="fr-FR"/>
        </w:rPr>
        <w:t xml:space="preserve"> efforts r</w:t>
      </w:r>
      <w:r w:rsidR="006672F0" w:rsidRPr="00877736">
        <w:rPr>
          <w:sz w:val="24"/>
          <w:szCs w:val="24"/>
          <w:lang w:val="fr-FR"/>
        </w:rPr>
        <w:t>aisonnables pour assister l'autre P</w:t>
      </w:r>
      <w:r w:rsidR="00656BA1" w:rsidRPr="00877736">
        <w:rPr>
          <w:sz w:val="24"/>
          <w:szCs w:val="24"/>
          <w:lang w:val="fr-FR"/>
        </w:rPr>
        <w:t xml:space="preserve">artie à </w:t>
      </w:r>
      <w:r w:rsidR="006672F0" w:rsidRPr="00877736">
        <w:rPr>
          <w:sz w:val="24"/>
          <w:szCs w:val="24"/>
          <w:lang w:val="fr-FR"/>
        </w:rPr>
        <w:t>réunir chacune des</w:t>
      </w:r>
      <w:r w:rsidR="00656BA1" w:rsidRPr="00877736">
        <w:rPr>
          <w:sz w:val="24"/>
          <w:szCs w:val="24"/>
          <w:lang w:val="fr-FR"/>
        </w:rPr>
        <w:t xml:space="preserve"> condition</w:t>
      </w:r>
      <w:r w:rsidR="006672F0" w:rsidRPr="00877736">
        <w:rPr>
          <w:sz w:val="24"/>
          <w:szCs w:val="24"/>
          <w:lang w:val="fr-FR"/>
        </w:rPr>
        <w:t>s</w:t>
      </w:r>
      <w:r w:rsidR="00656BA1" w:rsidRPr="00877736">
        <w:rPr>
          <w:sz w:val="24"/>
          <w:szCs w:val="24"/>
          <w:lang w:val="fr-FR"/>
        </w:rPr>
        <w:t xml:space="preserve"> préalables </w:t>
      </w:r>
      <w:r w:rsidR="006672F0" w:rsidRPr="00877736">
        <w:rPr>
          <w:sz w:val="24"/>
          <w:szCs w:val="24"/>
          <w:lang w:val="fr-FR"/>
        </w:rPr>
        <w:t>qui lui incombent</w:t>
      </w:r>
      <w:r w:rsidR="00656BA1" w:rsidRPr="00877736">
        <w:rPr>
          <w:sz w:val="24"/>
          <w:szCs w:val="24"/>
          <w:lang w:val="fr-FR"/>
        </w:rPr>
        <w:t>.</w:t>
      </w:r>
    </w:p>
    <w:p w14:paraId="3938CC4B" w14:textId="3588D14F" w:rsidR="00656BA1" w:rsidRPr="00877736" w:rsidRDefault="00656BA1" w:rsidP="00C34716">
      <w:pPr>
        <w:pStyle w:val="ListParagraph"/>
        <w:numPr>
          <w:ilvl w:val="0"/>
          <w:numId w:val="6"/>
        </w:numPr>
        <w:spacing w:before="60"/>
        <w:ind w:right="79"/>
        <w:jc w:val="both"/>
        <w:rPr>
          <w:sz w:val="24"/>
          <w:szCs w:val="24"/>
          <w:lang w:val="fr-FR"/>
        </w:rPr>
      </w:pPr>
      <w:r w:rsidRPr="00877736">
        <w:rPr>
          <w:sz w:val="24"/>
          <w:szCs w:val="24"/>
          <w:lang w:val="fr-FR"/>
        </w:rPr>
        <w:t>Chaque Partie tiendra l'autre</w:t>
      </w:r>
      <w:r w:rsidR="00C34716" w:rsidRPr="00877736">
        <w:rPr>
          <w:sz w:val="24"/>
          <w:szCs w:val="24"/>
          <w:lang w:val="fr-FR"/>
        </w:rPr>
        <w:t xml:space="preserve"> Partie informer</w:t>
      </w:r>
      <w:r w:rsidRPr="00877736">
        <w:rPr>
          <w:sz w:val="24"/>
          <w:szCs w:val="24"/>
          <w:lang w:val="fr-FR"/>
        </w:rPr>
        <w:t xml:space="preserve"> en temps opportun</w:t>
      </w:r>
      <w:r w:rsidR="00C34716" w:rsidRPr="00877736">
        <w:rPr>
          <w:sz w:val="24"/>
          <w:szCs w:val="24"/>
          <w:lang w:val="fr-FR"/>
        </w:rPr>
        <w:t xml:space="preserve"> du niveau de respect</w:t>
      </w:r>
      <w:r w:rsidRPr="00877736">
        <w:rPr>
          <w:sz w:val="24"/>
          <w:szCs w:val="24"/>
          <w:lang w:val="fr-FR"/>
        </w:rPr>
        <w:t xml:space="preserve"> des Conditions </w:t>
      </w:r>
      <w:r w:rsidR="00C34716" w:rsidRPr="00877736">
        <w:rPr>
          <w:sz w:val="24"/>
          <w:szCs w:val="24"/>
          <w:lang w:val="fr-FR"/>
        </w:rPr>
        <w:t>préalables</w:t>
      </w:r>
      <w:r w:rsidRPr="00877736">
        <w:rPr>
          <w:sz w:val="24"/>
          <w:szCs w:val="24"/>
          <w:lang w:val="fr-FR"/>
        </w:rPr>
        <w:t>.</w:t>
      </w:r>
    </w:p>
    <w:p w14:paraId="53022FCA" w14:textId="6333A045" w:rsidR="00656BA1" w:rsidRPr="00877736" w:rsidRDefault="00C34716" w:rsidP="007562D6">
      <w:pPr>
        <w:pStyle w:val="ListParagraph"/>
        <w:numPr>
          <w:ilvl w:val="0"/>
          <w:numId w:val="6"/>
        </w:numPr>
        <w:spacing w:before="60"/>
        <w:ind w:right="76"/>
        <w:jc w:val="both"/>
        <w:rPr>
          <w:sz w:val="24"/>
          <w:szCs w:val="24"/>
          <w:lang w:val="fr-FR"/>
        </w:rPr>
      </w:pPr>
      <w:r w:rsidRPr="00877736">
        <w:rPr>
          <w:sz w:val="24"/>
          <w:szCs w:val="24"/>
          <w:lang w:val="fr-FR"/>
        </w:rPr>
        <w:t>Lors que les</w:t>
      </w:r>
      <w:r w:rsidR="008B333D" w:rsidRPr="00877736">
        <w:rPr>
          <w:sz w:val="24"/>
          <w:szCs w:val="24"/>
          <w:lang w:val="fr-FR"/>
        </w:rPr>
        <w:t xml:space="preserve"> </w:t>
      </w:r>
      <w:r w:rsidRPr="00877736">
        <w:rPr>
          <w:sz w:val="24"/>
          <w:szCs w:val="24"/>
          <w:lang w:val="fr-FR"/>
        </w:rPr>
        <w:t>C</w:t>
      </w:r>
      <w:r w:rsidR="008B333D" w:rsidRPr="00877736">
        <w:rPr>
          <w:sz w:val="24"/>
          <w:szCs w:val="24"/>
          <w:lang w:val="fr-FR"/>
        </w:rPr>
        <w:t xml:space="preserve">ondition </w:t>
      </w:r>
      <w:r w:rsidRPr="00877736">
        <w:rPr>
          <w:sz w:val="24"/>
          <w:szCs w:val="24"/>
          <w:lang w:val="fr-FR"/>
        </w:rPr>
        <w:t>préalables</w:t>
      </w:r>
      <w:r w:rsidR="00BC1E19" w:rsidRPr="00877736">
        <w:rPr>
          <w:sz w:val="24"/>
          <w:szCs w:val="24"/>
          <w:lang w:val="fr-FR"/>
        </w:rPr>
        <w:t xml:space="preserve"> ont été remplies ou renoncés, la P</w:t>
      </w:r>
      <w:r w:rsidR="008B333D" w:rsidRPr="00877736">
        <w:rPr>
          <w:sz w:val="24"/>
          <w:szCs w:val="24"/>
          <w:lang w:val="fr-FR"/>
        </w:rPr>
        <w:t xml:space="preserve">artie </w:t>
      </w:r>
      <w:r w:rsidR="00BC1E19" w:rsidRPr="00877736">
        <w:rPr>
          <w:sz w:val="24"/>
          <w:szCs w:val="24"/>
          <w:lang w:val="fr-FR"/>
        </w:rPr>
        <w:t>ayant réuni lesdites conditions</w:t>
      </w:r>
      <w:r w:rsidR="008B333D" w:rsidRPr="00877736">
        <w:rPr>
          <w:sz w:val="24"/>
          <w:szCs w:val="24"/>
          <w:lang w:val="fr-FR"/>
        </w:rPr>
        <w:t xml:space="preserve"> </w:t>
      </w:r>
      <w:r w:rsidR="00BC1E19" w:rsidRPr="00877736">
        <w:rPr>
          <w:sz w:val="24"/>
          <w:szCs w:val="24"/>
          <w:lang w:val="fr-FR"/>
        </w:rPr>
        <w:t>préalables</w:t>
      </w:r>
      <w:r w:rsidR="008B333D" w:rsidRPr="00877736">
        <w:rPr>
          <w:sz w:val="24"/>
          <w:szCs w:val="24"/>
          <w:lang w:val="fr-FR"/>
        </w:rPr>
        <w:t xml:space="preserve"> doit </w:t>
      </w:r>
      <w:r w:rsidR="00BC1E19" w:rsidRPr="00877736">
        <w:rPr>
          <w:sz w:val="24"/>
          <w:szCs w:val="24"/>
          <w:lang w:val="fr-FR"/>
        </w:rPr>
        <w:t xml:space="preserve">en </w:t>
      </w:r>
      <w:r w:rsidR="008B333D" w:rsidRPr="00877736">
        <w:rPr>
          <w:sz w:val="24"/>
          <w:szCs w:val="24"/>
          <w:lang w:val="fr-FR"/>
        </w:rPr>
        <w:t>aviser l'autre Partie</w:t>
      </w:r>
      <w:r w:rsidR="00BC1E19" w:rsidRPr="00877736">
        <w:rPr>
          <w:sz w:val="24"/>
          <w:szCs w:val="24"/>
          <w:lang w:val="fr-FR"/>
        </w:rPr>
        <w:t>. Cet avis</w:t>
      </w:r>
      <w:r w:rsidR="008B333D" w:rsidRPr="00877736">
        <w:rPr>
          <w:sz w:val="24"/>
          <w:szCs w:val="24"/>
          <w:lang w:val="fr-FR"/>
        </w:rPr>
        <w:t xml:space="preserve"> doit </w:t>
      </w:r>
      <w:r w:rsidR="00BC1E19" w:rsidRPr="00877736">
        <w:rPr>
          <w:sz w:val="24"/>
          <w:szCs w:val="24"/>
          <w:lang w:val="fr-FR"/>
        </w:rPr>
        <w:t>comprendre</w:t>
      </w:r>
      <w:r w:rsidR="008B333D" w:rsidRPr="00877736">
        <w:rPr>
          <w:sz w:val="24"/>
          <w:szCs w:val="24"/>
          <w:lang w:val="fr-FR"/>
        </w:rPr>
        <w:t xml:space="preserve"> les pièces justificatives à l'appui </w:t>
      </w:r>
      <w:r w:rsidR="00BC1E19" w:rsidRPr="00877736">
        <w:rPr>
          <w:sz w:val="24"/>
          <w:szCs w:val="24"/>
          <w:lang w:val="fr-FR"/>
        </w:rPr>
        <w:t>des</w:t>
      </w:r>
      <w:r w:rsidR="008B333D" w:rsidRPr="00877736">
        <w:rPr>
          <w:sz w:val="24"/>
          <w:szCs w:val="24"/>
          <w:lang w:val="fr-FR"/>
        </w:rPr>
        <w:t xml:space="preserve"> condition</w:t>
      </w:r>
      <w:r w:rsidR="00BC1E19" w:rsidRPr="00877736">
        <w:rPr>
          <w:sz w:val="24"/>
          <w:szCs w:val="24"/>
          <w:lang w:val="fr-FR"/>
        </w:rPr>
        <w:t>s</w:t>
      </w:r>
      <w:r w:rsidR="008B333D" w:rsidRPr="00877736">
        <w:rPr>
          <w:sz w:val="24"/>
          <w:szCs w:val="24"/>
          <w:lang w:val="fr-FR"/>
        </w:rPr>
        <w:t xml:space="preserve"> </w:t>
      </w:r>
      <w:r w:rsidR="00BC1E19" w:rsidRPr="00877736">
        <w:rPr>
          <w:sz w:val="24"/>
          <w:szCs w:val="24"/>
          <w:lang w:val="fr-FR"/>
        </w:rPr>
        <w:t xml:space="preserve">réunies. </w:t>
      </w:r>
    </w:p>
    <w:p w14:paraId="3995B3F5" w14:textId="2EDDFA58" w:rsidR="00656BA1" w:rsidRPr="00877736" w:rsidRDefault="00656BA1" w:rsidP="008F5F2A">
      <w:pPr>
        <w:pStyle w:val="Heading2"/>
        <w:rPr>
          <w:lang w:val="fr-FR"/>
        </w:rPr>
      </w:pPr>
      <w:bookmarkStart w:id="10" w:name="_Toc435023111"/>
      <w:r w:rsidRPr="00877736">
        <w:rPr>
          <w:spacing w:val="1"/>
          <w:lang w:val="fr-FR"/>
        </w:rPr>
        <w:t>S</w:t>
      </w:r>
      <w:r w:rsidR="00DB2F7F" w:rsidRPr="00877736">
        <w:rPr>
          <w:lang w:val="fr-FR"/>
        </w:rPr>
        <w:t>tatut</w:t>
      </w:r>
      <w:r w:rsidRPr="00877736">
        <w:rPr>
          <w:lang w:val="fr-FR"/>
        </w:rPr>
        <w:t xml:space="preserve"> </w:t>
      </w:r>
      <w:r w:rsidR="00971D77" w:rsidRPr="00877736">
        <w:rPr>
          <w:lang w:val="fr-FR"/>
        </w:rPr>
        <w:t>du présent Contrat</w:t>
      </w:r>
      <w:bookmarkEnd w:id="10"/>
    </w:p>
    <w:p w14:paraId="21C8D96D" w14:textId="00FAF0E5" w:rsidR="00656BA1" w:rsidRPr="00877736" w:rsidRDefault="007E504B" w:rsidP="009067DE">
      <w:pPr>
        <w:ind w:left="100" w:right="75"/>
        <w:jc w:val="both"/>
        <w:rPr>
          <w:sz w:val="24"/>
          <w:szCs w:val="24"/>
          <w:lang w:val="fr-FR"/>
        </w:rPr>
      </w:pPr>
      <w:r w:rsidRPr="00877736">
        <w:rPr>
          <w:sz w:val="24"/>
          <w:szCs w:val="24"/>
          <w:lang w:val="fr-FR"/>
        </w:rPr>
        <w:t>A l’exception des</w:t>
      </w:r>
      <w:r w:rsidR="00656BA1" w:rsidRPr="00877736">
        <w:rPr>
          <w:sz w:val="24"/>
          <w:szCs w:val="24"/>
          <w:lang w:val="fr-FR"/>
        </w:rPr>
        <w:t xml:space="preserve"> engagements </w:t>
      </w:r>
      <w:r w:rsidRPr="00877736">
        <w:rPr>
          <w:sz w:val="24"/>
          <w:szCs w:val="24"/>
          <w:lang w:val="fr-FR"/>
        </w:rPr>
        <w:t>visés à l'Article 3 (Conditions P</w:t>
      </w:r>
      <w:r w:rsidR="00656BA1" w:rsidRPr="00877736">
        <w:rPr>
          <w:sz w:val="24"/>
          <w:szCs w:val="24"/>
          <w:lang w:val="fr-FR"/>
        </w:rPr>
        <w:t>réalables</w:t>
      </w:r>
      <w:r w:rsidRPr="00877736">
        <w:rPr>
          <w:sz w:val="24"/>
          <w:szCs w:val="24"/>
          <w:lang w:val="fr-FR"/>
        </w:rPr>
        <w:t xml:space="preserve"> – Respect des </w:t>
      </w:r>
      <w:r w:rsidR="00656BA1" w:rsidRPr="00877736">
        <w:rPr>
          <w:sz w:val="24"/>
          <w:szCs w:val="24"/>
          <w:lang w:val="fr-FR"/>
        </w:rPr>
        <w:t xml:space="preserve">conditions </w:t>
      </w:r>
      <w:r w:rsidR="00971D77" w:rsidRPr="00877736">
        <w:rPr>
          <w:sz w:val="24"/>
          <w:szCs w:val="24"/>
          <w:lang w:val="fr-FR"/>
        </w:rPr>
        <w:t>préalables), et d</w:t>
      </w:r>
      <w:r w:rsidRPr="00877736">
        <w:rPr>
          <w:sz w:val="24"/>
          <w:szCs w:val="24"/>
          <w:lang w:val="fr-FR"/>
        </w:rPr>
        <w:t>es dispositions de l'Article 1 (Définitions et I</w:t>
      </w:r>
      <w:r w:rsidR="00656BA1" w:rsidRPr="00877736">
        <w:rPr>
          <w:sz w:val="24"/>
          <w:szCs w:val="24"/>
          <w:lang w:val="fr-FR"/>
        </w:rPr>
        <w:t xml:space="preserve">nterprétations), </w:t>
      </w:r>
      <w:r w:rsidR="00971D77" w:rsidRPr="00877736">
        <w:rPr>
          <w:sz w:val="24"/>
          <w:szCs w:val="24"/>
          <w:lang w:val="fr-FR"/>
        </w:rPr>
        <w:t xml:space="preserve">de </w:t>
      </w:r>
      <w:r w:rsidRPr="00877736">
        <w:rPr>
          <w:sz w:val="24"/>
          <w:szCs w:val="24"/>
          <w:lang w:val="fr-FR"/>
        </w:rPr>
        <w:t>l’A</w:t>
      </w:r>
      <w:r w:rsidR="00F23A47" w:rsidRPr="00877736">
        <w:rPr>
          <w:sz w:val="24"/>
          <w:szCs w:val="24"/>
          <w:lang w:val="fr-FR"/>
        </w:rPr>
        <w:t xml:space="preserve">rticle 21 </w:t>
      </w:r>
      <w:r w:rsidR="00656BA1" w:rsidRPr="00877736">
        <w:rPr>
          <w:sz w:val="24"/>
          <w:szCs w:val="24"/>
          <w:lang w:val="fr-FR"/>
        </w:rPr>
        <w:t>(</w:t>
      </w:r>
      <w:r w:rsidR="00F23A47" w:rsidRPr="00877736">
        <w:rPr>
          <w:sz w:val="24"/>
          <w:szCs w:val="24"/>
          <w:lang w:val="fr-FR"/>
        </w:rPr>
        <w:t xml:space="preserve">Indemnisation), </w:t>
      </w:r>
      <w:r w:rsidR="00971D77" w:rsidRPr="00877736">
        <w:rPr>
          <w:sz w:val="24"/>
          <w:szCs w:val="24"/>
          <w:lang w:val="fr-FR"/>
        </w:rPr>
        <w:t xml:space="preserve">de </w:t>
      </w:r>
      <w:r w:rsidR="00F23A47" w:rsidRPr="00877736">
        <w:rPr>
          <w:sz w:val="24"/>
          <w:szCs w:val="24"/>
          <w:lang w:val="fr-FR"/>
        </w:rPr>
        <w:t>l'Article 26 (Droit A</w:t>
      </w:r>
      <w:r w:rsidR="00656BA1" w:rsidRPr="00877736">
        <w:rPr>
          <w:sz w:val="24"/>
          <w:szCs w:val="24"/>
          <w:lang w:val="fr-FR"/>
        </w:rPr>
        <w:t>pplica</w:t>
      </w:r>
      <w:r w:rsidR="00F23A47" w:rsidRPr="00877736">
        <w:rPr>
          <w:sz w:val="24"/>
          <w:szCs w:val="24"/>
          <w:lang w:val="fr-FR"/>
        </w:rPr>
        <w:t>ble et Règlement des D</w:t>
      </w:r>
      <w:r w:rsidR="00971D77" w:rsidRPr="00877736">
        <w:rPr>
          <w:sz w:val="24"/>
          <w:szCs w:val="24"/>
          <w:lang w:val="fr-FR"/>
        </w:rPr>
        <w:t>ifférends), de l'Article 22 (Concession), de l'Article 18 (Confidentialité) et de l'Article 27 (Généralités), chacune des Partie n’est tenu</w:t>
      </w:r>
      <w:r w:rsidR="00FA2FFE" w:rsidRPr="00877736">
        <w:rPr>
          <w:sz w:val="24"/>
          <w:szCs w:val="24"/>
          <w:lang w:val="fr-FR"/>
        </w:rPr>
        <w:t>e</w:t>
      </w:r>
      <w:r w:rsidR="00971D77" w:rsidRPr="00877736">
        <w:rPr>
          <w:sz w:val="24"/>
          <w:szCs w:val="24"/>
          <w:lang w:val="fr-FR"/>
        </w:rPr>
        <w:t xml:space="preserve"> d’aucune obligation </w:t>
      </w:r>
      <w:r w:rsidR="00DA4B10" w:rsidRPr="00877736">
        <w:rPr>
          <w:sz w:val="24"/>
          <w:szCs w:val="24"/>
          <w:lang w:val="fr-FR"/>
        </w:rPr>
        <w:t>ni</w:t>
      </w:r>
      <w:r w:rsidR="00656BA1" w:rsidRPr="00877736">
        <w:rPr>
          <w:sz w:val="24"/>
          <w:szCs w:val="24"/>
          <w:lang w:val="fr-FR"/>
        </w:rPr>
        <w:t xml:space="preserve"> juridiquement lié</w:t>
      </w:r>
      <w:r w:rsidR="00FA2FFE" w:rsidRPr="00877736">
        <w:rPr>
          <w:sz w:val="24"/>
          <w:szCs w:val="24"/>
          <w:lang w:val="fr-FR"/>
        </w:rPr>
        <w:t>e</w:t>
      </w:r>
      <w:r w:rsidR="00656BA1" w:rsidRPr="00877736">
        <w:rPr>
          <w:sz w:val="24"/>
          <w:szCs w:val="24"/>
          <w:lang w:val="fr-FR"/>
        </w:rPr>
        <w:t xml:space="preserve"> par le présent </w:t>
      </w:r>
      <w:r w:rsidR="00FA2FFE" w:rsidRPr="00877736">
        <w:rPr>
          <w:sz w:val="24"/>
          <w:szCs w:val="24"/>
          <w:lang w:val="fr-FR"/>
        </w:rPr>
        <w:t>Contrat</w:t>
      </w:r>
      <w:r w:rsidR="009067DE" w:rsidRPr="00877736">
        <w:rPr>
          <w:sz w:val="24"/>
          <w:szCs w:val="24"/>
          <w:lang w:val="fr-FR"/>
        </w:rPr>
        <w:t xml:space="preserve"> </w:t>
      </w:r>
      <w:r w:rsidR="00656BA1" w:rsidRPr="00877736">
        <w:rPr>
          <w:sz w:val="24"/>
          <w:szCs w:val="24"/>
          <w:lang w:val="fr-FR"/>
        </w:rPr>
        <w:t xml:space="preserve">jusqu'à ce que toutes les conditions </w:t>
      </w:r>
      <w:r w:rsidR="00FA2FFE" w:rsidRPr="00877736">
        <w:rPr>
          <w:sz w:val="24"/>
          <w:szCs w:val="24"/>
          <w:lang w:val="fr-FR"/>
        </w:rPr>
        <w:t xml:space="preserve">préalables </w:t>
      </w:r>
      <w:r w:rsidR="009067DE" w:rsidRPr="00877736">
        <w:rPr>
          <w:sz w:val="24"/>
          <w:szCs w:val="24"/>
          <w:lang w:val="fr-FR"/>
        </w:rPr>
        <w:t>aient</w:t>
      </w:r>
      <w:r w:rsidR="00656BA1" w:rsidRPr="00877736">
        <w:rPr>
          <w:sz w:val="24"/>
          <w:szCs w:val="24"/>
          <w:lang w:val="fr-FR"/>
        </w:rPr>
        <w:t xml:space="preserve"> été </w:t>
      </w:r>
      <w:r w:rsidR="00DA4B10" w:rsidRPr="00877736">
        <w:rPr>
          <w:sz w:val="24"/>
          <w:szCs w:val="24"/>
          <w:lang w:val="fr-FR"/>
        </w:rPr>
        <w:t>réunies</w:t>
      </w:r>
      <w:r w:rsidR="00656BA1" w:rsidRPr="00877736">
        <w:rPr>
          <w:sz w:val="24"/>
          <w:szCs w:val="24"/>
          <w:lang w:val="fr-FR"/>
        </w:rPr>
        <w:t xml:space="preserve"> ou </w:t>
      </w:r>
      <w:r w:rsidR="00FA2FFE" w:rsidRPr="00877736">
        <w:rPr>
          <w:sz w:val="24"/>
          <w:szCs w:val="24"/>
          <w:lang w:val="fr-FR"/>
        </w:rPr>
        <w:t>renonc</w:t>
      </w:r>
      <w:r w:rsidR="00656BA1" w:rsidRPr="00877736">
        <w:rPr>
          <w:sz w:val="24"/>
          <w:szCs w:val="24"/>
          <w:lang w:val="fr-FR"/>
        </w:rPr>
        <w:t>ées par écrit par les Parties.</w:t>
      </w:r>
    </w:p>
    <w:p w14:paraId="3149E87D" w14:textId="77777777" w:rsidR="00656BA1" w:rsidRPr="00877736" w:rsidRDefault="00656BA1" w:rsidP="00656BA1">
      <w:pPr>
        <w:spacing w:line="120" w:lineRule="exact"/>
        <w:rPr>
          <w:sz w:val="12"/>
          <w:szCs w:val="12"/>
          <w:lang w:val="fr-FR"/>
        </w:rPr>
      </w:pPr>
    </w:p>
    <w:p w14:paraId="7B68DE98" w14:textId="1DD62922" w:rsidR="00656BA1" w:rsidRPr="00877736" w:rsidRDefault="00656BA1" w:rsidP="000E267B">
      <w:pPr>
        <w:ind w:right="78"/>
        <w:jc w:val="both"/>
        <w:rPr>
          <w:sz w:val="24"/>
          <w:szCs w:val="24"/>
          <w:lang w:val="fr-FR"/>
        </w:rPr>
      </w:pPr>
      <w:r w:rsidRPr="00877736">
        <w:rPr>
          <w:sz w:val="24"/>
          <w:szCs w:val="24"/>
          <w:lang w:val="fr-FR"/>
        </w:rPr>
        <w:t>Sans préjudice de</w:t>
      </w:r>
      <w:r w:rsidR="00FA2FFE" w:rsidRPr="00877736">
        <w:rPr>
          <w:sz w:val="24"/>
          <w:szCs w:val="24"/>
          <w:lang w:val="fr-FR"/>
        </w:rPr>
        <w:t>s dispositions de l'A</w:t>
      </w:r>
      <w:r w:rsidR="00DA4B10" w:rsidRPr="00877736">
        <w:rPr>
          <w:sz w:val="24"/>
          <w:szCs w:val="24"/>
          <w:lang w:val="fr-FR"/>
        </w:rPr>
        <w:t>rticle 3.4 ci-dessus, les P</w:t>
      </w:r>
      <w:r w:rsidRPr="00877736">
        <w:rPr>
          <w:sz w:val="24"/>
          <w:szCs w:val="24"/>
          <w:lang w:val="fr-FR"/>
        </w:rPr>
        <w:t>arties</w:t>
      </w:r>
      <w:r w:rsidR="000848F5" w:rsidRPr="00877736">
        <w:rPr>
          <w:sz w:val="24"/>
          <w:szCs w:val="24"/>
          <w:lang w:val="fr-FR"/>
        </w:rPr>
        <w:t xml:space="preserve"> s’engagent à </w:t>
      </w:r>
      <w:r w:rsidR="00B33C66" w:rsidRPr="00877736">
        <w:rPr>
          <w:sz w:val="24"/>
          <w:szCs w:val="24"/>
          <w:lang w:val="fr-FR"/>
        </w:rPr>
        <w:t>déployer</w:t>
      </w:r>
      <w:r w:rsidRPr="00877736">
        <w:rPr>
          <w:sz w:val="24"/>
          <w:szCs w:val="24"/>
          <w:lang w:val="fr-FR"/>
        </w:rPr>
        <w:t xml:space="preserve"> tous les effor</w:t>
      </w:r>
      <w:r w:rsidR="000848F5" w:rsidRPr="00877736">
        <w:rPr>
          <w:sz w:val="24"/>
          <w:szCs w:val="24"/>
          <w:lang w:val="fr-FR"/>
        </w:rPr>
        <w:t>ts raisonnables pour satisfaire</w:t>
      </w:r>
      <w:r w:rsidRPr="00877736">
        <w:rPr>
          <w:sz w:val="24"/>
          <w:szCs w:val="24"/>
          <w:lang w:val="fr-FR"/>
        </w:rPr>
        <w:t xml:space="preserve"> ou renoncer à toutes les conditions préalables au plus tard</w:t>
      </w:r>
      <w:r w:rsidR="000848F5" w:rsidRPr="00877736">
        <w:rPr>
          <w:sz w:val="24"/>
          <w:szCs w:val="24"/>
          <w:lang w:val="fr-FR"/>
        </w:rPr>
        <w:t xml:space="preserve"> le</w:t>
      </w:r>
      <w:r w:rsidRPr="00877736">
        <w:rPr>
          <w:sz w:val="24"/>
          <w:szCs w:val="24"/>
          <w:lang w:val="fr-FR"/>
        </w:rPr>
        <w:t xml:space="preserve"> [</w:t>
      </w:r>
      <w:r w:rsidR="00413552" w:rsidRPr="00877736">
        <w:rPr>
          <w:sz w:val="24"/>
          <w:szCs w:val="24"/>
          <w:highlight w:val="yellow"/>
          <w:lang w:val="fr-FR"/>
        </w:rPr>
        <w:t>XXX</w:t>
      </w:r>
      <w:r w:rsidRPr="00877736">
        <w:rPr>
          <w:sz w:val="24"/>
          <w:szCs w:val="24"/>
          <w:lang w:val="fr-FR"/>
        </w:rPr>
        <w:t xml:space="preserve">] («Date </w:t>
      </w:r>
      <w:r w:rsidR="00B33C66" w:rsidRPr="00877736">
        <w:rPr>
          <w:sz w:val="24"/>
          <w:szCs w:val="24"/>
          <w:lang w:val="fr-FR"/>
        </w:rPr>
        <w:t xml:space="preserve">de prise </w:t>
      </w:r>
      <w:r w:rsidRPr="00877736">
        <w:rPr>
          <w:sz w:val="24"/>
          <w:szCs w:val="24"/>
          <w:lang w:val="fr-FR"/>
        </w:rPr>
        <w:t xml:space="preserve">d'effet»), sauf </w:t>
      </w:r>
      <w:r w:rsidR="00D80594" w:rsidRPr="00877736">
        <w:rPr>
          <w:sz w:val="24"/>
          <w:szCs w:val="24"/>
          <w:lang w:val="fr-FR"/>
        </w:rPr>
        <w:t xml:space="preserve">en cas </w:t>
      </w:r>
      <w:r w:rsidR="00AE630A" w:rsidRPr="00877736">
        <w:rPr>
          <w:sz w:val="24"/>
          <w:szCs w:val="24"/>
          <w:lang w:val="fr-FR"/>
        </w:rPr>
        <w:t>prorogation</w:t>
      </w:r>
      <w:r w:rsidRPr="00877736">
        <w:rPr>
          <w:sz w:val="24"/>
          <w:szCs w:val="24"/>
          <w:lang w:val="fr-FR"/>
        </w:rPr>
        <w:t xml:space="preserve"> écrit</w:t>
      </w:r>
      <w:r w:rsidR="00CB46F3" w:rsidRPr="00877736">
        <w:rPr>
          <w:sz w:val="24"/>
          <w:szCs w:val="24"/>
          <w:lang w:val="fr-FR"/>
        </w:rPr>
        <w:t>e par consentement mutuel</w:t>
      </w:r>
      <w:r w:rsidRPr="00877736">
        <w:rPr>
          <w:sz w:val="24"/>
          <w:szCs w:val="24"/>
          <w:lang w:val="fr-FR"/>
        </w:rPr>
        <w:t xml:space="preserve">, </w:t>
      </w:r>
      <w:r w:rsidR="001E7582" w:rsidRPr="00877736">
        <w:rPr>
          <w:sz w:val="24"/>
          <w:szCs w:val="24"/>
          <w:lang w:val="fr-FR"/>
        </w:rPr>
        <w:t>après quoi</w:t>
      </w:r>
      <w:r w:rsidRPr="00877736">
        <w:rPr>
          <w:sz w:val="24"/>
          <w:szCs w:val="24"/>
          <w:lang w:val="fr-FR"/>
        </w:rPr>
        <w:t xml:space="preserve"> le présent </w:t>
      </w:r>
      <w:r w:rsidR="00133D03" w:rsidRPr="00877736">
        <w:rPr>
          <w:sz w:val="24"/>
          <w:szCs w:val="24"/>
          <w:lang w:val="fr-FR"/>
        </w:rPr>
        <w:t>Contrat</w:t>
      </w:r>
      <w:r w:rsidRPr="00877736">
        <w:rPr>
          <w:sz w:val="24"/>
          <w:szCs w:val="24"/>
          <w:lang w:val="fr-FR"/>
        </w:rPr>
        <w:t xml:space="preserve"> </w:t>
      </w:r>
      <w:r w:rsidR="000E267B" w:rsidRPr="00877736">
        <w:rPr>
          <w:sz w:val="24"/>
          <w:szCs w:val="24"/>
          <w:lang w:val="fr-FR"/>
        </w:rPr>
        <w:t xml:space="preserve">aura force obligatoire et </w:t>
      </w:r>
      <w:r w:rsidRPr="00877736">
        <w:rPr>
          <w:sz w:val="24"/>
          <w:szCs w:val="24"/>
          <w:lang w:val="fr-FR"/>
        </w:rPr>
        <w:t xml:space="preserve">entrera en vigueur </w:t>
      </w:r>
      <w:r w:rsidR="000E267B" w:rsidRPr="00877736">
        <w:rPr>
          <w:sz w:val="24"/>
          <w:szCs w:val="24"/>
          <w:lang w:val="fr-FR"/>
        </w:rPr>
        <w:t>au bénéfice des Parties pour la D</w:t>
      </w:r>
      <w:r w:rsidRPr="00877736">
        <w:rPr>
          <w:sz w:val="24"/>
          <w:szCs w:val="24"/>
          <w:lang w:val="fr-FR"/>
        </w:rPr>
        <w:t>urée</w:t>
      </w:r>
      <w:r w:rsidR="00D57670" w:rsidRPr="00877736">
        <w:rPr>
          <w:sz w:val="24"/>
          <w:szCs w:val="24"/>
          <w:lang w:val="fr-FR"/>
        </w:rPr>
        <w:t xml:space="preserve"> de vie prévue</w:t>
      </w:r>
      <w:r w:rsidR="000E267B" w:rsidRPr="00877736">
        <w:rPr>
          <w:sz w:val="24"/>
          <w:szCs w:val="24"/>
          <w:lang w:val="fr-FR"/>
        </w:rPr>
        <w:t xml:space="preserve"> à l'A</w:t>
      </w:r>
      <w:r w:rsidRPr="00877736">
        <w:rPr>
          <w:sz w:val="24"/>
          <w:szCs w:val="24"/>
          <w:lang w:val="fr-FR"/>
        </w:rPr>
        <w:t>rticle 4.</w:t>
      </w:r>
    </w:p>
    <w:p w14:paraId="01306F99" w14:textId="77777777" w:rsidR="00656BA1" w:rsidRPr="00877736" w:rsidRDefault="00656BA1" w:rsidP="00656BA1">
      <w:pPr>
        <w:spacing w:line="240" w:lineRule="exact"/>
        <w:rPr>
          <w:sz w:val="24"/>
          <w:szCs w:val="24"/>
          <w:lang w:val="fr-FR"/>
        </w:rPr>
      </w:pPr>
    </w:p>
    <w:p w14:paraId="3A35F628" w14:textId="25E4BAFD" w:rsidR="00656BA1" w:rsidRPr="00877736" w:rsidRDefault="00BB589E" w:rsidP="00CA2D35">
      <w:pPr>
        <w:pStyle w:val="Heading2"/>
        <w:rPr>
          <w:lang w:val="fr-FR"/>
        </w:rPr>
      </w:pPr>
      <w:bookmarkStart w:id="11" w:name="_Toc435023112"/>
      <w:r w:rsidRPr="00877736">
        <w:rPr>
          <w:spacing w:val="-1"/>
          <w:lang w:val="fr-FR"/>
        </w:rPr>
        <w:lastRenderedPageBreak/>
        <w:t>Manquement aux</w:t>
      </w:r>
      <w:r w:rsidR="00656BA1" w:rsidRPr="00877736">
        <w:rPr>
          <w:lang w:val="fr-FR"/>
        </w:rPr>
        <w:t xml:space="preserve"> conditions préalables</w:t>
      </w:r>
      <w:bookmarkEnd w:id="11"/>
      <w:r w:rsidR="00656BA1" w:rsidRPr="00877736">
        <w:rPr>
          <w:lang w:val="fr-FR"/>
        </w:rPr>
        <w:t xml:space="preserve"> </w:t>
      </w:r>
    </w:p>
    <w:p w14:paraId="5144E00E" w14:textId="5DB7AEDE" w:rsidR="00656BA1" w:rsidRPr="00877736" w:rsidRDefault="00BB589E" w:rsidP="00BB589E">
      <w:pPr>
        <w:pStyle w:val="ListParagraph"/>
        <w:numPr>
          <w:ilvl w:val="0"/>
          <w:numId w:val="7"/>
        </w:numPr>
        <w:rPr>
          <w:sz w:val="24"/>
          <w:szCs w:val="24"/>
          <w:lang w:val="fr-FR"/>
        </w:rPr>
      </w:pPr>
      <w:r w:rsidRPr="00877736">
        <w:rPr>
          <w:spacing w:val="-3"/>
          <w:sz w:val="24"/>
          <w:szCs w:val="24"/>
          <w:lang w:val="fr-FR"/>
        </w:rPr>
        <w:t xml:space="preserve">En cas défaut de réunir ou de renoncer </w:t>
      </w:r>
      <w:r w:rsidR="006B1295" w:rsidRPr="00877736">
        <w:rPr>
          <w:spacing w:val="-3"/>
          <w:sz w:val="24"/>
          <w:szCs w:val="24"/>
          <w:lang w:val="fr-FR"/>
        </w:rPr>
        <w:t>l’une quelconque des</w:t>
      </w:r>
      <w:r w:rsidR="00656BA1" w:rsidRPr="00877736">
        <w:rPr>
          <w:sz w:val="24"/>
          <w:szCs w:val="24"/>
          <w:lang w:val="fr-FR"/>
        </w:rPr>
        <w:t xml:space="preserve"> condition</w:t>
      </w:r>
      <w:r w:rsidR="006B1295" w:rsidRPr="00877736">
        <w:rPr>
          <w:sz w:val="24"/>
          <w:szCs w:val="24"/>
          <w:lang w:val="fr-FR"/>
        </w:rPr>
        <w:t xml:space="preserve">s </w:t>
      </w:r>
      <w:r w:rsidR="00656BA1" w:rsidRPr="00877736">
        <w:rPr>
          <w:sz w:val="24"/>
          <w:szCs w:val="24"/>
          <w:lang w:val="fr-FR"/>
        </w:rPr>
        <w:t>avant la date d'effet, alors:</w:t>
      </w:r>
    </w:p>
    <w:p w14:paraId="6E9F6F8B" w14:textId="1089C210" w:rsidR="00656BA1" w:rsidRPr="00877736" w:rsidRDefault="00AE3E3E" w:rsidP="004D7A3E">
      <w:pPr>
        <w:pStyle w:val="ListParagraph"/>
        <w:numPr>
          <w:ilvl w:val="1"/>
          <w:numId w:val="7"/>
        </w:numPr>
        <w:spacing w:before="60"/>
        <w:ind w:right="75"/>
        <w:jc w:val="both"/>
        <w:rPr>
          <w:sz w:val="24"/>
          <w:szCs w:val="24"/>
          <w:lang w:val="fr-FR"/>
        </w:rPr>
      </w:pPr>
      <w:r w:rsidRPr="00877736">
        <w:rPr>
          <w:sz w:val="24"/>
          <w:szCs w:val="24"/>
          <w:lang w:val="fr-FR"/>
        </w:rPr>
        <w:t>la P</w:t>
      </w:r>
      <w:r w:rsidR="00656BA1" w:rsidRPr="00877736">
        <w:rPr>
          <w:sz w:val="24"/>
          <w:szCs w:val="24"/>
          <w:lang w:val="fr-FR"/>
        </w:rPr>
        <w:t xml:space="preserve">artie </w:t>
      </w:r>
      <w:r w:rsidRPr="00877736">
        <w:rPr>
          <w:sz w:val="24"/>
          <w:szCs w:val="24"/>
          <w:lang w:val="fr-FR"/>
        </w:rPr>
        <w:t>devant</w:t>
      </w:r>
      <w:r w:rsidR="00656BA1" w:rsidRPr="00877736">
        <w:rPr>
          <w:sz w:val="24"/>
          <w:szCs w:val="24"/>
          <w:lang w:val="fr-FR"/>
        </w:rPr>
        <w:t xml:space="preserve"> satisfaire cette condition </w:t>
      </w:r>
      <w:r w:rsidR="00FB11F0" w:rsidRPr="00877736">
        <w:rPr>
          <w:sz w:val="24"/>
          <w:szCs w:val="24"/>
          <w:lang w:val="fr-FR"/>
        </w:rPr>
        <w:t>préalable</w:t>
      </w:r>
      <w:r w:rsidR="00656BA1" w:rsidRPr="00877736">
        <w:rPr>
          <w:sz w:val="24"/>
          <w:szCs w:val="24"/>
          <w:lang w:val="fr-FR"/>
        </w:rPr>
        <w:t xml:space="preserve"> peut </w:t>
      </w:r>
      <w:r w:rsidR="00FB11F0" w:rsidRPr="00877736">
        <w:rPr>
          <w:sz w:val="24"/>
          <w:szCs w:val="24"/>
          <w:lang w:val="fr-FR"/>
        </w:rPr>
        <w:t>adresser à l'autre P</w:t>
      </w:r>
      <w:r w:rsidR="00656BA1" w:rsidRPr="00877736">
        <w:rPr>
          <w:sz w:val="24"/>
          <w:szCs w:val="24"/>
          <w:lang w:val="fr-FR"/>
        </w:rPr>
        <w:t xml:space="preserve">artie </w:t>
      </w:r>
      <w:r w:rsidR="00FB11F0" w:rsidRPr="00877736">
        <w:rPr>
          <w:sz w:val="24"/>
          <w:szCs w:val="24"/>
          <w:lang w:val="fr-FR"/>
        </w:rPr>
        <w:t xml:space="preserve">un avis </w:t>
      </w:r>
      <w:r w:rsidR="003D3796" w:rsidRPr="00877736">
        <w:rPr>
          <w:sz w:val="24"/>
          <w:szCs w:val="24"/>
          <w:lang w:val="fr-FR"/>
        </w:rPr>
        <w:t>indiquant les motifs du</w:t>
      </w:r>
      <w:r w:rsidR="00656BA1" w:rsidRPr="00877736">
        <w:rPr>
          <w:sz w:val="24"/>
          <w:szCs w:val="24"/>
          <w:lang w:val="fr-FR"/>
        </w:rPr>
        <w:t xml:space="preserve"> retard ou</w:t>
      </w:r>
      <w:r w:rsidR="003D3796" w:rsidRPr="00877736">
        <w:rPr>
          <w:sz w:val="24"/>
          <w:szCs w:val="24"/>
          <w:lang w:val="fr-FR"/>
        </w:rPr>
        <w:t xml:space="preserve"> de l’inexécution de cette </w:t>
      </w:r>
      <w:r w:rsidR="00656BA1" w:rsidRPr="00877736">
        <w:rPr>
          <w:sz w:val="24"/>
          <w:szCs w:val="24"/>
          <w:lang w:val="fr-FR"/>
        </w:rPr>
        <w:t xml:space="preserve">condition </w:t>
      </w:r>
      <w:r w:rsidR="003D3796" w:rsidRPr="00877736">
        <w:rPr>
          <w:sz w:val="24"/>
          <w:szCs w:val="24"/>
          <w:lang w:val="fr-FR"/>
        </w:rPr>
        <w:t>préalable tout en précisant</w:t>
      </w:r>
      <w:r w:rsidR="00656BA1" w:rsidRPr="00877736">
        <w:rPr>
          <w:sz w:val="24"/>
          <w:szCs w:val="24"/>
          <w:lang w:val="fr-FR"/>
        </w:rPr>
        <w:t xml:space="preserve"> la </w:t>
      </w:r>
      <w:r w:rsidR="003D3796" w:rsidRPr="00877736">
        <w:rPr>
          <w:sz w:val="24"/>
          <w:szCs w:val="24"/>
          <w:lang w:val="fr-FR"/>
        </w:rPr>
        <w:t>nouvelle date à  la</w:t>
      </w:r>
      <w:r w:rsidR="00656BA1" w:rsidRPr="00877736">
        <w:rPr>
          <w:sz w:val="24"/>
          <w:szCs w:val="24"/>
          <w:lang w:val="fr-FR"/>
        </w:rPr>
        <w:t>quel</w:t>
      </w:r>
      <w:r w:rsidR="003D3796" w:rsidRPr="00877736">
        <w:rPr>
          <w:sz w:val="24"/>
          <w:szCs w:val="24"/>
          <w:lang w:val="fr-FR"/>
        </w:rPr>
        <w:t>le</w:t>
      </w:r>
      <w:r w:rsidR="004D7A3E" w:rsidRPr="00877736">
        <w:rPr>
          <w:sz w:val="24"/>
          <w:szCs w:val="24"/>
          <w:lang w:val="fr-FR"/>
        </w:rPr>
        <w:t xml:space="preserve"> elle puisse </w:t>
      </w:r>
      <w:r w:rsidR="00656BA1" w:rsidRPr="00877736">
        <w:rPr>
          <w:sz w:val="24"/>
          <w:szCs w:val="24"/>
          <w:lang w:val="fr-FR"/>
        </w:rPr>
        <w:t xml:space="preserve">raisonnablement </w:t>
      </w:r>
      <w:r w:rsidR="004D7A3E" w:rsidRPr="00877736">
        <w:rPr>
          <w:sz w:val="24"/>
          <w:szCs w:val="24"/>
          <w:lang w:val="fr-FR"/>
        </w:rPr>
        <w:t>satisfaire cette</w:t>
      </w:r>
      <w:r w:rsidR="00656BA1" w:rsidRPr="00877736">
        <w:rPr>
          <w:sz w:val="24"/>
          <w:szCs w:val="24"/>
          <w:lang w:val="fr-FR"/>
        </w:rPr>
        <w:t xml:space="preserve"> condition préalable;</w:t>
      </w:r>
    </w:p>
    <w:p w14:paraId="75872B4B" w14:textId="3486BD6C" w:rsidR="00656BA1" w:rsidRPr="00877736" w:rsidRDefault="004D7A3E" w:rsidP="00A32E83">
      <w:pPr>
        <w:pStyle w:val="ListParagraph"/>
        <w:numPr>
          <w:ilvl w:val="1"/>
          <w:numId w:val="7"/>
        </w:numPr>
        <w:spacing w:before="60"/>
        <w:ind w:right="75"/>
        <w:jc w:val="both"/>
        <w:rPr>
          <w:sz w:val="24"/>
          <w:szCs w:val="24"/>
          <w:lang w:val="fr-FR"/>
        </w:rPr>
      </w:pPr>
      <w:r w:rsidRPr="00877736">
        <w:rPr>
          <w:spacing w:val="-1"/>
          <w:sz w:val="24"/>
          <w:szCs w:val="24"/>
          <w:lang w:val="fr-FR"/>
        </w:rPr>
        <w:t>Sauf cas de prorogation de</w:t>
      </w:r>
      <w:r w:rsidR="00656BA1" w:rsidRPr="00877736">
        <w:rPr>
          <w:sz w:val="24"/>
          <w:szCs w:val="24"/>
          <w:lang w:val="fr-FR"/>
        </w:rPr>
        <w:t xml:space="preserve"> la date </w:t>
      </w:r>
      <w:r w:rsidRPr="00877736">
        <w:rPr>
          <w:sz w:val="24"/>
          <w:szCs w:val="24"/>
          <w:lang w:val="fr-FR"/>
        </w:rPr>
        <w:t>de prise d’effet</w:t>
      </w:r>
      <w:r w:rsidR="00656BA1" w:rsidRPr="00877736">
        <w:rPr>
          <w:sz w:val="24"/>
          <w:szCs w:val="24"/>
          <w:lang w:val="fr-FR"/>
        </w:rPr>
        <w:t xml:space="preserve"> conformément à l'alinéa (i) ci-de</w:t>
      </w:r>
      <w:r w:rsidRPr="00877736">
        <w:rPr>
          <w:sz w:val="24"/>
          <w:szCs w:val="24"/>
          <w:lang w:val="fr-FR"/>
        </w:rPr>
        <w:t>ssus, chacune des P</w:t>
      </w:r>
      <w:r w:rsidR="00656BA1" w:rsidRPr="00877736">
        <w:rPr>
          <w:sz w:val="24"/>
          <w:szCs w:val="24"/>
          <w:lang w:val="fr-FR"/>
        </w:rPr>
        <w:t>artie</w:t>
      </w:r>
      <w:r w:rsidRPr="00877736">
        <w:rPr>
          <w:sz w:val="24"/>
          <w:szCs w:val="24"/>
          <w:lang w:val="fr-FR"/>
        </w:rPr>
        <w:t>s</w:t>
      </w:r>
      <w:r w:rsidR="00656BA1" w:rsidRPr="00877736">
        <w:rPr>
          <w:sz w:val="24"/>
          <w:szCs w:val="24"/>
          <w:lang w:val="fr-FR"/>
        </w:rPr>
        <w:t xml:space="preserve"> peut résilier le présent Contrat avec effet immédiat par </w:t>
      </w:r>
      <w:r w:rsidRPr="00877736">
        <w:rPr>
          <w:sz w:val="24"/>
          <w:szCs w:val="24"/>
          <w:lang w:val="fr-FR"/>
        </w:rPr>
        <w:t>avis écrit</w:t>
      </w:r>
      <w:r w:rsidR="00656BA1" w:rsidRPr="00877736">
        <w:rPr>
          <w:sz w:val="24"/>
          <w:szCs w:val="24"/>
          <w:lang w:val="fr-FR"/>
        </w:rPr>
        <w:t xml:space="preserve"> à l'autre Partie. En cas de résiliation du présent </w:t>
      </w:r>
      <w:r w:rsidRPr="00877736">
        <w:rPr>
          <w:sz w:val="24"/>
          <w:szCs w:val="24"/>
          <w:lang w:val="fr-FR"/>
        </w:rPr>
        <w:t>Contrat en vertu du présent A</w:t>
      </w:r>
      <w:r w:rsidR="00A32E83" w:rsidRPr="00877736">
        <w:rPr>
          <w:sz w:val="24"/>
          <w:szCs w:val="24"/>
          <w:lang w:val="fr-FR"/>
        </w:rPr>
        <w:t>rticle 3.5, les P</w:t>
      </w:r>
      <w:r w:rsidR="00656BA1" w:rsidRPr="00877736">
        <w:rPr>
          <w:sz w:val="24"/>
          <w:szCs w:val="24"/>
          <w:lang w:val="fr-FR"/>
        </w:rPr>
        <w:t xml:space="preserve">arties seront </w:t>
      </w:r>
      <w:r w:rsidR="00A32E83" w:rsidRPr="00877736">
        <w:rPr>
          <w:sz w:val="24"/>
          <w:szCs w:val="24"/>
          <w:lang w:val="fr-FR"/>
        </w:rPr>
        <w:t>dégagées</w:t>
      </w:r>
      <w:r w:rsidR="00656BA1" w:rsidRPr="00877736">
        <w:rPr>
          <w:sz w:val="24"/>
          <w:szCs w:val="24"/>
          <w:lang w:val="fr-FR"/>
        </w:rPr>
        <w:t xml:space="preserve"> de toute autre obligation ou responsabilité en vertu du présent </w:t>
      </w:r>
      <w:r w:rsidR="00A32E83" w:rsidRPr="00877736">
        <w:rPr>
          <w:sz w:val="24"/>
          <w:szCs w:val="24"/>
          <w:lang w:val="fr-FR"/>
        </w:rPr>
        <w:t>Contrat</w:t>
      </w:r>
      <w:r w:rsidR="00656BA1" w:rsidRPr="00877736">
        <w:rPr>
          <w:sz w:val="24"/>
          <w:szCs w:val="24"/>
          <w:lang w:val="fr-FR"/>
        </w:rPr>
        <w:t>, à l'exception des droits, obligations ou passifs qui se sont accumulés jusqu'à la date de résiliation.</w:t>
      </w:r>
    </w:p>
    <w:p w14:paraId="5D94C991" w14:textId="093954C0" w:rsidR="00656BA1" w:rsidRPr="00877736" w:rsidRDefault="00A32E83" w:rsidP="002331F8">
      <w:pPr>
        <w:pStyle w:val="ListParagraph"/>
        <w:numPr>
          <w:ilvl w:val="0"/>
          <w:numId w:val="7"/>
        </w:numPr>
        <w:spacing w:before="60"/>
        <w:ind w:right="75"/>
        <w:jc w:val="both"/>
        <w:rPr>
          <w:sz w:val="24"/>
          <w:szCs w:val="24"/>
          <w:lang w:val="fr-FR"/>
        </w:rPr>
      </w:pPr>
      <w:r w:rsidRPr="00877736">
        <w:rPr>
          <w:sz w:val="24"/>
          <w:szCs w:val="24"/>
          <w:lang w:val="fr-FR"/>
        </w:rPr>
        <w:t>La résiliation</w:t>
      </w:r>
      <w:r w:rsidR="00656BA1" w:rsidRPr="00877736">
        <w:rPr>
          <w:sz w:val="24"/>
          <w:szCs w:val="24"/>
          <w:lang w:val="fr-FR"/>
        </w:rPr>
        <w:t xml:space="preserve"> du présent </w:t>
      </w:r>
      <w:r w:rsidRPr="00877736">
        <w:rPr>
          <w:sz w:val="24"/>
          <w:szCs w:val="24"/>
          <w:lang w:val="fr-FR"/>
        </w:rPr>
        <w:t>Contrat conformément à l'A</w:t>
      </w:r>
      <w:r w:rsidR="00656BA1" w:rsidRPr="00877736">
        <w:rPr>
          <w:sz w:val="24"/>
          <w:szCs w:val="24"/>
          <w:lang w:val="fr-FR"/>
        </w:rPr>
        <w:t>rticle 3.5.a) (ii) ci-dessus</w:t>
      </w:r>
      <w:r w:rsidRPr="00877736">
        <w:rPr>
          <w:sz w:val="24"/>
          <w:szCs w:val="24"/>
          <w:lang w:val="fr-FR"/>
        </w:rPr>
        <w:t xml:space="preserve"> nonobstant, </w:t>
      </w:r>
      <w:r w:rsidR="002331F8" w:rsidRPr="00877736">
        <w:rPr>
          <w:sz w:val="24"/>
          <w:szCs w:val="24"/>
          <w:lang w:val="fr-FR"/>
        </w:rPr>
        <w:t>chaque</w:t>
      </w:r>
      <w:r w:rsidR="00656BA1" w:rsidRPr="00877736">
        <w:rPr>
          <w:sz w:val="24"/>
          <w:szCs w:val="24"/>
          <w:lang w:val="fr-FR"/>
        </w:rPr>
        <w:t xml:space="preserve"> </w:t>
      </w:r>
      <w:r w:rsidRPr="00877736">
        <w:rPr>
          <w:sz w:val="24"/>
          <w:szCs w:val="24"/>
          <w:lang w:val="fr-FR"/>
        </w:rPr>
        <w:t>P</w:t>
      </w:r>
      <w:r w:rsidR="00656BA1" w:rsidRPr="00877736">
        <w:rPr>
          <w:sz w:val="24"/>
          <w:szCs w:val="24"/>
          <w:lang w:val="fr-FR"/>
        </w:rPr>
        <w:t xml:space="preserve">artie </w:t>
      </w:r>
      <w:r w:rsidR="007816CF" w:rsidRPr="00877736">
        <w:rPr>
          <w:sz w:val="24"/>
          <w:szCs w:val="24"/>
          <w:lang w:val="fr-FR"/>
        </w:rPr>
        <w:t>est en</w:t>
      </w:r>
      <w:r w:rsidR="00656BA1" w:rsidRPr="00877736">
        <w:rPr>
          <w:sz w:val="24"/>
          <w:szCs w:val="24"/>
          <w:lang w:val="fr-FR"/>
        </w:rPr>
        <w:t xml:space="preserve"> droit de réclamer des dommages-intérêts plafonnés à [</w:t>
      </w:r>
      <w:r w:rsidR="007950D0" w:rsidRPr="00877736">
        <w:rPr>
          <w:sz w:val="24"/>
          <w:szCs w:val="24"/>
          <w:highlight w:val="yellow"/>
          <w:lang w:val="fr-FR"/>
        </w:rPr>
        <w:t>XXX</w:t>
      </w:r>
      <w:r w:rsidR="00656BA1" w:rsidRPr="00877736">
        <w:rPr>
          <w:sz w:val="24"/>
          <w:szCs w:val="24"/>
          <w:lang w:val="fr-FR"/>
        </w:rPr>
        <w:t xml:space="preserve">] </w:t>
      </w:r>
      <w:r w:rsidR="002331F8" w:rsidRPr="00877736">
        <w:rPr>
          <w:sz w:val="24"/>
          <w:szCs w:val="24"/>
          <w:lang w:val="fr-FR"/>
        </w:rPr>
        <w:t>lorsque l’on</w:t>
      </w:r>
      <w:r w:rsidR="00656BA1" w:rsidRPr="00877736">
        <w:rPr>
          <w:sz w:val="24"/>
          <w:szCs w:val="24"/>
          <w:lang w:val="fr-FR"/>
        </w:rPr>
        <w:t xml:space="preserve"> peut raiso</w:t>
      </w:r>
      <w:r w:rsidR="002331F8" w:rsidRPr="00877736">
        <w:rPr>
          <w:sz w:val="24"/>
          <w:szCs w:val="24"/>
          <w:lang w:val="fr-FR"/>
        </w:rPr>
        <w:t>nnablement établir que l'autre P</w:t>
      </w:r>
      <w:r w:rsidR="00656BA1" w:rsidRPr="00877736">
        <w:rPr>
          <w:sz w:val="24"/>
          <w:szCs w:val="24"/>
          <w:lang w:val="fr-FR"/>
        </w:rPr>
        <w:t>artie</w:t>
      </w:r>
      <w:r w:rsidR="002331F8" w:rsidRPr="00877736">
        <w:rPr>
          <w:sz w:val="24"/>
          <w:szCs w:val="24"/>
          <w:lang w:val="fr-FR"/>
        </w:rPr>
        <w:t xml:space="preserve"> a effectivement accusé du retard et/</w:t>
      </w:r>
      <w:r w:rsidR="00656BA1" w:rsidRPr="00877736">
        <w:rPr>
          <w:sz w:val="24"/>
          <w:szCs w:val="24"/>
          <w:lang w:val="fr-FR"/>
        </w:rPr>
        <w:t xml:space="preserve">ou n'a pas </w:t>
      </w:r>
      <w:r w:rsidR="002331F8" w:rsidRPr="00877736">
        <w:rPr>
          <w:sz w:val="24"/>
          <w:szCs w:val="24"/>
          <w:lang w:val="fr-FR"/>
        </w:rPr>
        <w:t xml:space="preserve">déployé </w:t>
      </w:r>
      <w:r w:rsidR="00656BA1" w:rsidRPr="00877736">
        <w:rPr>
          <w:sz w:val="24"/>
          <w:szCs w:val="24"/>
          <w:lang w:val="fr-FR"/>
        </w:rPr>
        <w:t xml:space="preserve">des efforts raisonnables pour </w:t>
      </w:r>
      <w:r w:rsidR="002331F8" w:rsidRPr="00877736">
        <w:rPr>
          <w:sz w:val="24"/>
          <w:szCs w:val="24"/>
          <w:lang w:val="fr-FR"/>
        </w:rPr>
        <w:t>réunir l’une quelconque des</w:t>
      </w:r>
      <w:r w:rsidR="00656BA1" w:rsidRPr="00877736">
        <w:rPr>
          <w:sz w:val="24"/>
          <w:szCs w:val="24"/>
          <w:lang w:val="fr-FR"/>
        </w:rPr>
        <w:t xml:space="preserve"> conditions préalables.</w:t>
      </w:r>
    </w:p>
    <w:p w14:paraId="30059A1E" w14:textId="77777777" w:rsidR="00656BA1" w:rsidRPr="00877736" w:rsidRDefault="00656BA1" w:rsidP="00656BA1">
      <w:pPr>
        <w:spacing w:before="1" w:line="100" w:lineRule="exact"/>
        <w:rPr>
          <w:sz w:val="10"/>
          <w:szCs w:val="10"/>
          <w:lang w:val="fr-FR"/>
        </w:rPr>
      </w:pPr>
    </w:p>
    <w:p w14:paraId="1D317A6B" w14:textId="7D15E75F" w:rsidR="00656BA1" w:rsidRPr="00877736" w:rsidRDefault="006F153A" w:rsidP="00892444">
      <w:pPr>
        <w:pStyle w:val="Heading1"/>
        <w:rPr>
          <w:lang w:val="fr-FR"/>
        </w:rPr>
      </w:pPr>
      <w:bookmarkStart w:id="12" w:name="_Toc435023113"/>
      <w:r w:rsidRPr="00877736">
        <w:rPr>
          <w:lang w:val="fr-FR"/>
        </w:rPr>
        <w:t>Article 4. Durée</w:t>
      </w:r>
      <w:bookmarkEnd w:id="12"/>
    </w:p>
    <w:p w14:paraId="3357273E" w14:textId="3C35DAED" w:rsidR="00656BA1" w:rsidRPr="00877736" w:rsidRDefault="009F03A0" w:rsidP="008F5F2A">
      <w:pPr>
        <w:pStyle w:val="Heading2"/>
        <w:rPr>
          <w:lang w:val="fr-FR"/>
        </w:rPr>
      </w:pPr>
      <w:bookmarkStart w:id="13" w:name="_Toc435023114"/>
      <w:r w:rsidRPr="00877736">
        <w:rPr>
          <w:lang w:val="fr-FR"/>
        </w:rPr>
        <w:t>Durée</w:t>
      </w:r>
      <w:bookmarkEnd w:id="13"/>
    </w:p>
    <w:p w14:paraId="7C2F2F06" w14:textId="1D4AA47F" w:rsidR="00656BA1" w:rsidRPr="00877736" w:rsidRDefault="00656BA1" w:rsidP="00D80594">
      <w:pPr>
        <w:ind w:left="120" w:right="78"/>
        <w:jc w:val="both"/>
        <w:rPr>
          <w:sz w:val="24"/>
          <w:szCs w:val="24"/>
          <w:lang w:val="fr-FR"/>
        </w:rPr>
      </w:pPr>
      <w:r w:rsidRPr="00877736">
        <w:rPr>
          <w:sz w:val="24"/>
          <w:szCs w:val="24"/>
          <w:lang w:val="fr-FR"/>
        </w:rPr>
        <w:t xml:space="preserve">Le présent </w:t>
      </w:r>
      <w:r w:rsidR="00E360A5" w:rsidRPr="00877736">
        <w:rPr>
          <w:sz w:val="24"/>
          <w:szCs w:val="24"/>
          <w:lang w:val="fr-FR"/>
        </w:rPr>
        <w:t>Contrat</w:t>
      </w:r>
      <w:r w:rsidRPr="00877736">
        <w:rPr>
          <w:sz w:val="24"/>
          <w:szCs w:val="24"/>
          <w:lang w:val="fr-FR"/>
        </w:rPr>
        <w:t xml:space="preserve"> </w:t>
      </w:r>
      <w:r w:rsidR="00E360A5" w:rsidRPr="00877736">
        <w:rPr>
          <w:sz w:val="24"/>
          <w:szCs w:val="24"/>
          <w:lang w:val="fr-FR"/>
        </w:rPr>
        <w:t>prend effet</w:t>
      </w:r>
      <w:r w:rsidRPr="00877736">
        <w:rPr>
          <w:sz w:val="24"/>
          <w:szCs w:val="24"/>
          <w:lang w:val="fr-FR"/>
        </w:rPr>
        <w:t xml:space="preserve"> à la</w:t>
      </w:r>
      <w:r w:rsidR="00E360A5" w:rsidRPr="00877736">
        <w:rPr>
          <w:sz w:val="24"/>
          <w:szCs w:val="24"/>
          <w:lang w:val="fr-FR"/>
        </w:rPr>
        <w:t xml:space="preserve"> « Date d'Entrée en Vigueur »</w:t>
      </w:r>
      <w:r w:rsidR="00672AB3" w:rsidRPr="00877736">
        <w:rPr>
          <w:sz w:val="24"/>
          <w:szCs w:val="24"/>
          <w:lang w:val="fr-FR"/>
        </w:rPr>
        <w:t xml:space="preserve"> et</w:t>
      </w:r>
      <w:r w:rsidR="00E360A5" w:rsidRPr="00877736">
        <w:rPr>
          <w:sz w:val="24"/>
          <w:szCs w:val="24"/>
          <w:lang w:val="fr-FR"/>
        </w:rPr>
        <w:t xml:space="preserve">, </w:t>
      </w:r>
      <w:r w:rsidRPr="00877736">
        <w:rPr>
          <w:sz w:val="24"/>
          <w:szCs w:val="24"/>
          <w:lang w:val="fr-FR"/>
        </w:rPr>
        <w:t>sous réserve des</w:t>
      </w:r>
      <w:r w:rsidR="00672AB3" w:rsidRPr="00877736">
        <w:rPr>
          <w:sz w:val="24"/>
          <w:szCs w:val="24"/>
          <w:lang w:val="fr-FR"/>
        </w:rPr>
        <w:t xml:space="preserve"> présentes dispositions</w:t>
      </w:r>
      <w:r w:rsidR="00D80594" w:rsidRPr="00877736">
        <w:rPr>
          <w:sz w:val="24"/>
          <w:szCs w:val="24"/>
          <w:lang w:val="fr-FR"/>
        </w:rPr>
        <w:t>,</w:t>
      </w:r>
      <w:r w:rsidRPr="00877736">
        <w:rPr>
          <w:sz w:val="24"/>
          <w:szCs w:val="24"/>
          <w:lang w:val="fr-FR"/>
        </w:rPr>
        <w:t xml:space="preserve"> </w:t>
      </w:r>
      <w:r w:rsidR="00D80594" w:rsidRPr="00877736">
        <w:rPr>
          <w:sz w:val="24"/>
          <w:szCs w:val="24"/>
          <w:lang w:val="fr-FR"/>
        </w:rPr>
        <w:t xml:space="preserve">aura force obligatoire et restera en vigueur au bénéfice des Parties </w:t>
      </w:r>
      <w:r w:rsidR="009F03A0" w:rsidRPr="00877736">
        <w:rPr>
          <w:sz w:val="24"/>
          <w:szCs w:val="24"/>
          <w:lang w:val="fr-FR"/>
        </w:rPr>
        <w:t xml:space="preserve">pendant toute la </w:t>
      </w:r>
      <w:r w:rsidRPr="00877736">
        <w:rPr>
          <w:sz w:val="24"/>
          <w:szCs w:val="24"/>
          <w:lang w:val="fr-FR"/>
        </w:rPr>
        <w:t xml:space="preserve">durée du </w:t>
      </w:r>
      <w:r w:rsidR="009F03A0" w:rsidRPr="00877736">
        <w:rPr>
          <w:sz w:val="24"/>
          <w:szCs w:val="24"/>
          <w:lang w:val="fr-FR"/>
        </w:rPr>
        <w:t>présent C</w:t>
      </w:r>
      <w:r w:rsidRPr="00877736">
        <w:rPr>
          <w:sz w:val="24"/>
          <w:szCs w:val="24"/>
          <w:lang w:val="fr-FR"/>
        </w:rPr>
        <w:t xml:space="preserve">ontrat à </w:t>
      </w:r>
      <w:r w:rsidR="009F03A0" w:rsidRPr="00877736">
        <w:rPr>
          <w:sz w:val="24"/>
          <w:szCs w:val="24"/>
          <w:lang w:val="fr-FR"/>
        </w:rPr>
        <w:t xml:space="preserve"> compter </w:t>
      </w:r>
      <w:r w:rsidR="00CB46F3" w:rsidRPr="00877736">
        <w:rPr>
          <w:sz w:val="24"/>
          <w:szCs w:val="24"/>
          <w:lang w:val="fr-FR"/>
        </w:rPr>
        <w:t xml:space="preserve">de </w:t>
      </w:r>
      <w:r w:rsidR="009F03A0" w:rsidRPr="00877736">
        <w:rPr>
          <w:sz w:val="24"/>
          <w:szCs w:val="24"/>
          <w:lang w:val="fr-FR"/>
        </w:rPr>
        <w:t>la « Date d’Exploitation Commerciale (et Durée »</w:t>
      </w:r>
      <w:r w:rsidRPr="00877736">
        <w:rPr>
          <w:sz w:val="24"/>
          <w:szCs w:val="24"/>
          <w:lang w:val="fr-FR"/>
        </w:rPr>
        <w:t xml:space="preserve">) </w:t>
      </w:r>
      <w:r w:rsidR="009F03A0" w:rsidRPr="00877736">
        <w:rPr>
          <w:sz w:val="24"/>
          <w:szCs w:val="24"/>
          <w:lang w:val="fr-FR"/>
        </w:rPr>
        <w:t>tel que vis</w:t>
      </w:r>
      <w:r w:rsidRPr="00877736">
        <w:rPr>
          <w:sz w:val="24"/>
          <w:szCs w:val="24"/>
          <w:lang w:val="fr-FR"/>
        </w:rPr>
        <w:t xml:space="preserve">é </w:t>
      </w:r>
      <w:r w:rsidR="009F03A0" w:rsidRPr="00877736">
        <w:rPr>
          <w:sz w:val="24"/>
          <w:szCs w:val="24"/>
          <w:lang w:val="fr-FR"/>
        </w:rPr>
        <w:t>à  l'A</w:t>
      </w:r>
      <w:r w:rsidRPr="00877736">
        <w:rPr>
          <w:sz w:val="24"/>
          <w:szCs w:val="24"/>
          <w:lang w:val="fr-FR"/>
        </w:rPr>
        <w:t>nnexe 3.</w:t>
      </w:r>
    </w:p>
    <w:p w14:paraId="64089901" w14:textId="121BA75C" w:rsidR="00656BA1" w:rsidRPr="00877736" w:rsidRDefault="00D80594" w:rsidP="008F5F2A">
      <w:pPr>
        <w:pStyle w:val="Heading2"/>
        <w:rPr>
          <w:lang w:val="fr-FR"/>
        </w:rPr>
      </w:pPr>
      <w:bookmarkStart w:id="14" w:name="_Toc435023115"/>
      <w:r w:rsidRPr="00877736">
        <w:rPr>
          <w:lang w:val="fr-FR"/>
        </w:rPr>
        <w:t>Prorogation</w:t>
      </w:r>
      <w:r w:rsidR="00656BA1" w:rsidRPr="00877736">
        <w:rPr>
          <w:lang w:val="fr-FR"/>
        </w:rPr>
        <w:t xml:space="preserve"> de la durée</w:t>
      </w:r>
      <w:bookmarkEnd w:id="14"/>
    </w:p>
    <w:p w14:paraId="6D061E10" w14:textId="3DD69D46" w:rsidR="00656BA1" w:rsidRPr="00877736" w:rsidRDefault="00D80594" w:rsidP="00486A2E">
      <w:pPr>
        <w:ind w:left="120" w:right="76"/>
        <w:jc w:val="both"/>
        <w:rPr>
          <w:sz w:val="24"/>
          <w:szCs w:val="24"/>
          <w:lang w:val="fr-FR"/>
        </w:rPr>
      </w:pPr>
      <w:r w:rsidRPr="00877736">
        <w:rPr>
          <w:sz w:val="24"/>
          <w:szCs w:val="24"/>
          <w:lang w:val="fr-FR"/>
        </w:rPr>
        <w:t>La D</w:t>
      </w:r>
      <w:r w:rsidR="00656BA1" w:rsidRPr="00877736">
        <w:rPr>
          <w:sz w:val="24"/>
          <w:szCs w:val="24"/>
          <w:lang w:val="fr-FR"/>
        </w:rPr>
        <w:t xml:space="preserve">urée </w:t>
      </w:r>
      <w:r w:rsidR="00C64D35" w:rsidRPr="00877736">
        <w:rPr>
          <w:sz w:val="24"/>
          <w:szCs w:val="24"/>
          <w:lang w:val="fr-FR"/>
        </w:rPr>
        <w:t>du présent Contrat</w:t>
      </w:r>
      <w:r w:rsidR="00656BA1" w:rsidRPr="00877736">
        <w:rPr>
          <w:sz w:val="24"/>
          <w:szCs w:val="24"/>
          <w:lang w:val="fr-FR"/>
        </w:rPr>
        <w:t xml:space="preserve"> peut être pro</w:t>
      </w:r>
      <w:r w:rsidRPr="00877736">
        <w:rPr>
          <w:sz w:val="24"/>
          <w:szCs w:val="24"/>
          <w:lang w:val="fr-FR"/>
        </w:rPr>
        <w:t>ro</w:t>
      </w:r>
      <w:r w:rsidR="00656BA1" w:rsidRPr="00877736">
        <w:rPr>
          <w:sz w:val="24"/>
          <w:szCs w:val="24"/>
          <w:lang w:val="fr-FR"/>
        </w:rPr>
        <w:t>gée par les Parties par écrit avant son expiration par écoulement du temps, selon des modalités et conditions mutuellement convenues.</w:t>
      </w:r>
    </w:p>
    <w:p w14:paraId="57FE6629" w14:textId="6620F983" w:rsidR="00656BA1" w:rsidRPr="00877736" w:rsidRDefault="006F153A" w:rsidP="00C64D35">
      <w:pPr>
        <w:pStyle w:val="Heading1"/>
        <w:rPr>
          <w:lang w:val="fr-FR"/>
        </w:rPr>
      </w:pPr>
      <w:bookmarkStart w:id="15" w:name="_Toc435023116"/>
      <w:r w:rsidRPr="00877736">
        <w:rPr>
          <w:lang w:val="fr-FR"/>
        </w:rPr>
        <w:t xml:space="preserve">Article 5. </w:t>
      </w:r>
      <w:r w:rsidR="00C64D35" w:rsidRPr="00877736">
        <w:rPr>
          <w:lang w:val="fr-FR"/>
        </w:rPr>
        <w:t>Nominations</w:t>
      </w:r>
      <w:bookmarkEnd w:id="15"/>
    </w:p>
    <w:p w14:paraId="47AF38DC" w14:textId="0A0C30AD" w:rsidR="00656BA1" w:rsidRPr="00877736" w:rsidRDefault="00656BA1" w:rsidP="00693100">
      <w:pPr>
        <w:pStyle w:val="NoSpacing"/>
        <w:numPr>
          <w:ilvl w:val="0"/>
          <w:numId w:val="8"/>
        </w:numPr>
        <w:jc w:val="both"/>
        <w:rPr>
          <w:sz w:val="24"/>
          <w:szCs w:val="24"/>
          <w:lang w:val="fr-FR"/>
        </w:rPr>
      </w:pPr>
      <w:r w:rsidRPr="00877736">
        <w:rPr>
          <w:sz w:val="24"/>
          <w:szCs w:val="24"/>
          <w:lang w:val="fr-FR"/>
        </w:rPr>
        <w:t xml:space="preserve">Sous réserve des </w:t>
      </w:r>
      <w:r w:rsidR="00486A2E" w:rsidRPr="00877736">
        <w:rPr>
          <w:sz w:val="24"/>
          <w:szCs w:val="24"/>
          <w:lang w:val="fr-FR"/>
        </w:rPr>
        <w:t>modalités</w:t>
      </w:r>
      <w:r w:rsidRPr="00877736">
        <w:rPr>
          <w:sz w:val="24"/>
          <w:szCs w:val="24"/>
          <w:lang w:val="fr-FR"/>
        </w:rPr>
        <w:t xml:space="preserve"> et conditions du présent </w:t>
      </w:r>
      <w:r w:rsidR="00486A2E" w:rsidRPr="00877736">
        <w:rPr>
          <w:sz w:val="24"/>
          <w:szCs w:val="24"/>
          <w:lang w:val="fr-FR"/>
        </w:rPr>
        <w:t>Contrat et conformément aux</w:t>
      </w:r>
      <w:r w:rsidR="0041078C" w:rsidRPr="00877736">
        <w:rPr>
          <w:sz w:val="24"/>
          <w:szCs w:val="24"/>
          <w:lang w:val="fr-FR"/>
        </w:rPr>
        <w:t xml:space="preserve"> </w:t>
      </w:r>
      <w:r w:rsidR="00486A2E" w:rsidRPr="00877736">
        <w:rPr>
          <w:sz w:val="24"/>
          <w:szCs w:val="24"/>
          <w:lang w:val="fr-FR"/>
        </w:rPr>
        <w:t>stipulation</w:t>
      </w:r>
      <w:r w:rsidR="0041078C" w:rsidRPr="00877736">
        <w:rPr>
          <w:sz w:val="24"/>
          <w:szCs w:val="24"/>
          <w:lang w:val="fr-FR"/>
        </w:rPr>
        <w:t>s</w:t>
      </w:r>
      <w:r w:rsidR="00486A2E" w:rsidRPr="00877736">
        <w:rPr>
          <w:sz w:val="24"/>
          <w:szCs w:val="24"/>
          <w:lang w:val="fr-FR"/>
        </w:rPr>
        <w:t xml:space="preserve"> des Règles du Marché Régional, l'A</w:t>
      </w:r>
      <w:r w:rsidRPr="00877736">
        <w:rPr>
          <w:sz w:val="24"/>
          <w:szCs w:val="24"/>
          <w:lang w:val="fr-FR"/>
        </w:rPr>
        <w:t xml:space="preserve">cheteur doit </w:t>
      </w:r>
      <w:r w:rsidR="002913D4" w:rsidRPr="00877736">
        <w:rPr>
          <w:sz w:val="24"/>
          <w:szCs w:val="24"/>
          <w:lang w:val="fr-FR"/>
        </w:rPr>
        <w:t xml:space="preserve">communiquer à l'Opérateur du Système-Marché </w:t>
      </w:r>
      <w:r w:rsidRPr="00877736">
        <w:rPr>
          <w:sz w:val="24"/>
          <w:szCs w:val="24"/>
          <w:lang w:val="fr-FR"/>
        </w:rPr>
        <w:t xml:space="preserve"> des nominations journalières</w:t>
      </w:r>
      <w:r w:rsidR="00BE1810" w:rsidRPr="00877736">
        <w:rPr>
          <w:sz w:val="24"/>
          <w:szCs w:val="24"/>
          <w:lang w:val="fr-FR"/>
        </w:rPr>
        <w:t xml:space="preserve"> (voire</w:t>
      </w:r>
      <w:r w:rsidR="002913D4" w:rsidRPr="00877736">
        <w:rPr>
          <w:sz w:val="24"/>
          <w:szCs w:val="24"/>
          <w:lang w:val="fr-FR"/>
        </w:rPr>
        <w:t xml:space="preserve"> la veille pour la journée du lendemain</w:t>
      </w:r>
      <w:r w:rsidR="00BE1810" w:rsidRPr="00877736">
        <w:rPr>
          <w:sz w:val="24"/>
          <w:szCs w:val="24"/>
          <w:lang w:val="fr-FR"/>
        </w:rPr>
        <w:t xml:space="preserve">) </w:t>
      </w:r>
      <w:r w:rsidR="00693100" w:rsidRPr="00877736">
        <w:rPr>
          <w:sz w:val="24"/>
          <w:szCs w:val="24"/>
          <w:lang w:val="fr-FR"/>
        </w:rPr>
        <w:t>pourvu</w:t>
      </w:r>
      <w:r w:rsidRPr="00877736">
        <w:rPr>
          <w:sz w:val="24"/>
          <w:szCs w:val="24"/>
          <w:lang w:val="fr-FR"/>
        </w:rPr>
        <w:t xml:space="preserve"> que toutes </w:t>
      </w:r>
      <w:r w:rsidR="00BE1810" w:rsidRPr="00877736">
        <w:rPr>
          <w:sz w:val="24"/>
          <w:szCs w:val="24"/>
          <w:lang w:val="fr-FR"/>
        </w:rPr>
        <w:t>les nominations soient en concordance</w:t>
      </w:r>
      <w:r w:rsidRPr="00877736">
        <w:rPr>
          <w:sz w:val="24"/>
          <w:szCs w:val="24"/>
          <w:lang w:val="fr-FR"/>
        </w:rPr>
        <w:t xml:space="preserve"> et </w:t>
      </w:r>
      <w:r w:rsidR="00BE1810" w:rsidRPr="00877736">
        <w:rPr>
          <w:sz w:val="24"/>
          <w:szCs w:val="24"/>
          <w:lang w:val="fr-FR"/>
        </w:rPr>
        <w:t>conformes aux procédures établies par les Règles du Marché R</w:t>
      </w:r>
      <w:r w:rsidRPr="00877736">
        <w:rPr>
          <w:sz w:val="24"/>
          <w:szCs w:val="24"/>
          <w:lang w:val="fr-FR"/>
        </w:rPr>
        <w:t>égional.</w:t>
      </w:r>
    </w:p>
    <w:p w14:paraId="416173F3" w14:textId="04268B41" w:rsidR="00BE1810" w:rsidRPr="00877736" w:rsidRDefault="002061D9" w:rsidP="00693100">
      <w:pPr>
        <w:pStyle w:val="NoSpacing"/>
        <w:numPr>
          <w:ilvl w:val="0"/>
          <w:numId w:val="8"/>
        </w:numPr>
        <w:jc w:val="both"/>
        <w:rPr>
          <w:sz w:val="24"/>
          <w:szCs w:val="24"/>
          <w:lang w:val="fr-FR"/>
        </w:rPr>
      </w:pPr>
      <w:r w:rsidRPr="00877736">
        <w:rPr>
          <w:sz w:val="24"/>
          <w:szCs w:val="24"/>
          <w:lang w:val="fr-FR"/>
        </w:rPr>
        <w:t>De même, s</w:t>
      </w:r>
      <w:r w:rsidR="00BE1810" w:rsidRPr="00877736">
        <w:rPr>
          <w:sz w:val="24"/>
          <w:szCs w:val="24"/>
          <w:lang w:val="fr-FR"/>
        </w:rPr>
        <w:t xml:space="preserve">ous réserve des modalités et conditions du présent Contrat et conformément aux stipulations des Règles du Marché Régional, </w:t>
      </w:r>
      <w:r w:rsidRPr="00877736">
        <w:rPr>
          <w:sz w:val="24"/>
          <w:szCs w:val="24"/>
          <w:lang w:val="fr-FR"/>
        </w:rPr>
        <w:t>le Vendeur</w:t>
      </w:r>
      <w:r w:rsidR="00BE1810" w:rsidRPr="00877736">
        <w:rPr>
          <w:sz w:val="24"/>
          <w:szCs w:val="24"/>
          <w:lang w:val="fr-FR"/>
        </w:rPr>
        <w:t xml:space="preserve"> doit communiquer à l'Opérateur d</w:t>
      </w:r>
      <w:r w:rsidR="00693100" w:rsidRPr="00877736">
        <w:rPr>
          <w:sz w:val="24"/>
          <w:szCs w:val="24"/>
          <w:lang w:val="fr-FR"/>
        </w:rPr>
        <w:t>es réseaux interconnectées</w:t>
      </w:r>
      <w:r w:rsidR="00BE1810" w:rsidRPr="00877736">
        <w:rPr>
          <w:sz w:val="24"/>
          <w:szCs w:val="24"/>
          <w:lang w:val="fr-FR"/>
        </w:rPr>
        <w:t xml:space="preserve"> des nominations journalières (voire la veille pour la journée du lendemain) </w:t>
      </w:r>
      <w:r w:rsidR="00693100" w:rsidRPr="00877736">
        <w:rPr>
          <w:sz w:val="24"/>
          <w:szCs w:val="24"/>
          <w:lang w:val="fr-FR"/>
        </w:rPr>
        <w:t>pourvu</w:t>
      </w:r>
      <w:r w:rsidR="00BE1810" w:rsidRPr="00877736">
        <w:rPr>
          <w:sz w:val="24"/>
          <w:szCs w:val="24"/>
          <w:lang w:val="fr-FR"/>
        </w:rPr>
        <w:t xml:space="preserve"> que toutes les </w:t>
      </w:r>
      <w:r w:rsidR="00693100" w:rsidRPr="00877736">
        <w:rPr>
          <w:sz w:val="24"/>
          <w:szCs w:val="24"/>
          <w:lang w:val="fr-FR"/>
        </w:rPr>
        <w:t>offres</w:t>
      </w:r>
      <w:r w:rsidR="00BE1810" w:rsidRPr="00877736">
        <w:rPr>
          <w:sz w:val="24"/>
          <w:szCs w:val="24"/>
          <w:lang w:val="fr-FR"/>
        </w:rPr>
        <w:t xml:space="preserve"> soient en concordance et conformes aux procédures établies par les Règles du Marché Régional.</w:t>
      </w:r>
    </w:p>
    <w:p w14:paraId="488F6D50" w14:textId="77777777" w:rsidR="00BE1810" w:rsidRPr="00877736" w:rsidRDefault="00BE1810" w:rsidP="00693100">
      <w:pPr>
        <w:pStyle w:val="NoSpacing"/>
        <w:ind w:left="720"/>
        <w:jc w:val="both"/>
        <w:rPr>
          <w:sz w:val="24"/>
          <w:szCs w:val="24"/>
          <w:highlight w:val="yellow"/>
          <w:lang w:val="fr-FR"/>
        </w:rPr>
      </w:pPr>
    </w:p>
    <w:p w14:paraId="356B2E4C" w14:textId="3D8655C8" w:rsidR="00656BA1" w:rsidRPr="00877736" w:rsidRDefault="006F153A" w:rsidP="00C64D35">
      <w:pPr>
        <w:pStyle w:val="Heading1"/>
        <w:rPr>
          <w:lang w:val="fr-FR"/>
        </w:rPr>
      </w:pPr>
      <w:bookmarkStart w:id="16" w:name="_Toc435023117"/>
      <w:r w:rsidRPr="00877736">
        <w:rPr>
          <w:lang w:val="fr-FR"/>
        </w:rPr>
        <w:lastRenderedPageBreak/>
        <w:t xml:space="preserve">Article 6. </w:t>
      </w:r>
      <w:r w:rsidR="00C64D35" w:rsidRPr="00877736">
        <w:rPr>
          <w:lang w:val="fr-FR"/>
        </w:rPr>
        <w:t>Points de Livraison</w:t>
      </w:r>
      <w:r w:rsidRPr="00877736">
        <w:rPr>
          <w:lang w:val="fr-FR"/>
        </w:rPr>
        <w:t xml:space="preserve"> et </w:t>
      </w:r>
      <w:r w:rsidR="00C64D35" w:rsidRPr="00877736">
        <w:rPr>
          <w:lang w:val="fr-FR"/>
        </w:rPr>
        <w:t>d</w:t>
      </w:r>
      <w:r w:rsidR="00D12DDC" w:rsidRPr="00877736">
        <w:rPr>
          <w:lang w:val="fr-FR"/>
        </w:rPr>
        <w:t>e Soutirage</w:t>
      </w:r>
      <w:bookmarkEnd w:id="16"/>
      <w:r w:rsidRPr="00877736">
        <w:rPr>
          <w:lang w:val="fr-FR"/>
        </w:rPr>
        <w:t xml:space="preserve"> </w:t>
      </w:r>
    </w:p>
    <w:p w14:paraId="7B8DB09F" w14:textId="3CD390C6" w:rsidR="00656BA1" w:rsidRPr="00877736" w:rsidRDefault="00656BA1" w:rsidP="00D12DDC">
      <w:pPr>
        <w:spacing w:before="72"/>
        <w:ind w:left="100" w:right="78"/>
        <w:rPr>
          <w:sz w:val="24"/>
          <w:szCs w:val="24"/>
          <w:lang w:val="fr-FR"/>
        </w:rPr>
      </w:pPr>
      <w:r w:rsidRPr="00877736">
        <w:rPr>
          <w:sz w:val="24"/>
          <w:szCs w:val="24"/>
          <w:lang w:val="fr-FR"/>
        </w:rPr>
        <w:t>Sauf disposition</w:t>
      </w:r>
      <w:r w:rsidR="00D12DDC" w:rsidRPr="00877736">
        <w:rPr>
          <w:sz w:val="24"/>
          <w:szCs w:val="24"/>
          <w:lang w:val="fr-FR"/>
        </w:rPr>
        <w:t>s</w:t>
      </w:r>
      <w:r w:rsidRPr="00877736">
        <w:rPr>
          <w:sz w:val="24"/>
          <w:szCs w:val="24"/>
          <w:lang w:val="fr-FR"/>
        </w:rPr>
        <w:t xml:space="preserve"> contraire</w:t>
      </w:r>
      <w:r w:rsidR="00D12DDC" w:rsidRPr="00877736">
        <w:rPr>
          <w:sz w:val="24"/>
          <w:szCs w:val="24"/>
          <w:lang w:val="fr-FR"/>
        </w:rPr>
        <w:t>s prévues par</w:t>
      </w:r>
      <w:r w:rsidRPr="00877736">
        <w:rPr>
          <w:sz w:val="24"/>
          <w:szCs w:val="24"/>
          <w:lang w:val="fr-FR"/>
        </w:rPr>
        <w:t xml:space="preserve"> le présent </w:t>
      </w:r>
      <w:r w:rsidR="00D12DDC" w:rsidRPr="00877736">
        <w:rPr>
          <w:sz w:val="24"/>
          <w:szCs w:val="24"/>
          <w:lang w:val="fr-FR"/>
        </w:rPr>
        <w:t>Contrat</w:t>
      </w:r>
      <w:r w:rsidRPr="00877736">
        <w:rPr>
          <w:sz w:val="24"/>
          <w:szCs w:val="24"/>
          <w:lang w:val="fr-FR"/>
        </w:rPr>
        <w:t xml:space="preserve">, </w:t>
      </w:r>
      <w:r w:rsidR="00D12DDC" w:rsidRPr="00877736">
        <w:rPr>
          <w:sz w:val="24"/>
          <w:szCs w:val="24"/>
          <w:lang w:val="fr-FR"/>
        </w:rPr>
        <w:t>le Point de L</w:t>
      </w:r>
      <w:r w:rsidRPr="00877736">
        <w:rPr>
          <w:sz w:val="24"/>
          <w:szCs w:val="24"/>
          <w:lang w:val="fr-FR"/>
        </w:rPr>
        <w:t xml:space="preserve">ivraison </w:t>
      </w:r>
      <w:r w:rsidR="00D12DDC" w:rsidRPr="00877736">
        <w:rPr>
          <w:sz w:val="24"/>
          <w:szCs w:val="24"/>
          <w:lang w:val="fr-FR"/>
        </w:rPr>
        <w:t>de l'A</w:t>
      </w:r>
      <w:r w:rsidRPr="00877736">
        <w:rPr>
          <w:sz w:val="24"/>
          <w:szCs w:val="24"/>
          <w:lang w:val="fr-FR"/>
        </w:rPr>
        <w:t>cheteur sera considéré comme le nœud. [</w:t>
      </w:r>
      <w:r w:rsidR="007950D0" w:rsidRPr="00877736">
        <w:rPr>
          <w:i/>
          <w:spacing w:val="2"/>
          <w:sz w:val="24"/>
          <w:szCs w:val="24"/>
          <w:highlight w:val="yellow"/>
          <w:lang w:val="fr-FR"/>
        </w:rPr>
        <w:t xml:space="preserve">Indiquer le </w:t>
      </w:r>
      <w:r w:rsidR="00D12DDC" w:rsidRPr="00877736">
        <w:rPr>
          <w:i/>
          <w:spacing w:val="2"/>
          <w:sz w:val="24"/>
          <w:szCs w:val="24"/>
          <w:highlight w:val="yellow"/>
          <w:lang w:val="fr-FR"/>
        </w:rPr>
        <w:t>nœud</w:t>
      </w:r>
      <w:r w:rsidR="007950D0" w:rsidRPr="00877736">
        <w:rPr>
          <w:i/>
          <w:spacing w:val="2"/>
          <w:sz w:val="24"/>
          <w:szCs w:val="24"/>
          <w:highlight w:val="yellow"/>
          <w:lang w:val="fr-FR"/>
        </w:rPr>
        <w:t xml:space="preserve"> </w:t>
      </w:r>
      <w:r w:rsidR="00D12DDC" w:rsidRPr="00877736">
        <w:rPr>
          <w:i/>
          <w:spacing w:val="2"/>
          <w:sz w:val="24"/>
          <w:szCs w:val="24"/>
          <w:highlight w:val="yellow"/>
          <w:lang w:val="fr-FR"/>
        </w:rPr>
        <w:t>sur</w:t>
      </w:r>
      <w:r w:rsidR="007950D0" w:rsidRPr="00877736">
        <w:rPr>
          <w:i/>
          <w:spacing w:val="2"/>
          <w:sz w:val="24"/>
          <w:szCs w:val="24"/>
          <w:highlight w:val="yellow"/>
          <w:lang w:val="fr-FR"/>
        </w:rPr>
        <w:t xml:space="preserve"> l'interconnexion</w:t>
      </w:r>
      <w:r w:rsidR="007950D0" w:rsidRPr="00877736">
        <w:rPr>
          <w:spacing w:val="2"/>
          <w:sz w:val="24"/>
          <w:szCs w:val="24"/>
          <w:lang w:val="fr-FR"/>
        </w:rPr>
        <w:t>]</w:t>
      </w:r>
    </w:p>
    <w:p w14:paraId="05BDB847" w14:textId="77777777" w:rsidR="00656BA1" w:rsidRPr="00877736" w:rsidRDefault="00656BA1" w:rsidP="00656BA1">
      <w:pPr>
        <w:spacing w:line="240" w:lineRule="exact"/>
        <w:rPr>
          <w:sz w:val="24"/>
          <w:szCs w:val="24"/>
          <w:lang w:val="fr-FR"/>
        </w:rPr>
      </w:pPr>
    </w:p>
    <w:p w14:paraId="79E72ED4" w14:textId="4F8ECCFB" w:rsidR="005C1030" w:rsidRPr="00877736" w:rsidRDefault="005C1030" w:rsidP="007562D6">
      <w:pPr>
        <w:ind w:left="100" w:right="81"/>
        <w:rPr>
          <w:sz w:val="24"/>
          <w:szCs w:val="24"/>
          <w:lang w:val="fr-FR"/>
        </w:rPr>
      </w:pPr>
      <w:r w:rsidRPr="00877736">
        <w:rPr>
          <w:sz w:val="24"/>
          <w:szCs w:val="24"/>
          <w:lang w:val="fr-FR"/>
        </w:rPr>
        <w:t xml:space="preserve">Sauf disposition contraire </w:t>
      </w:r>
      <w:r w:rsidR="00DA18A0" w:rsidRPr="00877736">
        <w:rPr>
          <w:sz w:val="24"/>
          <w:szCs w:val="24"/>
          <w:lang w:val="fr-FR"/>
        </w:rPr>
        <w:t>du</w:t>
      </w:r>
      <w:r w:rsidRPr="00877736">
        <w:rPr>
          <w:sz w:val="24"/>
          <w:szCs w:val="24"/>
          <w:lang w:val="fr-FR"/>
        </w:rPr>
        <w:t xml:space="preserve"> présent </w:t>
      </w:r>
      <w:r w:rsidR="00DA18A0" w:rsidRPr="00877736">
        <w:rPr>
          <w:sz w:val="24"/>
          <w:szCs w:val="24"/>
          <w:lang w:val="fr-FR"/>
        </w:rPr>
        <w:t>Contrat</w:t>
      </w:r>
      <w:r w:rsidRPr="00877736">
        <w:rPr>
          <w:sz w:val="24"/>
          <w:szCs w:val="24"/>
          <w:lang w:val="fr-FR"/>
        </w:rPr>
        <w:t xml:space="preserve">, </w:t>
      </w:r>
      <w:r w:rsidR="00DA18A0" w:rsidRPr="00877736">
        <w:rPr>
          <w:sz w:val="24"/>
          <w:szCs w:val="24"/>
          <w:lang w:val="fr-FR"/>
        </w:rPr>
        <w:t xml:space="preserve">le </w:t>
      </w:r>
      <w:r w:rsidRPr="00877736">
        <w:rPr>
          <w:sz w:val="24"/>
          <w:szCs w:val="24"/>
          <w:lang w:val="fr-FR"/>
        </w:rPr>
        <w:t>Point</w:t>
      </w:r>
      <w:r w:rsidR="00DA18A0" w:rsidRPr="00877736">
        <w:rPr>
          <w:sz w:val="24"/>
          <w:szCs w:val="24"/>
          <w:lang w:val="fr-FR"/>
        </w:rPr>
        <w:t xml:space="preserve"> de Soutirage</w:t>
      </w:r>
      <w:r w:rsidRPr="00877736">
        <w:rPr>
          <w:sz w:val="24"/>
          <w:szCs w:val="24"/>
          <w:lang w:val="fr-FR"/>
        </w:rPr>
        <w:t xml:space="preserve"> sera considéré comme le nœud [</w:t>
      </w:r>
      <w:r w:rsidR="007950D0" w:rsidRPr="007562D6">
        <w:rPr>
          <w:i/>
          <w:spacing w:val="2"/>
          <w:sz w:val="24"/>
          <w:szCs w:val="24"/>
          <w:highlight w:val="yellow"/>
          <w:lang w:val="fr-FR"/>
        </w:rPr>
        <w:t xml:space="preserve">indiquer </w:t>
      </w:r>
      <w:r w:rsidR="007F5DCC" w:rsidRPr="007562D6">
        <w:rPr>
          <w:i/>
          <w:spacing w:val="2"/>
          <w:sz w:val="24"/>
          <w:szCs w:val="24"/>
          <w:highlight w:val="yellow"/>
          <w:lang w:val="fr-FR"/>
        </w:rPr>
        <w:t xml:space="preserve">le </w:t>
      </w:r>
      <w:r w:rsidR="00DA18A0" w:rsidRPr="007562D6">
        <w:rPr>
          <w:i/>
          <w:spacing w:val="2"/>
          <w:sz w:val="24"/>
          <w:szCs w:val="24"/>
          <w:highlight w:val="yellow"/>
          <w:lang w:val="fr-FR"/>
        </w:rPr>
        <w:t>nœud</w:t>
      </w:r>
      <w:r w:rsidR="007F5DCC" w:rsidRPr="007562D6">
        <w:rPr>
          <w:i/>
          <w:spacing w:val="2"/>
          <w:sz w:val="24"/>
          <w:szCs w:val="24"/>
          <w:highlight w:val="yellow"/>
          <w:lang w:val="fr-FR"/>
        </w:rPr>
        <w:t xml:space="preserve"> </w:t>
      </w:r>
      <w:r w:rsidR="007562D6" w:rsidRPr="007562D6">
        <w:rPr>
          <w:i/>
          <w:spacing w:val="2"/>
          <w:sz w:val="24"/>
          <w:szCs w:val="24"/>
          <w:highlight w:val="yellow"/>
          <w:lang w:val="fr-FR"/>
        </w:rPr>
        <w:t>sur l’</w:t>
      </w:r>
      <w:r w:rsidR="007F5DCC" w:rsidRPr="007562D6">
        <w:rPr>
          <w:i/>
          <w:spacing w:val="2"/>
          <w:sz w:val="24"/>
          <w:szCs w:val="24"/>
          <w:highlight w:val="yellow"/>
          <w:lang w:val="fr-FR"/>
        </w:rPr>
        <w:t>'interconnexion</w:t>
      </w:r>
      <w:r w:rsidRPr="007562D6">
        <w:rPr>
          <w:spacing w:val="2"/>
          <w:sz w:val="24"/>
          <w:szCs w:val="24"/>
          <w:highlight w:val="yellow"/>
          <w:lang w:val="fr-FR"/>
        </w:rPr>
        <w:t>].</w:t>
      </w:r>
    </w:p>
    <w:p w14:paraId="5A5340A7" w14:textId="65ADED7D" w:rsidR="00656BA1" w:rsidRPr="00877736" w:rsidRDefault="00350506" w:rsidP="00311B30">
      <w:pPr>
        <w:pStyle w:val="Heading2"/>
        <w:rPr>
          <w:lang w:val="fr-FR"/>
        </w:rPr>
      </w:pPr>
      <w:bookmarkStart w:id="17" w:name="_Toc435023118"/>
      <w:r w:rsidRPr="00877736">
        <w:rPr>
          <w:lang w:val="fr-FR"/>
        </w:rPr>
        <w:t>Droit</w:t>
      </w:r>
      <w:bookmarkEnd w:id="17"/>
    </w:p>
    <w:p w14:paraId="4C88888D" w14:textId="28E32535" w:rsidR="00350506" w:rsidRPr="00877736" w:rsidRDefault="00F53891" w:rsidP="00F53891">
      <w:pPr>
        <w:ind w:left="100"/>
        <w:rPr>
          <w:sz w:val="24"/>
          <w:szCs w:val="24"/>
          <w:lang w:val="fr-FR"/>
        </w:rPr>
      </w:pPr>
      <w:r w:rsidRPr="00877736">
        <w:rPr>
          <w:sz w:val="24"/>
          <w:szCs w:val="24"/>
          <w:lang w:val="fr-FR"/>
        </w:rPr>
        <w:t>Le droit à l’énergie livrée</w:t>
      </w:r>
      <w:r w:rsidR="00350506" w:rsidRPr="00877736">
        <w:rPr>
          <w:sz w:val="24"/>
          <w:szCs w:val="24"/>
          <w:lang w:val="fr-FR"/>
        </w:rPr>
        <w:t xml:space="preserve"> </w:t>
      </w:r>
      <w:r w:rsidRPr="00877736">
        <w:rPr>
          <w:sz w:val="24"/>
          <w:szCs w:val="24"/>
          <w:lang w:val="fr-FR"/>
        </w:rPr>
        <w:t>en vertu</w:t>
      </w:r>
      <w:r w:rsidR="00350506" w:rsidRPr="00877736">
        <w:rPr>
          <w:sz w:val="24"/>
          <w:szCs w:val="24"/>
          <w:lang w:val="fr-FR"/>
        </w:rPr>
        <w:t xml:space="preserve"> du présent Contrat est</w:t>
      </w:r>
      <w:r w:rsidRPr="00877736">
        <w:rPr>
          <w:sz w:val="24"/>
          <w:szCs w:val="24"/>
          <w:lang w:val="fr-FR"/>
        </w:rPr>
        <w:t xml:space="preserve"> réputé</w:t>
      </w:r>
      <w:r w:rsidR="007A3F92" w:rsidRPr="00877736">
        <w:rPr>
          <w:sz w:val="24"/>
          <w:szCs w:val="24"/>
          <w:lang w:val="fr-FR"/>
        </w:rPr>
        <w:t xml:space="preserve"> </w:t>
      </w:r>
      <w:r w:rsidRPr="00877736">
        <w:rPr>
          <w:sz w:val="24"/>
          <w:szCs w:val="24"/>
          <w:lang w:val="fr-FR"/>
        </w:rPr>
        <w:t xml:space="preserve">cédé </w:t>
      </w:r>
      <w:r w:rsidR="00350506" w:rsidRPr="00877736">
        <w:rPr>
          <w:sz w:val="24"/>
          <w:szCs w:val="24"/>
          <w:lang w:val="fr-FR"/>
        </w:rPr>
        <w:t>au Point de</w:t>
      </w:r>
      <w:r w:rsidRPr="00877736">
        <w:rPr>
          <w:sz w:val="24"/>
          <w:szCs w:val="24"/>
          <w:lang w:val="fr-FR"/>
        </w:rPr>
        <w:t xml:space="preserve"> Livraison par le Vendeur</w:t>
      </w:r>
      <w:r w:rsidR="00350506" w:rsidRPr="00877736">
        <w:rPr>
          <w:sz w:val="24"/>
          <w:szCs w:val="24"/>
          <w:lang w:val="fr-FR"/>
        </w:rPr>
        <w:t xml:space="preserve"> </w:t>
      </w:r>
      <w:r w:rsidRPr="00877736">
        <w:rPr>
          <w:sz w:val="24"/>
          <w:szCs w:val="24"/>
          <w:lang w:val="fr-FR"/>
        </w:rPr>
        <w:t>à l’Acheteur</w:t>
      </w:r>
      <w:r w:rsidR="00350506" w:rsidRPr="00877736">
        <w:rPr>
          <w:sz w:val="24"/>
          <w:szCs w:val="24"/>
          <w:lang w:val="fr-FR"/>
        </w:rPr>
        <w:t>.</w:t>
      </w:r>
    </w:p>
    <w:p w14:paraId="0B65A16D" w14:textId="77777777" w:rsidR="00350506" w:rsidRPr="00877736" w:rsidRDefault="00350506" w:rsidP="00656BA1">
      <w:pPr>
        <w:ind w:left="100"/>
        <w:rPr>
          <w:sz w:val="24"/>
          <w:szCs w:val="24"/>
          <w:lang w:val="fr-FR"/>
        </w:rPr>
      </w:pPr>
    </w:p>
    <w:p w14:paraId="55A8062D" w14:textId="3534E770" w:rsidR="00656BA1" w:rsidRPr="00877736" w:rsidRDefault="00656BA1" w:rsidP="00311B30">
      <w:pPr>
        <w:pStyle w:val="Heading2"/>
        <w:rPr>
          <w:lang w:val="fr-FR"/>
        </w:rPr>
      </w:pPr>
      <w:bookmarkStart w:id="18" w:name="_Toc435023119"/>
      <w:r w:rsidRPr="00877736">
        <w:rPr>
          <w:spacing w:val="1"/>
          <w:lang w:val="fr-FR"/>
        </w:rPr>
        <w:t>R</w:t>
      </w:r>
      <w:r w:rsidR="00350506" w:rsidRPr="00877736">
        <w:rPr>
          <w:lang w:val="fr-FR"/>
        </w:rPr>
        <w:t>isque</w:t>
      </w:r>
      <w:bookmarkEnd w:id="18"/>
    </w:p>
    <w:p w14:paraId="53D711C7" w14:textId="04638CA2" w:rsidR="00F53891" w:rsidRPr="00877736" w:rsidRDefault="00656BA1" w:rsidP="00F53891">
      <w:pPr>
        <w:ind w:left="100"/>
        <w:rPr>
          <w:sz w:val="24"/>
          <w:szCs w:val="24"/>
          <w:lang w:val="fr-FR"/>
        </w:rPr>
      </w:pPr>
      <w:r w:rsidRPr="00877736">
        <w:rPr>
          <w:sz w:val="24"/>
          <w:szCs w:val="24"/>
          <w:lang w:val="fr-FR"/>
        </w:rPr>
        <w:t>Le risque de perte d</w:t>
      </w:r>
      <w:r w:rsidR="00F53891" w:rsidRPr="00877736">
        <w:rPr>
          <w:sz w:val="24"/>
          <w:szCs w:val="24"/>
          <w:lang w:val="fr-FR"/>
        </w:rPr>
        <w:t>e l</w:t>
      </w:r>
      <w:r w:rsidRPr="00877736">
        <w:rPr>
          <w:sz w:val="24"/>
          <w:szCs w:val="24"/>
          <w:lang w:val="fr-FR"/>
        </w:rPr>
        <w:t xml:space="preserve">'énergie délivrée </w:t>
      </w:r>
      <w:r w:rsidR="00F53891" w:rsidRPr="00877736">
        <w:rPr>
          <w:sz w:val="24"/>
          <w:szCs w:val="24"/>
          <w:lang w:val="fr-FR"/>
        </w:rPr>
        <w:t>en vertu du présent Contrat est réputé transfert du Vendeur à l’Acheteur au Point de Livraison.</w:t>
      </w:r>
    </w:p>
    <w:p w14:paraId="7CD1F108" w14:textId="77777777" w:rsidR="00F53891" w:rsidRPr="00877736" w:rsidRDefault="00F53891" w:rsidP="00656BA1">
      <w:pPr>
        <w:ind w:left="100"/>
        <w:rPr>
          <w:sz w:val="24"/>
          <w:szCs w:val="24"/>
          <w:lang w:val="fr-FR"/>
        </w:rPr>
      </w:pPr>
    </w:p>
    <w:p w14:paraId="72493932" w14:textId="7082FD97" w:rsidR="00656BA1" w:rsidRPr="00877736" w:rsidRDefault="007A2BB6" w:rsidP="00EA4478">
      <w:pPr>
        <w:pStyle w:val="Heading1"/>
        <w:rPr>
          <w:sz w:val="24"/>
          <w:szCs w:val="24"/>
          <w:lang w:val="fr-FR"/>
        </w:rPr>
      </w:pPr>
      <w:bookmarkStart w:id="19" w:name="_Toc435023120"/>
      <w:r w:rsidRPr="00877736">
        <w:rPr>
          <w:lang w:val="fr-FR"/>
        </w:rPr>
        <w:t>Article 7. Services A</w:t>
      </w:r>
      <w:r w:rsidR="006F153A" w:rsidRPr="00877736">
        <w:rPr>
          <w:lang w:val="fr-FR"/>
        </w:rPr>
        <w:t>uxiliaires</w:t>
      </w:r>
      <w:bookmarkEnd w:id="19"/>
    </w:p>
    <w:p w14:paraId="49ABDEBF" w14:textId="6EAD7B13" w:rsidR="00656BA1" w:rsidRPr="00877736" w:rsidRDefault="00E9548A" w:rsidP="00090DF6">
      <w:pPr>
        <w:pStyle w:val="NoSpacing"/>
        <w:rPr>
          <w:sz w:val="24"/>
          <w:szCs w:val="24"/>
          <w:lang w:val="fr-FR"/>
        </w:rPr>
      </w:pPr>
      <w:r w:rsidRPr="00877736">
        <w:rPr>
          <w:spacing w:val="1"/>
          <w:sz w:val="24"/>
          <w:szCs w:val="24"/>
          <w:lang w:val="fr-FR"/>
        </w:rPr>
        <w:t xml:space="preserve">Le Vendeur </w:t>
      </w:r>
      <w:r w:rsidR="00656BA1" w:rsidRPr="00877736">
        <w:rPr>
          <w:sz w:val="24"/>
          <w:szCs w:val="24"/>
          <w:lang w:val="fr-FR"/>
        </w:rPr>
        <w:t>ne</w:t>
      </w:r>
      <w:r w:rsidRPr="00877736">
        <w:rPr>
          <w:sz w:val="24"/>
          <w:szCs w:val="24"/>
          <w:lang w:val="fr-FR"/>
        </w:rPr>
        <w:t xml:space="preserve"> doit </w:t>
      </w:r>
      <w:r w:rsidR="00090DF6" w:rsidRPr="00877736">
        <w:rPr>
          <w:sz w:val="24"/>
          <w:szCs w:val="24"/>
          <w:lang w:val="fr-FR"/>
        </w:rPr>
        <w:t>en aucun cas</w:t>
      </w:r>
      <w:r w:rsidRPr="00877736">
        <w:rPr>
          <w:sz w:val="24"/>
          <w:szCs w:val="24"/>
          <w:lang w:val="fr-FR"/>
        </w:rPr>
        <w:t xml:space="preserve"> </w:t>
      </w:r>
      <w:r w:rsidR="00B2383C" w:rsidRPr="00877736">
        <w:rPr>
          <w:sz w:val="24"/>
          <w:szCs w:val="24"/>
          <w:lang w:val="fr-FR"/>
        </w:rPr>
        <w:t>acquérir le</w:t>
      </w:r>
      <w:r w:rsidR="00656BA1" w:rsidRPr="00877736">
        <w:rPr>
          <w:sz w:val="24"/>
          <w:szCs w:val="24"/>
          <w:lang w:val="fr-FR"/>
        </w:rPr>
        <w:t xml:space="preserve"> </w:t>
      </w:r>
      <w:r w:rsidR="00B2383C" w:rsidRPr="00877736">
        <w:rPr>
          <w:sz w:val="24"/>
          <w:szCs w:val="24"/>
          <w:lang w:val="fr-FR"/>
        </w:rPr>
        <w:t xml:space="preserve">service des prestataires de </w:t>
      </w:r>
      <w:r w:rsidR="00656BA1" w:rsidRPr="00877736">
        <w:rPr>
          <w:sz w:val="24"/>
          <w:szCs w:val="24"/>
          <w:lang w:val="fr-FR"/>
        </w:rPr>
        <w:t xml:space="preserve">services </w:t>
      </w:r>
      <w:r w:rsidR="00B2383C" w:rsidRPr="00877736">
        <w:rPr>
          <w:sz w:val="24"/>
          <w:szCs w:val="24"/>
          <w:lang w:val="fr-FR"/>
        </w:rPr>
        <w:t>auxiliaires ou de</w:t>
      </w:r>
      <w:r w:rsidR="00656BA1" w:rsidRPr="00877736">
        <w:rPr>
          <w:sz w:val="24"/>
          <w:szCs w:val="24"/>
          <w:lang w:val="fr-FR"/>
        </w:rPr>
        <w:t xml:space="preserve"> tout autre service </w:t>
      </w:r>
      <w:r w:rsidR="00B2383C" w:rsidRPr="00877736">
        <w:rPr>
          <w:sz w:val="24"/>
          <w:szCs w:val="24"/>
          <w:lang w:val="fr-FR"/>
        </w:rPr>
        <w:t>susceptible</w:t>
      </w:r>
      <w:r w:rsidR="00656BA1" w:rsidRPr="00877736">
        <w:rPr>
          <w:sz w:val="24"/>
          <w:szCs w:val="24"/>
          <w:lang w:val="fr-FR"/>
        </w:rPr>
        <w:t xml:space="preserve"> </w:t>
      </w:r>
      <w:r w:rsidR="00090DF6" w:rsidRPr="00877736">
        <w:rPr>
          <w:sz w:val="24"/>
          <w:szCs w:val="24"/>
          <w:lang w:val="fr-FR"/>
        </w:rPr>
        <w:t xml:space="preserve">de </w:t>
      </w:r>
      <w:r w:rsidR="00BB589E" w:rsidRPr="00877736">
        <w:rPr>
          <w:sz w:val="24"/>
          <w:szCs w:val="24"/>
          <w:lang w:val="fr-FR"/>
        </w:rPr>
        <w:t xml:space="preserve">porter atteinte à </w:t>
      </w:r>
      <w:r w:rsidR="00B71A06" w:rsidRPr="00877736">
        <w:rPr>
          <w:sz w:val="24"/>
          <w:szCs w:val="24"/>
          <w:lang w:val="fr-FR"/>
        </w:rPr>
        <w:t xml:space="preserve"> </w:t>
      </w:r>
      <w:r w:rsidR="00656BA1" w:rsidRPr="00877736">
        <w:rPr>
          <w:sz w:val="24"/>
          <w:szCs w:val="24"/>
          <w:lang w:val="fr-FR"/>
        </w:rPr>
        <w:t xml:space="preserve">la capacité </w:t>
      </w:r>
      <w:r w:rsidR="00B71A06" w:rsidRPr="00877736">
        <w:rPr>
          <w:sz w:val="24"/>
          <w:szCs w:val="24"/>
          <w:lang w:val="fr-FR"/>
        </w:rPr>
        <w:t>du</w:t>
      </w:r>
      <w:r w:rsidR="00656BA1" w:rsidRPr="00877736">
        <w:rPr>
          <w:sz w:val="24"/>
          <w:szCs w:val="24"/>
          <w:lang w:val="fr-FR"/>
        </w:rPr>
        <w:t xml:space="preserve"> Vendeur à produire de l'électricité </w:t>
      </w:r>
      <w:r w:rsidR="00BB589E" w:rsidRPr="00877736">
        <w:rPr>
          <w:sz w:val="24"/>
          <w:szCs w:val="24"/>
          <w:lang w:val="fr-FR"/>
        </w:rPr>
        <w:t xml:space="preserve">à hauteur de la capacité contractuelle </w:t>
      </w:r>
      <w:r w:rsidR="00B71A06" w:rsidRPr="00877736">
        <w:rPr>
          <w:sz w:val="24"/>
          <w:szCs w:val="24"/>
          <w:lang w:val="fr-FR"/>
        </w:rPr>
        <w:t>au profit de l'A</w:t>
      </w:r>
      <w:r w:rsidR="00BB589E" w:rsidRPr="00877736">
        <w:rPr>
          <w:sz w:val="24"/>
          <w:szCs w:val="24"/>
          <w:lang w:val="fr-FR"/>
        </w:rPr>
        <w:t>cheteur</w:t>
      </w:r>
      <w:r w:rsidR="00656BA1" w:rsidRPr="00877736">
        <w:rPr>
          <w:sz w:val="24"/>
          <w:szCs w:val="24"/>
          <w:lang w:val="fr-FR"/>
        </w:rPr>
        <w:t>.</w:t>
      </w:r>
    </w:p>
    <w:p w14:paraId="69FAAD7F" w14:textId="04FB55B8" w:rsidR="00656BA1" w:rsidRPr="00877736" w:rsidRDefault="006F153A" w:rsidP="007A2BB6">
      <w:pPr>
        <w:pStyle w:val="Heading1"/>
        <w:rPr>
          <w:lang w:val="fr-FR"/>
        </w:rPr>
      </w:pPr>
      <w:bookmarkStart w:id="20" w:name="_Toc435023121"/>
      <w:r w:rsidRPr="00877736">
        <w:rPr>
          <w:lang w:val="fr-FR"/>
        </w:rPr>
        <w:t xml:space="preserve">Article 8. </w:t>
      </w:r>
      <w:r w:rsidR="007A2BB6" w:rsidRPr="00877736">
        <w:rPr>
          <w:lang w:val="fr-FR"/>
        </w:rPr>
        <w:t>Comptage et Collecte de D</w:t>
      </w:r>
      <w:r w:rsidRPr="00877736">
        <w:rPr>
          <w:lang w:val="fr-FR"/>
        </w:rPr>
        <w:t>onnées</w:t>
      </w:r>
      <w:bookmarkEnd w:id="20"/>
    </w:p>
    <w:p w14:paraId="0D476885" w14:textId="46FE893B" w:rsidR="00656BA1" w:rsidRPr="00877736" w:rsidRDefault="00656BA1" w:rsidP="00514A95">
      <w:pPr>
        <w:pStyle w:val="ListParagraph"/>
        <w:numPr>
          <w:ilvl w:val="0"/>
          <w:numId w:val="9"/>
        </w:numPr>
        <w:jc w:val="both"/>
        <w:rPr>
          <w:sz w:val="24"/>
          <w:szCs w:val="24"/>
          <w:lang w:val="fr-FR"/>
        </w:rPr>
      </w:pPr>
      <w:r w:rsidRPr="00877736">
        <w:rPr>
          <w:sz w:val="24"/>
          <w:szCs w:val="24"/>
          <w:lang w:val="fr-FR"/>
        </w:rPr>
        <w:t>En dehors de</w:t>
      </w:r>
      <w:r w:rsidR="00B80CB8" w:rsidRPr="00877736">
        <w:rPr>
          <w:sz w:val="24"/>
          <w:szCs w:val="24"/>
          <w:lang w:val="fr-FR"/>
        </w:rPr>
        <w:t>s compteurs de</w:t>
      </w:r>
      <w:r w:rsidRPr="00877736">
        <w:rPr>
          <w:sz w:val="24"/>
          <w:szCs w:val="24"/>
          <w:lang w:val="fr-FR"/>
        </w:rPr>
        <w:t xml:space="preserve"> contrôle ou de </w:t>
      </w:r>
      <w:r w:rsidR="00B80CB8" w:rsidRPr="00877736">
        <w:rPr>
          <w:sz w:val="24"/>
          <w:szCs w:val="24"/>
          <w:lang w:val="fr-FR"/>
        </w:rPr>
        <w:t xml:space="preserve">réserve déjà </w:t>
      </w:r>
      <w:r w:rsidRPr="00877736">
        <w:rPr>
          <w:sz w:val="24"/>
          <w:szCs w:val="24"/>
          <w:lang w:val="fr-FR"/>
        </w:rPr>
        <w:t>installés, le</w:t>
      </w:r>
      <w:r w:rsidR="00B80CB8" w:rsidRPr="00877736">
        <w:rPr>
          <w:sz w:val="24"/>
          <w:szCs w:val="24"/>
          <w:lang w:val="fr-FR"/>
        </w:rPr>
        <w:t>s</w:t>
      </w:r>
      <w:r w:rsidRPr="00877736">
        <w:rPr>
          <w:sz w:val="24"/>
          <w:szCs w:val="24"/>
          <w:lang w:val="fr-FR"/>
        </w:rPr>
        <w:t xml:space="preserve"> comptage</w:t>
      </w:r>
      <w:r w:rsidR="00B80CB8" w:rsidRPr="00877736">
        <w:rPr>
          <w:sz w:val="24"/>
          <w:szCs w:val="24"/>
          <w:lang w:val="fr-FR"/>
        </w:rPr>
        <w:t>s seront</w:t>
      </w:r>
      <w:r w:rsidRPr="00877736">
        <w:rPr>
          <w:sz w:val="24"/>
          <w:szCs w:val="24"/>
          <w:lang w:val="fr-FR"/>
        </w:rPr>
        <w:t xml:space="preserve"> effectué</w:t>
      </w:r>
      <w:r w:rsidR="00B80CB8" w:rsidRPr="00877736">
        <w:rPr>
          <w:sz w:val="24"/>
          <w:szCs w:val="24"/>
          <w:lang w:val="fr-FR"/>
        </w:rPr>
        <w:t>s</w:t>
      </w:r>
      <w:r w:rsidRPr="00877736">
        <w:rPr>
          <w:sz w:val="24"/>
          <w:szCs w:val="24"/>
          <w:lang w:val="fr-FR"/>
        </w:rPr>
        <w:t xml:space="preserve"> </w:t>
      </w:r>
      <w:r w:rsidR="00B80CB8" w:rsidRPr="00877736">
        <w:rPr>
          <w:sz w:val="24"/>
          <w:szCs w:val="24"/>
          <w:lang w:val="fr-FR"/>
        </w:rPr>
        <w:t>conformément aux stipulations du</w:t>
      </w:r>
      <w:r w:rsidRPr="00877736">
        <w:rPr>
          <w:sz w:val="24"/>
          <w:szCs w:val="24"/>
          <w:lang w:val="fr-FR"/>
        </w:rPr>
        <w:t xml:space="preserve"> Manuel</w:t>
      </w:r>
      <w:r w:rsidR="00B80CB8" w:rsidRPr="00877736">
        <w:rPr>
          <w:sz w:val="24"/>
          <w:szCs w:val="24"/>
          <w:lang w:val="fr-FR"/>
        </w:rPr>
        <w:t xml:space="preserve"> d’Exploitation et du Code Régional de Comptage</w:t>
      </w:r>
      <w:r w:rsidRPr="00877736">
        <w:rPr>
          <w:sz w:val="24"/>
          <w:szCs w:val="24"/>
          <w:lang w:val="fr-FR"/>
        </w:rPr>
        <w:t xml:space="preserve"> et</w:t>
      </w:r>
      <w:r w:rsidR="001D473C" w:rsidRPr="00877736">
        <w:rPr>
          <w:sz w:val="24"/>
          <w:szCs w:val="24"/>
          <w:lang w:val="fr-FR"/>
        </w:rPr>
        <w:t xml:space="preserve"> lesdits comptages prévalent</w:t>
      </w:r>
      <w:r w:rsidR="00B80CB8" w:rsidRPr="00877736">
        <w:rPr>
          <w:sz w:val="24"/>
          <w:szCs w:val="24"/>
          <w:lang w:val="fr-FR"/>
        </w:rPr>
        <w:t xml:space="preserve"> sur</w:t>
      </w:r>
      <w:r w:rsidRPr="00877736">
        <w:rPr>
          <w:sz w:val="24"/>
          <w:szCs w:val="24"/>
          <w:lang w:val="fr-FR"/>
        </w:rPr>
        <w:t xml:space="preserve"> toute autre mesure ou estimations. En cas de divergences</w:t>
      </w:r>
      <w:r w:rsidR="00B80CB8" w:rsidRPr="00877736">
        <w:rPr>
          <w:sz w:val="24"/>
          <w:szCs w:val="24"/>
          <w:lang w:val="fr-FR"/>
        </w:rPr>
        <w:t>, la question fera l’objet d’un litige</w:t>
      </w:r>
      <w:r w:rsidR="00514A95" w:rsidRPr="00877736">
        <w:rPr>
          <w:sz w:val="24"/>
          <w:szCs w:val="24"/>
          <w:lang w:val="fr-FR"/>
        </w:rPr>
        <w:t xml:space="preserve"> suivant les </w:t>
      </w:r>
      <w:r w:rsidRPr="00877736">
        <w:rPr>
          <w:sz w:val="24"/>
          <w:szCs w:val="24"/>
          <w:lang w:val="fr-FR"/>
        </w:rPr>
        <w:t>procédures</w:t>
      </w:r>
      <w:r w:rsidR="00514A95" w:rsidRPr="00877736">
        <w:rPr>
          <w:sz w:val="24"/>
          <w:szCs w:val="24"/>
          <w:lang w:val="fr-FR"/>
        </w:rPr>
        <w:t xml:space="preserve"> correspondantes</w:t>
      </w:r>
      <w:r w:rsidRPr="00877736">
        <w:rPr>
          <w:sz w:val="24"/>
          <w:szCs w:val="24"/>
          <w:lang w:val="fr-FR"/>
        </w:rPr>
        <w:t xml:space="preserve"> de règlement des différends</w:t>
      </w:r>
      <w:r w:rsidR="00514A95" w:rsidRPr="00877736">
        <w:rPr>
          <w:sz w:val="24"/>
          <w:szCs w:val="24"/>
          <w:lang w:val="fr-FR"/>
        </w:rPr>
        <w:t>.</w:t>
      </w:r>
    </w:p>
    <w:p w14:paraId="6460B6B8" w14:textId="343BEABD" w:rsidR="00A90B53" w:rsidRPr="00877736" w:rsidRDefault="00514A95" w:rsidP="00A90B53">
      <w:pPr>
        <w:pStyle w:val="ListParagraph"/>
        <w:numPr>
          <w:ilvl w:val="0"/>
          <w:numId w:val="9"/>
        </w:numPr>
        <w:jc w:val="both"/>
        <w:rPr>
          <w:sz w:val="24"/>
          <w:szCs w:val="24"/>
          <w:lang w:val="fr-FR"/>
        </w:rPr>
      </w:pPr>
      <w:r w:rsidRPr="00877736">
        <w:rPr>
          <w:sz w:val="24"/>
          <w:szCs w:val="24"/>
          <w:lang w:val="fr-FR"/>
        </w:rPr>
        <w:t>L’exploitation du S</w:t>
      </w:r>
      <w:r w:rsidR="00656BA1" w:rsidRPr="00877736">
        <w:rPr>
          <w:sz w:val="24"/>
          <w:szCs w:val="24"/>
          <w:lang w:val="fr-FR"/>
        </w:rPr>
        <w:t xml:space="preserve">ystème de </w:t>
      </w:r>
      <w:r w:rsidRPr="00877736">
        <w:rPr>
          <w:sz w:val="24"/>
          <w:szCs w:val="24"/>
          <w:lang w:val="fr-FR"/>
        </w:rPr>
        <w:t>Comptage</w:t>
      </w:r>
      <w:r w:rsidR="00656BA1" w:rsidRPr="00877736">
        <w:rPr>
          <w:sz w:val="24"/>
          <w:szCs w:val="24"/>
          <w:lang w:val="fr-FR"/>
        </w:rPr>
        <w:t xml:space="preserve"> </w:t>
      </w:r>
      <w:r w:rsidRPr="00877736">
        <w:rPr>
          <w:sz w:val="24"/>
          <w:szCs w:val="24"/>
          <w:lang w:val="fr-FR"/>
        </w:rPr>
        <w:t>ainsi que</w:t>
      </w:r>
      <w:r w:rsidR="00656BA1" w:rsidRPr="00877736">
        <w:rPr>
          <w:sz w:val="24"/>
          <w:szCs w:val="24"/>
          <w:lang w:val="fr-FR"/>
        </w:rPr>
        <w:t xml:space="preserve"> l'acquisition, la transmission</w:t>
      </w:r>
      <w:r w:rsidRPr="00877736">
        <w:rPr>
          <w:sz w:val="24"/>
          <w:szCs w:val="24"/>
          <w:lang w:val="fr-FR"/>
        </w:rPr>
        <w:t xml:space="preserve"> et</w:t>
      </w:r>
      <w:r w:rsidR="00656BA1" w:rsidRPr="00877736">
        <w:rPr>
          <w:sz w:val="24"/>
          <w:szCs w:val="24"/>
          <w:lang w:val="fr-FR"/>
        </w:rPr>
        <w:t xml:space="preserve"> le traitement des données</w:t>
      </w:r>
      <w:r w:rsidRPr="00877736">
        <w:rPr>
          <w:sz w:val="24"/>
          <w:szCs w:val="24"/>
          <w:lang w:val="fr-FR"/>
        </w:rPr>
        <w:t>,</w:t>
      </w:r>
      <w:r w:rsidR="00656BA1" w:rsidRPr="00877736">
        <w:rPr>
          <w:sz w:val="24"/>
          <w:szCs w:val="24"/>
          <w:lang w:val="fr-FR"/>
        </w:rPr>
        <w:t xml:space="preserve"> </w:t>
      </w:r>
      <w:r w:rsidRPr="00877736">
        <w:rPr>
          <w:sz w:val="24"/>
          <w:szCs w:val="24"/>
          <w:lang w:val="fr-FR"/>
        </w:rPr>
        <w:t>seront réalisés</w:t>
      </w:r>
      <w:r w:rsidR="00656BA1" w:rsidRPr="00877736">
        <w:rPr>
          <w:sz w:val="24"/>
          <w:szCs w:val="24"/>
          <w:lang w:val="fr-FR"/>
        </w:rPr>
        <w:t xml:space="preserve"> </w:t>
      </w:r>
      <w:r w:rsidR="00A90B53" w:rsidRPr="00877736">
        <w:rPr>
          <w:sz w:val="24"/>
          <w:szCs w:val="24"/>
          <w:lang w:val="fr-FR"/>
        </w:rPr>
        <w:t>conformément aux stipulations du Manuel d’Exploitation et du Code Régional de Comptage.</w:t>
      </w:r>
    </w:p>
    <w:p w14:paraId="39A4C021" w14:textId="6D15BC21" w:rsidR="00656BA1" w:rsidRPr="00877736" w:rsidRDefault="00656BA1" w:rsidP="00BD1F52">
      <w:pPr>
        <w:pStyle w:val="ListParagraph"/>
        <w:numPr>
          <w:ilvl w:val="0"/>
          <w:numId w:val="9"/>
        </w:numPr>
        <w:rPr>
          <w:sz w:val="24"/>
          <w:szCs w:val="24"/>
          <w:lang w:val="fr-FR"/>
        </w:rPr>
      </w:pPr>
      <w:r w:rsidRPr="00877736">
        <w:rPr>
          <w:sz w:val="24"/>
          <w:szCs w:val="24"/>
          <w:lang w:val="fr-FR"/>
        </w:rPr>
        <w:t>Les compteurs doivent être calibrés et test</w:t>
      </w:r>
      <w:r w:rsidR="00A90B53" w:rsidRPr="00877736">
        <w:rPr>
          <w:sz w:val="24"/>
          <w:szCs w:val="24"/>
          <w:lang w:val="fr-FR"/>
        </w:rPr>
        <w:t>és par l'OSM</w:t>
      </w:r>
      <w:r w:rsidRPr="00877736">
        <w:rPr>
          <w:sz w:val="24"/>
          <w:szCs w:val="24"/>
          <w:lang w:val="fr-FR"/>
        </w:rPr>
        <w:t xml:space="preserve"> </w:t>
      </w:r>
      <w:r w:rsidR="00BD1F52" w:rsidRPr="00877736">
        <w:rPr>
          <w:sz w:val="24"/>
          <w:szCs w:val="24"/>
          <w:lang w:val="fr-FR"/>
        </w:rPr>
        <w:t xml:space="preserve">conformément aux stipulations du Code Régional de Comptage </w:t>
      </w:r>
      <w:r w:rsidRPr="00877736">
        <w:rPr>
          <w:sz w:val="24"/>
          <w:szCs w:val="24"/>
          <w:lang w:val="fr-FR"/>
        </w:rPr>
        <w:t xml:space="preserve">et les résultats </w:t>
      </w:r>
      <w:r w:rsidR="00BD1F52" w:rsidRPr="00877736">
        <w:rPr>
          <w:sz w:val="24"/>
          <w:szCs w:val="24"/>
          <w:lang w:val="fr-FR"/>
        </w:rPr>
        <w:t>acceptés par les P</w:t>
      </w:r>
      <w:r w:rsidRPr="00877736">
        <w:rPr>
          <w:sz w:val="24"/>
          <w:szCs w:val="24"/>
          <w:lang w:val="fr-FR"/>
        </w:rPr>
        <w:t>arties.</w:t>
      </w:r>
    </w:p>
    <w:p w14:paraId="57B67ACC" w14:textId="108E334D" w:rsidR="00656BA1" w:rsidRPr="00877736" w:rsidRDefault="006F153A" w:rsidP="007A2BB6">
      <w:pPr>
        <w:pStyle w:val="Heading1"/>
        <w:rPr>
          <w:lang w:val="fr-FR"/>
        </w:rPr>
      </w:pPr>
      <w:bookmarkStart w:id="21" w:name="_Toc435023122"/>
      <w:r w:rsidRPr="00877736">
        <w:rPr>
          <w:lang w:val="fr-FR"/>
        </w:rPr>
        <w:t xml:space="preserve">Article 9. Exploitation et </w:t>
      </w:r>
      <w:r w:rsidR="007A2BB6" w:rsidRPr="00877736">
        <w:rPr>
          <w:lang w:val="fr-FR"/>
        </w:rPr>
        <w:t>Maintenance</w:t>
      </w:r>
      <w:bookmarkEnd w:id="21"/>
    </w:p>
    <w:p w14:paraId="0847E3EB" w14:textId="12E2D17D" w:rsidR="00656BA1" w:rsidRPr="00877736" w:rsidRDefault="007A2BB6" w:rsidP="00003052">
      <w:pPr>
        <w:pStyle w:val="Heading2"/>
        <w:rPr>
          <w:lang w:val="fr-FR"/>
        </w:rPr>
      </w:pPr>
      <w:bookmarkStart w:id="22" w:name="_Toc435023123"/>
      <w:r w:rsidRPr="00877736">
        <w:rPr>
          <w:lang w:val="fr-FR"/>
        </w:rPr>
        <w:t>Maintenance</w:t>
      </w:r>
      <w:bookmarkEnd w:id="22"/>
    </w:p>
    <w:p w14:paraId="09174AF9" w14:textId="7AAC1973" w:rsidR="00656BA1" w:rsidRPr="00877736" w:rsidRDefault="001E56A2" w:rsidP="00741598">
      <w:pPr>
        <w:ind w:left="100" w:right="80"/>
        <w:rPr>
          <w:sz w:val="24"/>
          <w:szCs w:val="24"/>
          <w:lang w:val="fr-FR"/>
        </w:rPr>
      </w:pPr>
      <w:r w:rsidRPr="00877736">
        <w:rPr>
          <w:spacing w:val="1"/>
          <w:sz w:val="24"/>
          <w:szCs w:val="24"/>
          <w:lang w:val="fr-FR"/>
        </w:rPr>
        <w:t>Les Par</w:t>
      </w:r>
      <w:r w:rsidRPr="00877736">
        <w:rPr>
          <w:sz w:val="24"/>
          <w:szCs w:val="24"/>
          <w:lang w:val="fr-FR"/>
        </w:rPr>
        <w:t>ties doivent, conformément aux pratiques prudentes du secteur électrique, assurer</w:t>
      </w:r>
      <w:r w:rsidR="00A7445F" w:rsidRPr="00877736">
        <w:rPr>
          <w:sz w:val="24"/>
          <w:szCs w:val="24"/>
          <w:lang w:val="fr-FR"/>
        </w:rPr>
        <w:t xml:space="preserve"> les travaux de maintenance et </w:t>
      </w:r>
      <w:r w:rsidR="00741598" w:rsidRPr="00877736">
        <w:rPr>
          <w:sz w:val="24"/>
          <w:szCs w:val="24"/>
          <w:lang w:val="fr-FR"/>
        </w:rPr>
        <w:t>de</w:t>
      </w:r>
      <w:r w:rsidR="00A7445F" w:rsidRPr="00877736">
        <w:rPr>
          <w:sz w:val="24"/>
          <w:szCs w:val="24"/>
          <w:lang w:val="fr-FR"/>
        </w:rPr>
        <w:t xml:space="preserve"> réparation des</w:t>
      </w:r>
      <w:r w:rsidRPr="00877736">
        <w:rPr>
          <w:sz w:val="24"/>
          <w:szCs w:val="24"/>
          <w:lang w:val="fr-FR"/>
        </w:rPr>
        <w:t xml:space="preserve"> centrale</w:t>
      </w:r>
      <w:r w:rsidR="00A7445F" w:rsidRPr="00877736">
        <w:rPr>
          <w:sz w:val="24"/>
          <w:szCs w:val="24"/>
          <w:lang w:val="fr-FR"/>
        </w:rPr>
        <w:t>s</w:t>
      </w:r>
      <w:r w:rsidRPr="00877736">
        <w:rPr>
          <w:sz w:val="24"/>
          <w:szCs w:val="24"/>
          <w:lang w:val="fr-FR"/>
        </w:rPr>
        <w:t xml:space="preserve"> électriques ainsi que </w:t>
      </w:r>
      <w:r w:rsidR="00741598" w:rsidRPr="00877736">
        <w:rPr>
          <w:sz w:val="24"/>
          <w:szCs w:val="24"/>
          <w:lang w:val="fr-FR"/>
        </w:rPr>
        <w:t>des ouvrages</w:t>
      </w:r>
      <w:r w:rsidR="00656BA1" w:rsidRPr="00877736">
        <w:rPr>
          <w:sz w:val="24"/>
          <w:szCs w:val="24"/>
          <w:lang w:val="fr-FR"/>
        </w:rPr>
        <w:t xml:space="preserve"> et autres installations </w:t>
      </w:r>
      <w:r w:rsidR="003B4698" w:rsidRPr="00877736">
        <w:rPr>
          <w:sz w:val="24"/>
          <w:szCs w:val="24"/>
          <w:lang w:val="fr-FR"/>
        </w:rPr>
        <w:t>sous leur responsabilité au cours de la Période d'E</w:t>
      </w:r>
      <w:r w:rsidR="00656BA1" w:rsidRPr="00877736">
        <w:rPr>
          <w:sz w:val="24"/>
          <w:szCs w:val="24"/>
          <w:lang w:val="fr-FR"/>
        </w:rPr>
        <w:t>xploitation.</w:t>
      </w:r>
    </w:p>
    <w:p w14:paraId="73235A38" w14:textId="647ADFB1" w:rsidR="00656BA1" w:rsidRPr="00877736" w:rsidRDefault="002B376E" w:rsidP="00003052">
      <w:pPr>
        <w:pStyle w:val="Heading2"/>
        <w:rPr>
          <w:lang w:val="fr-FR"/>
        </w:rPr>
      </w:pPr>
      <w:bookmarkStart w:id="23" w:name="_Toc435023124"/>
      <w:r w:rsidRPr="00877736">
        <w:rPr>
          <w:lang w:val="fr-FR"/>
        </w:rPr>
        <w:lastRenderedPageBreak/>
        <w:t>Indisponibilité fortuite</w:t>
      </w:r>
      <w:bookmarkEnd w:id="23"/>
    </w:p>
    <w:p w14:paraId="2E490637" w14:textId="4D8C846D" w:rsidR="00656BA1" w:rsidRPr="00877736" w:rsidRDefault="00656BA1" w:rsidP="00741598">
      <w:pPr>
        <w:spacing w:before="72"/>
        <w:ind w:left="100" w:right="77"/>
        <w:jc w:val="both"/>
        <w:rPr>
          <w:sz w:val="24"/>
          <w:szCs w:val="24"/>
          <w:lang w:val="fr-FR"/>
        </w:rPr>
      </w:pPr>
      <w:r w:rsidRPr="00877736">
        <w:rPr>
          <w:spacing w:val="1"/>
          <w:sz w:val="24"/>
          <w:szCs w:val="24"/>
          <w:lang w:val="fr-FR"/>
        </w:rPr>
        <w:t>S</w:t>
      </w:r>
      <w:r w:rsidRPr="00877736">
        <w:rPr>
          <w:sz w:val="24"/>
          <w:szCs w:val="24"/>
          <w:lang w:val="fr-FR"/>
        </w:rPr>
        <w:t xml:space="preserve">ous réserve des dispositions du présent </w:t>
      </w:r>
      <w:r w:rsidR="00A7445F" w:rsidRPr="00877736">
        <w:rPr>
          <w:sz w:val="24"/>
          <w:szCs w:val="24"/>
          <w:lang w:val="fr-FR"/>
        </w:rPr>
        <w:t>Contrat et conformément aux pratiques prudentes du secteur électrique</w:t>
      </w:r>
      <w:r w:rsidRPr="00877736">
        <w:rPr>
          <w:sz w:val="24"/>
          <w:szCs w:val="24"/>
          <w:lang w:val="fr-FR"/>
        </w:rPr>
        <w:t>, les Parties peuvent</w:t>
      </w:r>
      <w:r w:rsidR="00A7445F" w:rsidRPr="00877736">
        <w:rPr>
          <w:sz w:val="24"/>
          <w:szCs w:val="24"/>
          <w:lang w:val="fr-FR"/>
        </w:rPr>
        <w:t xml:space="preserve"> </w:t>
      </w:r>
      <w:r w:rsidRPr="00877736">
        <w:rPr>
          <w:sz w:val="24"/>
          <w:szCs w:val="24"/>
          <w:lang w:val="fr-FR"/>
        </w:rPr>
        <w:t>effectuer</w:t>
      </w:r>
      <w:r w:rsidR="00A7445F" w:rsidRPr="00877736">
        <w:rPr>
          <w:sz w:val="24"/>
          <w:szCs w:val="24"/>
          <w:lang w:val="fr-FR"/>
        </w:rPr>
        <w:t xml:space="preserve"> des travaux de maintenance ou de réparation de </w:t>
      </w:r>
      <w:r w:rsidRPr="00877736">
        <w:rPr>
          <w:sz w:val="24"/>
          <w:szCs w:val="24"/>
          <w:lang w:val="fr-FR"/>
        </w:rPr>
        <w:t xml:space="preserve"> leurs installations </w:t>
      </w:r>
      <w:r w:rsidR="00A7445F" w:rsidRPr="00877736">
        <w:rPr>
          <w:sz w:val="24"/>
          <w:szCs w:val="24"/>
          <w:lang w:val="fr-FR"/>
        </w:rPr>
        <w:t>en dehors</w:t>
      </w:r>
      <w:r w:rsidRPr="00877736">
        <w:rPr>
          <w:sz w:val="24"/>
          <w:szCs w:val="24"/>
          <w:lang w:val="fr-FR"/>
        </w:rPr>
        <w:t xml:space="preserve"> </w:t>
      </w:r>
      <w:r w:rsidR="00A7445F" w:rsidRPr="00877736">
        <w:rPr>
          <w:sz w:val="24"/>
          <w:szCs w:val="24"/>
          <w:lang w:val="fr-FR"/>
        </w:rPr>
        <w:t>des périodes d’Indisponibilité programmée lorsqu</w:t>
      </w:r>
      <w:r w:rsidR="00741598" w:rsidRPr="00877736">
        <w:rPr>
          <w:sz w:val="24"/>
          <w:szCs w:val="24"/>
          <w:lang w:val="fr-FR"/>
        </w:rPr>
        <w:t>e tels travaux</w:t>
      </w:r>
      <w:r w:rsidRPr="00877736">
        <w:rPr>
          <w:sz w:val="24"/>
          <w:szCs w:val="24"/>
          <w:lang w:val="fr-FR"/>
        </w:rPr>
        <w:t xml:space="preserve"> </w:t>
      </w:r>
      <w:r w:rsidR="00741598" w:rsidRPr="00877736">
        <w:rPr>
          <w:sz w:val="24"/>
          <w:szCs w:val="24"/>
          <w:lang w:val="fr-FR"/>
        </w:rPr>
        <w:t>de</w:t>
      </w:r>
      <w:r w:rsidRPr="00877736">
        <w:rPr>
          <w:sz w:val="24"/>
          <w:szCs w:val="24"/>
          <w:lang w:val="fr-FR"/>
        </w:rPr>
        <w:t xml:space="preserve"> maintenance ou</w:t>
      </w:r>
      <w:r w:rsidR="00741598" w:rsidRPr="00877736">
        <w:rPr>
          <w:sz w:val="24"/>
          <w:szCs w:val="24"/>
          <w:lang w:val="fr-FR"/>
        </w:rPr>
        <w:t xml:space="preserve"> de réparation </w:t>
      </w:r>
      <w:r w:rsidRPr="00877736">
        <w:rPr>
          <w:sz w:val="24"/>
          <w:szCs w:val="24"/>
          <w:lang w:val="fr-FR"/>
        </w:rPr>
        <w:t>ne peu</w:t>
      </w:r>
      <w:r w:rsidR="00741598" w:rsidRPr="00877736">
        <w:rPr>
          <w:sz w:val="24"/>
          <w:szCs w:val="24"/>
          <w:lang w:val="fr-FR"/>
        </w:rPr>
        <w:t>ven</w:t>
      </w:r>
      <w:r w:rsidRPr="00877736">
        <w:rPr>
          <w:sz w:val="24"/>
          <w:szCs w:val="24"/>
          <w:lang w:val="fr-FR"/>
        </w:rPr>
        <w:t xml:space="preserve">t être </w:t>
      </w:r>
      <w:r w:rsidR="00741598" w:rsidRPr="00877736">
        <w:rPr>
          <w:sz w:val="24"/>
          <w:szCs w:val="24"/>
          <w:lang w:val="fr-FR"/>
        </w:rPr>
        <w:t>reportés</w:t>
      </w:r>
      <w:r w:rsidRPr="00877736">
        <w:rPr>
          <w:sz w:val="24"/>
          <w:szCs w:val="24"/>
          <w:lang w:val="fr-FR"/>
        </w:rPr>
        <w:t xml:space="preserve"> à la prochaine</w:t>
      </w:r>
      <w:r w:rsidR="00741598" w:rsidRPr="00877736">
        <w:rPr>
          <w:sz w:val="24"/>
          <w:szCs w:val="24"/>
          <w:lang w:val="fr-FR"/>
        </w:rPr>
        <w:t xml:space="preserve"> période d’Indisponibilité </w:t>
      </w:r>
      <w:r w:rsidRPr="00877736">
        <w:rPr>
          <w:sz w:val="24"/>
          <w:szCs w:val="24"/>
          <w:lang w:val="fr-FR"/>
        </w:rPr>
        <w:t xml:space="preserve">programmée ou </w:t>
      </w:r>
      <w:r w:rsidR="00741598" w:rsidRPr="00877736">
        <w:rPr>
          <w:sz w:val="24"/>
          <w:szCs w:val="24"/>
          <w:lang w:val="fr-FR"/>
        </w:rPr>
        <w:t>en cas d’Indisponibilité</w:t>
      </w:r>
      <w:r w:rsidRPr="00877736">
        <w:rPr>
          <w:sz w:val="24"/>
          <w:szCs w:val="24"/>
          <w:lang w:val="fr-FR"/>
        </w:rPr>
        <w:t xml:space="preserve"> fortuite.</w:t>
      </w:r>
    </w:p>
    <w:p w14:paraId="428026CD" w14:textId="77777777" w:rsidR="00656BA1" w:rsidRPr="00877736" w:rsidRDefault="00656BA1" w:rsidP="00656BA1">
      <w:pPr>
        <w:spacing w:line="120" w:lineRule="exact"/>
        <w:rPr>
          <w:sz w:val="12"/>
          <w:szCs w:val="12"/>
          <w:lang w:val="fr-FR"/>
        </w:rPr>
      </w:pPr>
    </w:p>
    <w:p w14:paraId="70E44DF1" w14:textId="75F5A93F" w:rsidR="000E288E" w:rsidRPr="00877736" w:rsidRDefault="007D1CD6" w:rsidP="000E288E">
      <w:pPr>
        <w:ind w:left="100" w:right="76"/>
        <w:jc w:val="both"/>
        <w:rPr>
          <w:sz w:val="24"/>
          <w:szCs w:val="24"/>
          <w:lang w:val="fr-FR"/>
        </w:rPr>
      </w:pPr>
      <w:r w:rsidRPr="00877736">
        <w:rPr>
          <w:spacing w:val="-3"/>
          <w:sz w:val="24"/>
          <w:szCs w:val="24"/>
          <w:lang w:val="fr-FR"/>
        </w:rPr>
        <w:t>En</w:t>
      </w:r>
      <w:r w:rsidR="00656BA1" w:rsidRPr="00877736">
        <w:rPr>
          <w:sz w:val="24"/>
          <w:szCs w:val="24"/>
          <w:lang w:val="fr-FR"/>
        </w:rPr>
        <w:t xml:space="preserve"> cas </w:t>
      </w:r>
      <w:r w:rsidRPr="00877736">
        <w:rPr>
          <w:sz w:val="24"/>
          <w:szCs w:val="24"/>
          <w:lang w:val="fr-FR"/>
        </w:rPr>
        <w:t>d’indisponibilité fortuite</w:t>
      </w:r>
      <w:r w:rsidR="00656BA1" w:rsidRPr="00877736">
        <w:rPr>
          <w:sz w:val="24"/>
          <w:szCs w:val="24"/>
          <w:lang w:val="fr-FR"/>
        </w:rPr>
        <w:t xml:space="preserve"> ou</w:t>
      </w:r>
      <w:r w:rsidRPr="00877736">
        <w:rPr>
          <w:sz w:val="24"/>
          <w:szCs w:val="24"/>
          <w:lang w:val="fr-FR"/>
        </w:rPr>
        <w:t xml:space="preserve"> de </w:t>
      </w:r>
      <w:r w:rsidR="00656BA1" w:rsidRPr="00877736">
        <w:rPr>
          <w:sz w:val="24"/>
          <w:szCs w:val="24"/>
          <w:lang w:val="fr-FR"/>
        </w:rPr>
        <w:t>besoin</w:t>
      </w:r>
      <w:r w:rsidRPr="00877736">
        <w:rPr>
          <w:sz w:val="24"/>
          <w:szCs w:val="24"/>
          <w:lang w:val="fr-FR"/>
        </w:rPr>
        <w:t xml:space="preserve"> de maintenance</w:t>
      </w:r>
      <w:r w:rsidR="001150CD" w:rsidRPr="00877736">
        <w:rPr>
          <w:sz w:val="24"/>
          <w:szCs w:val="24"/>
          <w:lang w:val="fr-FR"/>
        </w:rPr>
        <w:t>, la P</w:t>
      </w:r>
      <w:r w:rsidR="00656BA1" w:rsidRPr="00877736">
        <w:rPr>
          <w:sz w:val="24"/>
          <w:szCs w:val="24"/>
          <w:lang w:val="fr-FR"/>
        </w:rPr>
        <w:t>artie</w:t>
      </w:r>
      <w:r w:rsidR="001150CD" w:rsidRPr="00877736">
        <w:rPr>
          <w:sz w:val="24"/>
          <w:szCs w:val="24"/>
          <w:lang w:val="fr-FR"/>
        </w:rPr>
        <w:t xml:space="preserve"> défaillante</w:t>
      </w:r>
      <w:r w:rsidR="000E288E" w:rsidRPr="00877736">
        <w:rPr>
          <w:sz w:val="24"/>
          <w:szCs w:val="24"/>
          <w:lang w:val="fr-FR"/>
        </w:rPr>
        <w:t xml:space="preserve"> </w:t>
      </w:r>
      <w:r w:rsidR="00656BA1" w:rsidRPr="00877736">
        <w:rPr>
          <w:sz w:val="24"/>
          <w:szCs w:val="24"/>
          <w:lang w:val="fr-FR"/>
        </w:rPr>
        <w:t>doit</w:t>
      </w:r>
      <w:r w:rsidR="000E288E" w:rsidRPr="00877736">
        <w:rPr>
          <w:sz w:val="24"/>
          <w:szCs w:val="24"/>
          <w:lang w:val="fr-FR"/>
        </w:rPr>
        <w:t xml:space="preserve"> aviser</w:t>
      </w:r>
      <w:r w:rsidR="001150CD" w:rsidRPr="00877736">
        <w:rPr>
          <w:sz w:val="24"/>
          <w:szCs w:val="24"/>
          <w:lang w:val="fr-FR"/>
        </w:rPr>
        <w:t xml:space="preserve"> immédiatement</w:t>
      </w:r>
      <w:r w:rsidR="00656BA1" w:rsidRPr="00877736">
        <w:rPr>
          <w:sz w:val="24"/>
          <w:szCs w:val="24"/>
          <w:lang w:val="fr-FR"/>
        </w:rPr>
        <w:t xml:space="preserve"> l'autre Partie, </w:t>
      </w:r>
      <w:r w:rsidR="000E288E" w:rsidRPr="00877736">
        <w:rPr>
          <w:sz w:val="24"/>
          <w:szCs w:val="24"/>
          <w:lang w:val="fr-FR"/>
        </w:rPr>
        <w:t>l’Opérateur du S</w:t>
      </w:r>
      <w:r w:rsidR="00656BA1" w:rsidRPr="00877736">
        <w:rPr>
          <w:sz w:val="24"/>
          <w:szCs w:val="24"/>
          <w:lang w:val="fr-FR"/>
        </w:rPr>
        <w:t>ystème</w:t>
      </w:r>
      <w:r w:rsidR="000E288E" w:rsidRPr="00877736">
        <w:rPr>
          <w:sz w:val="24"/>
          <w:szCs w:val="24"/>
          <w:lang w:val="fr-FR"/>
        </w:rPr>
        <w:t>-Marché (OSM)</w:t>
      </w:r>
      <w:r w:rsidR="00656BA1" w:rsidRPr="00877736">
        <w:rPr>
          <w:sz w:val="24"/>
          <w:szCs w:val="24"/>
          <w:lang w:val="fr-FR"/>
        </w:rPr>
        <w:t xml:space="preserve"> et </w:t>
      </w:r>
      <w:r w:rsidR="000E288E" w:rsidRPr="00877736">
        <w:rPr>
          <w:sz w:val="24"/>
          <w:szCs w:val="24"/>
          <w:lang w:val="fr-FR"/>
        </w:rPr>
        <w:t>son Gestionnaire de Réseau de Transport (GRT)</w:t>
      </w:r>
      <w:r w:rsidR="00656BA1" w:rsidRPr="00877736">
        <w:rPr>
          <w:sz w:val="24"/>
          <w:szCs w:val="24"/>
          <w:lang w:val="fr-FR"/>
        </w:rPr>
        <w:t xml:space="preserve"> des caractéristiques de la panne et </w:t>
      </w:r>
      <w:r w:rsidR="000E288E" w:rsidRPr="00877736">
        <w:rPr>
          <w:sz w:val="24"/>
          <w:szCs w:val="24"/>
          <w:lang w:val="fr-FR"/>
        </w:rPr>
        <w:t>la durée prévue pour restaurer les conditions d’exploitation normale.</w:t>
      </w:r>
    </w:p>
    <w:p w14:paraId="67E6F4C1" w14:textId="23EC8859" w:rsidR="00656BA1" w:rsidRPr="00877736" w:rsidRDefault="007950D0" w:rsidP="005D763C">
      <w:pPr>
        <w:ind w:left="100" w:right="76"/>
        <w:jc w:val="both"/>
        <w:rPr>
          <w:sz w:val="24"/>
          <w:szCs w:val="24"/>
          <w:lang w:val="fr-FR"/>
        </w:rPr>
      </w:pPr>
      <w:r w:rsidRPr="00877736">
        <w:rPr>
          <w:i/>
          <w:sz w:val="24"/>
          <w:szCs w:val="24"/>
          <w:lang w:val="fr-FR"/>
        </w:rPr>
        <w:t>[</w:t>
      </w:r>
      <w:r w:rsidRPr="00877736">
        <w:rPr>
          <w:i/>
          <w:sz w:val="24"/>
          <w:szCs w:val="24"/>
          <w:highlight w:val="yellow"/>
          <w:lang w:val="fr-FR"/>
        </w:rPr>
        <w:t xml:space="preserve">Les parties peuvent convenir de </w:t>
      </w:r>
      <w:r w:rsidR="00116E3F" w:rsidRPr="00877736">
        <w:rPr>
          <w:i/>
          <w:sz w:val="24"/>
          <w:szCs w:val="24"/>
          <w:highlight w:val="yellow"/>
          <w:lang w:val="fr-FR"/>
        </w:rPr>
        <w:t>l</w:t>
      </w:r>
      <w:r w:rsidR="005D763C" w:rsidRPr="00877736">
        <w:rPr>
          <w:i/>
          <w:sz w:val="24"/>
          <w:szCs w:val="24"/>
          <w:highlight w:val="yellow"/>
          <w:lang w:val="fr-FR"/>
        </w:rPr>
        <w:t xml:space="preserve">’indemnité que </w:t>
      </w:r>
      <w:r w:rsidRPr="00877736">
        <w:rPr>
          <w:i/>
          <w:sz w:val="24"/>
          <w:szCs w:val="24"/>
          <w:highlight w:val="yellow"/>
          <w:lang w:val="fr-FR"/>
        </w:rPr>
        <w:t xml:space="preserve">la </w:t>
      </w:r>
      <w:r w:rsidR="005D763C" w:rsidRPr="00877736">
        <w:rPr>
          <w:i/>
          <w:sz w:val="24"/>
          <w:szCs w:val="24"/>
          <w:highlight w:val="yellow"/>
          <w:lang w:val="fr-FR"/>
        </w:rPr>
        <w:t>P</w:t>
      </w:r>
      <w:r w:rsidRPr="00877736">
        <w:rPr>
          <w:i/>
          <w:sz w:val="24"/>
          <w:szCs w:val="24"/>
          <w:highlight w:val="yellow"/>
          <w:lang w:val="fr-FR"/>
        </w:rPr>
        <w:t>artie défaillante</w:t>
      </w:r>
      <w:r w:rsidR="005D763C" w:rsidRPr="00877736">
        <w:rPr>
          <w:i/>
          <w:sz w:val="24"/>
          <w:szCs w:val="24"/>
          <w:highlight w:val="yellow"/>
          <w:lang w:val="fr-FR"/>
        </w:rPr>
        <w:t xml:space="preserve"> devra payer</w:t>
      </w:r>
      <w:r w:rsidRPr="00877736">
        <w:rPr>
          <w:i/>
          <w:sz w:val="24"/>
          <w:szCs w:val="24"/>
          <w:highlight w:val="yellow"/>
          <w:lang w:val="fr-FR"/>
        </w:rPr>
        <w:t xml:space="preserve"> à l'autre </w:t>
      </w:r>
      <w:r w:rsidR="005D763C" w:rsidRPr="00877736">
        <w:rPr>
          <w:i/>
          <w:sz w:val="24"/>
          <w:szCs w:val="24"/>
          <w:highlight w:val="yellow"/>
          <w:lang w:val="fr-FR"/>
        </w:rPr>
        <w:t xml:space="preserve">Partie </w:t>
      </w:r>
      <w:r w:rsidRPr="00877736">
        <w:rPr>
          <w:i/>
          <w:sz w:val="24"/>
          <w:szCs w:val="24"/>
          <w:highlight w:val="yellow"/>
          <w:lang w:val="fr-FR"/>
        </w:rPr>
        <w:t xml:space="preserve">en cas </w:t>
      </w:r>
      <w:r w:rsidR="005D763C" w:rsidRPr="00877736">
        <w:rPr>
          <w:i/>
          <w:sz w:val="24"/>
          <w:szCs w:val="24"/>
          <w:highlight w:val="yellow"/>
          <w:lang w:val="fr-FR"/>
        </w:rPr>
        <w:t>d’indisponibilité</w:t>
      </w:r>
      <w:r w:rsidRPr="00877736">
        <w:rPr>
          <w:i/>
          <w:spacing w:val="-6"/>
          <w:sz w:val="24"/>
          <w:szCs w:val="24"/>
          <w:lang w:val="fr-FR"/>
        </w:rPr>
        <w:t>]</w:t>
      </w:r>
    </w:p>
    <w:p w14:paraId="22488262" w14:textId="77777777" w:rsidR="00656BA1" w:rsidRPr="00877736" w:rsidRDefault="00656BA1" w:rsidP="00656BA1">
      <w:pPr>
        <w:spacing w:before="1" w:line="160" w:lineRule="exact"/>
        <w:rPr>
          <w:sz w:val="16"/>
          <w:szCs w:val="16"/>
          <w:lang w:val="fr-FR"/>
        </w:rPr>
      </w:pPr>
    </w:p>
    <w:p w14:paraId="49663D58" w14:textId="62DA1D89" w:rsidR="00656BA1" w:rsidRPr="00877736" w:rsidRDefault="006F153A" w:rsidP="00A930A2">
      <w:pPr>
        <w:pStyle w:val="Heading1"/>
        <w:rPr>
          <w:lang w:val="fr-FR"/>
        </w:rPr>
      </w:pPr>
      <w:bookmarkStart w:id="24" w:name="_Toc435023125"/>
      <w:r w:rsidRPr="00877736">
        <w:rPr>
          <w:lang w:val="fr-FR"/>
        </w:rPr>
        <w:t xml:space="preserve">Article 10. Rapports, </w:t>
      </w:r>
      <w:r w:rsidR="00A930A2" w:rsidRPr="00877736">
        <w:rPr>
          <w:lang w:val="fr-FR"/>
        </w:rPr>
        <w:t>Base de Données et Suivi</w:t>
      </w:r>
      <w:bookmarkEnd w:id="24"/>
    </w:p>
    <w:p w14:paraId="0834F75B" w14:textId="77777777" w:rsidR="00BB7E27" w:rsidRDefault="00BB7E27" w:rsidP="00BB7E27">
      <w:pPr>
        <w:ind w:left="582" w:right="76" w:hanging="341"/>
        <w:jc w:val="both"/>
        <w:rPr>
          <w:spacing w:val="-3"/>
          <w:sz w:val="24"/>
          <w:szCs w:val="24"/>
          <w:lang w:val="fr-FR"/>
        </w:rPr>
      </w:pPr>
      <w:r>
        <w:rPr>
          <w:sz w:val="24"/>
          <w:szCs w:val="24"/>
          <w:lang w:val="fr-FR"/>
        </w:rPr>
        <w:t xml:space="preserve">1.   </w:t>
      </w:r>
      <w:r w:rsidR="00656BA1" w:rsidRPr="00BB7E27">
        <w:rPr>
          <w:spacing w:val="-3"/>
          <w:sz w:val="24"/>
          <w:szCs w:val="24"/>
          <w:lang w:val="fr-FR"/>
        </w:rPr>
        <w:t>Les Parties doivent conserver un journal</w:t>
      </w:r>
      <w:r w:rsidR="00A930A2" w:rsidRPr="00BB7E27">
        <w:rPr>
          <w:spacing w:val="-3"/>
          <w:sz w:val="24"/>
          <w:szCs w:val="24"/>
          <w:lang w:val="fr-FR"/>
        </w:rPr>
        <w:t xml:space="preserve"> du bilan des maintenances et exploitations</w:t>
      </w:r>
      <w:r w:rsidR="00656BA1" w:rsidRPr="00BB7E27">
        <w:rPr>
          <w:spacing w:val="-3"/>
          <w:sz w:val="24"/>
          <w:szCs w:val="24"/>
          <w:lang w:val="fr-FR"/>
        </w:rPr>
        <w:t>, qui inclut des informations détaillées sur</w:t>
      </w:r>
      <w:r w:rsidR="001E3EDB" w:rsidRPr="00BB7E27">
        <w:rPr>
          <w:spacing w:val="-3"/>
          <w:sz w:val="24"/>
          <w:szCs w:val="24"/>
          <w:lang w:val="fr-FR"/>
        </w:rPr>
        <w:t xml:space="preserve"> les travaux et</w:t>
      </w:r>
      <w:r w:rsidR="00656BA1" w:rsidRPr="00BB7E27">
        <w:rPr>
          <w:spacing w:val="-3"/>
          <w:sz w:val="24"/>
          <w:szCs w:val="24"/>
          <w:lang w:val="fr-FR"/>
        </w:rPr>
        <w:t xml:space="preserve"> </w:t>
      </w:r>
      <w:r w:rsidR="001E3EDB" w:rsidRPr="00BB7E27">
        <w:rPr>
          <w:spacing w:val="-3"/>
          <w:sz w:val="24"/>
          <w:szCs w:val="24"/>
          <w:lang w:val="fr-FR"/>
        </w:rPr>
        <w:t>l’exploitation de la centrale électrique et autres ouvrages. Le bilan des exploitations</w:t>
      </w:r>
      <w:r w:rsidR="00656BA1" w:rsidRPr="00BB7E27">
        <w:rPr>
          <w:spacing w:val="-3"/>
          <w:sz w:val="24"/>
          <w:szCs w:val="24"/>
          <w:lang w:val="fr-FR"/>
        </w:rPr>
        <w:t xml:space="preserve"> doit être disponible pour inspection par l'autre Partie sur demande préalable raisonnable, et </w:t>
      </w:r>
      <w:r w:rsidR="00E46620" w:rsidRPr="00BB7E27">
        <w:rPr>
          <w:spacing w:val="-3"/>
          <w:sz w:val="24"/>
          <w:szCs w:val="24"/>
          <w:lang w:val="fr-FR"/>
        </w:rPr>
        <w:t xml:space="preserve">les </w:t>
      </w:r>
      <w:r w:rsidR="00656BA1" w:rsidRPr="00BB7E27">
        <w:rPr>
          <w:spacing w:val="-3"/>
          <w:sz w:val="24"/>
          <w:szCs w:val="24"/>
          <w:lang w:val="fr-FR"/>
        </w:rPr>
        <w:t>données doi</w:t>
      </w:r>
      <w:r w:rsidR="00E46620" w:rsidRPr="00BB7E27">
        <w:rPr>
          <w:spacing w:val="-3"/>
          <w:sz w:val="24"/>
          <w:szCs w:val="24"/>
          <w:lang w:val="fr-FR"/>
        </w:rPr>
        <w:t>ven</w:t>
      </w:r>
      <w:r w:rsidR="00656BA1" w:rsidRPr="00BB7E27">
        <w:rPr>
          <w:spacing w:val="-3"/>
          <w:sz w:val="24"/>
          <w:szCs w:val="24"/>
          <w:lang w:val="fr-FR"/>
        </w:rPr>
        <w:t xml:space="preserve">t être </w:t>
      </w:r>
      <w:r w:rsidR="00E46620" w:rsidRPr="00BB7E27">
        <w:rPr>
          <w:spacing w:val="-3"/>
          <w:sz w:val="24"/>
          <w:szCs w:val="24"/>
          <w:lang w:val="fr-FR"/>
        </w:rPr>
        <w:t>mises</w:t>
      </w:r>
      <w:r w:rsidR="00656BA1" w:rsidRPr="00BB7E27">
        <w:rPr>
          <w:spacing w:val="-3"/>
          <w:sz w:val="24"/>
          <w:szCs w:val="24"/>
          <w:lang w:val="fr-FR"/>
        </w:rPr>
        <w:t xml:space="preserve"> à disposition</w:t>
      </w:r>
      <w:r w:rsidR="00E46620" w:rsidRPr="00BB7E27">
        <w:rPr>
          <w:spacing w:val="-3"/>
          <w:sz w:val="24"/>
          <w:szCs w:val="24"/>
          <w:lang w:val="fr-FR"/>
        </w:rPr>
        <w:t xml:space="preserve"> de l'autre Partie</w:t>
      </w:r>
      <w:r w:rsidR="00656BA1" w:rsidRPr="00BB7E27">
        <w:rPr>
          <w:spacing w:val="-3"/>
          <w:sz w:val="24"/>
          <w:szCs w:val="24"/>
          <w:lang w:val="fr-FR"/>
        </w:rPr>
        <w:t xml:space="preserve"> en temps réel </w:t>
      </w:r>
      <w:r w:rsidR="00E46620" w:rsidRPr="00BB7E27">
        <w:rPr>
          <w:spacing w:val="-3"/>
          <w:sz w:val="24"/>
          <w:szCs w:val="24"/>
          <w:lang w:val="fr-FR"/>
        </w:rPr>
        <w:t xml:space="preserve">et </w:t>
      </w:r>
      <w:r w:rsidR="00656BA1" w:rsidRPr="00BB7E27">
        <w:rPr>
          <w:spacing w:val="-3"/>
          <w:sz w:val="24"/>
          <w:szCs w:val="24"/>
          <w:lang w:val="fr-FR"/>
        </w:rPr>
        <w:t xml:space="preserve">à distance, </w:t>
      </w:r>
      <w:r w:rsidR="00E46620" w:rsidRPr="00BB7E27">
        <w:rPr>
          <w:spacing w:val="-3"/>
          <w:sz w:val="24"/>
          <w:szCs w:val="24"/>
          <w:lang w:val="fr-FR"/>
        </w:rPr>
        <w:t>tant que l'autre P</w:t>
      </w:r>
      <w:r w:rsidR="00656BA1" w:rsidRPr="00BB7E27">
        <w:rPr>
          <w:spacing w:val="-3"/>
          <w:sz w:val="24"/>
          <w:szCs w:val="24"/>
          <w:lang w:val="fr-FR"/>
        </w:rPr>
        <w:t xml:space="preserve">artie </w:t>
      </w:r>
      <w:r w:rsidR="00E46620" w:rsidRPr="00BB7E27">
        <w:rPr>
          <w:spacing w:val="-3"/>
          <w:sz w:val="24"/>
          <w:szCs w:val="24"/>
          <w:lang w:val="fr-FR"/>
        </w:rPr>
        <w:t>ait acquis le matériel et la</w:t>
      </w:r>
      <w:r w:rsidR="00656BA1" w:rsidRPr="00BB7E27">
        <w:rPr>
          <w:spacing w:val="-3"/>
          <w:sz w:val="24"/>
          <w:szCs w:val="24"/>
          <w:lang w:val="fr-FR"/>
        </w:rPr>
        <w:t xml:space="preserve"> licence</w:t>
      </w:r>
      <w:r w:rsidR="00E46620" w:rsidRPr="00BB7E27">
        <w:rPr>
          <w:spacing w:val="-3"/>
          <w:sz w:val="24"/>
          <w:szCs w:val="24"/>
          <w:lang w:val="fr-FR"/>
        </w:rPr>
        <w:t xml:space="preserve"> informatique</w:t>
      </w:r>
      <w:r w:rsidR="00656BA1" w:rsidRPr="00BB7E27">
        <w:rPr>
          <w:spacing w:val="-3"/>
          <w:sz w:val="24"/>
          <w:szCs w:val="24"/>
          <w:lang w:val="fr-FR"/>
        </w:rPr>
        <w:t xml:space="preserve"> nécessaire pour traiter les données </w:t>
      </w:r>
      <w:r w:rsidR="00E46620" w:rsidRPr="00BB7E27">
        <w:rPr>
          <w:spacing w:val="-3"/>
          <w:sz w:val="24"/>
          <w:szCs w:val="24"/>
          <w:lang w:val="fr-FR"/>
        </w:rPr>
        <w:t>à  distance</w:t>
      </w:r>
      <w:r w:rsidR="00656BA1" w:rsidRPr="00BB7E27">
        <w:rPr>
          <w:spacing w:val="-3"/>
          <w:sz w:val="24"/>
          <w:szCs w:val="24"/>
          <w:lang w:val="fr-FR"/>
        </w:rPr>
        <w:t>.</w:t>
      </w:r>
    </w:p>
    <w:p w14:paraId="482A4A39" w14:textId="77777777" w:rsidR="00BB7E27" w:rsidRDefault="00BB7E27" w:rsidP="00BB7E27">
      <w:pPr>
        <w:ind w:left="582" w:right="76" w:hanging="341"/>
        <w:jc w:val="both"/>
        <w:rPr>
          <w:sz w:val="24"/>
          <w:szCs w:val="24"/>
          <w:lang w:val="fr-FR"/>
        </w:rPr>
      </w:pPr>
    </w:p>
    <w:p w14:paraId="0C6077A8" w14:textId="316D462F" w:rsidR="00656BA1" w:rsidRPr="00877736" w:rsidRDefault="00BB7E27" w:rsidP="00BB7E27">
      <w:pPr>
        <w:ind w:left="582" w:right="76" w:hanging="341"/>
        <w:jc w:val="both"/>
        <w:rPr>
          <w:sz w:val="24"/>
          <w:szCs w:val="24"/>
          <w:lang w:val="fr-FR"/>
        </w:rPr>
      </w:pPr>
      <w:r>
        <w:rPr>
          <w:sz w:val="24"/>
          <w:szCs w:val="24"/>
          <w:lang w:val="fr-FR"/>
        </w:rPr>
        <w:t>2</w:t>
      </w:r>
      <w:r>
        <w:rPr>
          <w:sz w:val="24"/>
          <w:szCs w:val="24"/>
          <w:lang w:val="fr-FR"/>
        </w:rPr>
        <w:tab/>
      </w:r>
      <w:r w:rsidR="00702B80" w:rsidRPr="00877736">
        <w:rPr>
          <w:sz w:val="24"/>
          <w:szCs w:val="24"/>
          <w:lang w:val="fr-FR"/>
        </w:rPr>
        <w:t>Tou</w:t>
      </w:r>
      <w:r w:rsidR="00116E3F" w:rsidRPr="00877736">
        <w:rPr>
          <w:sz w:val="24"/>
          <w:szCs w:val="24"/>
          <w:lang w:val="fr-FR"/>
        </w:rPr>
        <w:t xml:space="preserve">s les documents et </w:t>
      </w:r>
      <w:r w:rsidR="00702B80" w:rsidRPr="00877736">
        <w:rPr>
          <w:sz w:val="24"/>
          <w:szCs w:val="24"/>
          <w:lang w:val="fr-FR"/>
        </w:rPr>
        <w:t xml:space="preserve">données </w:t>
      </w:r>
      <w:r w:rsidR="00116E3F" w:rsidRPr="00877736">
        <w:rPr>
          <w:sz w:val="24"/>
          <w:szCs w:val="24"/>
          <w:lang w:val="fr-FR"/>
        </w:rPr>
        <w:t xml:space="preserve">devant être </w:t>
      </w:r>
      <w:r w:rsidR="006104C3" w:rsidRPr="00877736">
        <w:rPr>
          <w:sz w:val="24"/>
          <w:szCs w:val="24"/>
          <w:lang w:val="fr-FR"/>
        </w:rPr>
        <w:t>tenus</w:t>
      </w:r>
      <w:r w:rsidR="00116E3F" w:rsidRPr="00877736">
        <w:rPr>
          <w:sz w:val="24"/>
          <w:szCs w:val="24"/>
          <w:lang w:val="fr-FR"/>
        </w:rPr>
        <w:t xml:space="preserve"> conformément aux stipulations de l'A</w:t>
      </w:r>
      <w:r w:rsidR="00702B80" w:rsidRPr="00877736">
        <w:rPr>
          <w:sz w:val="24"/>
          <w:szCs w:val="24"/>
          <w:lang w:val="fr-FR"/>
        </w:rPr>
        <w:t>rticle 10.1 doivent être conservés pendant un</w:t>
      </w:r>
      <w:r w:rsidR="00116E3F" w:rsidRPr="00877736">
        <w:rPr>
          <w:sz w:val="24"/>
          <w:szCs w:val="24"/>
          <w:lang w:val="fr-FR"/>
        </w:rPr>
        <w:t xml:space="preserve">e période </w:t>
      </w:r>
      <w:r w:rsidR="00702B80" w:rsidRPr="00877736">
        <w:rPr>
          <w:sz w:val="24"/>
          <w:szCs w:val="24"/>
          <w:lang w:val="fr-FR"/>
        </w:rPr>
        <w:t>minimum de [vingt-quatre (24</w:t>
      </w:r>
      <w:r w:rsidR="008211C3" w:rsidRPr="00877736">
        <w:rPr>
          <w:sz w:val="24"/>
          <w:szCs w:val="24"/>
          <w:lang w:val="fr-FR"/>
        </w:rPr>
        <w:t>)] M</w:t>
      </w:r>
      <w:r w:rsidR="00116E3F" w:rsidRPr="00877736">
        <w:rPr>
          <w:sz w:val="24"/>
          <w:szCs w:val="24"/>
          <w:lang w:val="fr-FR"/>
        </w:rPr>
        <w:t xml:space="preserve">ois après la création desdits documents ou données </w:t>
      </w:r>
      <w:r w:rsidR="008E39F0" w:rsidRPr="00877736">
        <w:rPr>
          <w:sz w:val="24"/>
          <w:szCs w:val="24"/>
          <w:lang w:val="fr-FR"/>
        </w:rPr>
        <w:t>pourvu que chacune des</w:t>
      </w:r>
      <w:r w:rsidR="00116E3F" w:rsidRPr="00877736">
        <w:rPr>
          <w:sz w:val="24"/>
          <w:szCs w:val="24"/>
          <w:lang w:val="fr-FR"/>
        </w:rPr>
        <w:t xml:space="preserve"> P</w:t>
      </w:r>
      <w:r w:rsidR="00702B80" w:rsidRPr="00877736">
        <w:rPr>
          <w:sz w:val="24"/>
          <w:szCs w:val="24"/>
          <w:lang w:val="fr-FR"/>
        </w:rPr>
        <w:t>artie</w:t>
      </w:r>
      <w:r w:rsidR="008E39F0" w:rsidRPr="00877736">
        <w:rPr>
          <w:sz w:val="24"/>
          <w:szCs w:val="24"/>
          <w:lang w:val="fr-FR"/>
        </w:rPr>
        <w:t>s</w:t>
      </w:r>
      <w:r w:rsidR="00702B80" w:rsidRPr="00877736">
        <w:rPr>
          <w:sz w:val="24"/>
          <w:szCs w:val="24"/>
          <w:lang w:val="fr-FR"/>
        </w:rPr>
        <w:t xml:space="preserve"> ne </w:t>
      </w:r>
      <w:r w:rsidR="006104C3" w:rsidRPr="00877736">
        <w:rPr>
          <w:sz w:val="24"/>
          <w:szCs w:val="24"/>
          <w:lang w:val="fr-FR"/>
        </w:rPr>
        <w:t>cède</w:t>
      </w:r>
      <w:r w:rsidR="002E6F6B" w:rsidRPr="00877736">
        <w:rPr>
          <w:sz w:val="24"/>
          <w:szCs w:val="24"/>
          <w:lang w:val="fr-FR"/>
        </w:rPr>
        <w:t xml:space="preserve"> ou</w:t>
      </w:r>
      <w:r w:rsidR="00702B80" w:rsidRPr="00877736">
        <w:rPr>
          <w:sz w:val="24"/>
          <w:szCs w:val="24"/>
          <w:lang w:val="fr-FR"/>
        </w:rPr>
        <w:t xml:space="preserve"> </w:t>
      </w:r>
      <w:r w:rsidR="008E39F0" w:rsidRPr="00877736">
        <w:rPr>
          <w:sz w:val="24"/>
          <w:szCs w:val="24"/>
          <w:lang w:val="fr-FR"/>
        </w:rPr>
        <w:t>détruise</w:t>
      </w:r>
      <w:r w:rsidR="00702B80" w:rsidRPr="00877736">
        <w:rPr>
          <w:sz w:val="24"/>
          <w:szCs w:val="24"/>
          <w:lang w:val="fr-FR"/>
        </w:rPr>
        <w:t xml:space="preserve"> </w:t>
      </w:r>
      <w:r w:rsidR="002E6F6B" w:rsidRPr="00877736">
        <w:rPr>
          <w:sz w:val="24"/>
          <w:szCs w:val="24"/>
          <w:lang w:val="fr-FR"/>
        </w:rPr>
        <w:t xml:space="preserve">lesdits documents ou </w:t>
      </w:r>
      <w:r w:rsidR="00702B80" w:rsidRPr="00877736">
        <w:rPr>
          <w:sz w:val="24"/>
          <w:szCs w:val="24"/>
          <w:lang w:val="fr-FR"/>
        </w:rPr>
        <w:t>données après cette</w:t>
      </w:r>
      <w:r w:rsidR="008211C3" w:rsidRPr="00877736">
        <w:rPr>
          <w:sz w:val="24"/>
          <w:szCs w:val="24"/>
          <w:lang w:val="fr-FR"/>
        </w:rPr>
        <w:t xml:space="preserve"> période de</w:t>
      </w:r>
      <w:r w:rsidR="00702B80" w:rsidRPr="00877736">
        <w:rPr>
          <w:sz w:val="24"/>
          <w:szCs w:val="24"/>
          <w:lang w:val="fr-FR"/>
        </w:rPr>
        <w:t xml:space="preserve"> [</w:t>
      </w:r>
      <w:r w:rsidR="00413552" w:rsidRPr="00877736">
        <w:rPr>
          <w:spacing w:val="2"/>
          <w:sz w:val="24"/>
          <w:szCs w:val="24"/>
          <w:highlight w:val="yellow"/>
          <w:lang w:val="fr-FR"/>
        </w:rPr>
        <w:t>XXX</w:t>
      </w:r>
      <w:r w:rsidR="008211C3" w:rsidRPr="00877736">
        <w:rPr>
          <w:sz w:val="24"/>
          <w:szCs w:val="24"/>
          <w:lang w:val="fr-FR"/>
        </w:rPr>
        <w:t>] Mois</w:t>
      </w:r>
      <w:r w:rsidR="009F4BD7" w:rsidRPr="00877736">
        <w:rPr>
          <w:sz w:val="24"/>
          <w:szCs w:val="24"/>
          <w:lang w:val="fr-FR"/>
        </w:rPr>
        <w:t xml:space="preserve"> et</w:t>
      </w:r>
      <w:r w:rsidR="008211C3" w:rsidRPr="00877736">
        <w:rPr>
          <w:sz w:val="24"/>
          <w:szCs w:val="24"/>
          <w:lang w:val="fr-FR"/>
        </w:rPr>
        <w:t xml:space="preserve"> à moins que la P</w:t>
      </w:r>
      <w:r w:rsidR="00656BA1" w:rsidRPr="00877736">
        <w:rPr>
          <w:sz w:val="24"/>
          <w:szCs w:val="24"/>
          <w:lang w:val="fr-FR"/>
        </w:rPr>
        <w:t xml:space="preserve">artie </w:t>
      </w:r>
      <w:r w:rsidR="008211C3" w:rsidRPr="00877736">
        <w:rPr>
          <w:sz w:val="24"/>
          <w:szCs w:val="24"/>
          <w:lang w:val="fr-FR"/>
        </w:rPr>
        <w:t xml:space="preserve">désireuse de </w:t>
      </w:r>
      <w:r w:rsidR="007547E2" w:rsidRPr="00877736">
        <w:rPr>
          <w:sz w:val="24"/>
          <w:szCs w:val="24"/>
          <w:lang w:val="fr-FR"/>
        </w:rPr>
        <w:t>céder</w:t>
      </w:r>
      <w:r w:rsidR="008211C3" w:rsidRPr="00877736">
        <w:rPr>
          <w:sz w:val="24"/>
          <w:szCs w:val="24"/>
          <w:lang w:val="fr-FR"/>
        </w:rPr>
        <w:t xml:space="preserve"> </w:t>
      </w:r>
      <w:r w:rsidR="00656BA1" w:rsidRPr="00877736">
        <w:rPr>
          <w:sz w:val="24"/>
          <w:szCs w:val="24"/>
          <w:lang w:val="fr-FR"/>
        </w:rPr>
        <w:t xml:space="preserve">ou détruire </w:t>
      </w:r>
      <w:r w:rsidR="008211C3" w:rsidRPr="00877736">
        <w:rPr>
          <w:sz w:val="24"/>
          <w:szCs w:val="24"/>
          <w:lang w:val="fr-FR"/>
        </w:rPr>
        <w:t>lesdits documents ou données adresse à l'autre Partie un préavis de</w:t>
      </w:r>
      <w:r w:rsidR="00656BA1" w:rsidRPr="00877736">
        <w:rPr>
          <w:sz w:val="24"/>
          <w:szCs w:val="24"/>
          <w:lang w:val="fr-FR"/>
        </w:rPr>
        <w:t xml:space="preserve"> [</w:t>
      </w:r>
      <w:r w:rsidR="00413552" w:rsidRPr="00877736">
        <w:rPr>
          <w:sz w:val="24"/>
          <w:szCs w:val="24"/>
          <w:highlight w:val="yellow"/>
          <w:lang w:val="fr-FR"/>
        </w:rPr>
        <w:t>XXX</w:t>
      </w:r>
      <w:r w:rsidR="00656BA1" w:rsidRPr="00877736">
        <w:rPr>
          <w:sz w:val="24"/>
          <w:szCs w:val="24"/>
          <w:lang w:val="fr-FR"/>
        </w:rPr>
        <w:t>] Jours, décrivant</w:t>
      </w:r>
      <w:r w:rsidR="009F4BD7" w:rsidRPr="00877736">
        <w:rPr>
          <w:sz w:val="24"/>
          <w:szCs w:val="24"/>
          <w:lang w:val="fr-FR"/>
        </w:rPr>
        <w:t xml:space="preserve"> globalement</w:t>
      </w:r>
      <w:r w:rsidR="00656BA1" w:rsidRPr="00877736">
        <w:rPr>
          <w:sz w:val="24"/>
          <w:szCs w:val="24"/>
          <w:lang w:val="fr-FR"/>
        </w:rPr>
        <w:t xml:space="preserve"> </w:t>
      </w:r>
      <w:r w:rsidR="009F4BD7" w:rsidRPr="00877736">
        <w:rPr>
          <w:sz w:val="24"/>
          <w:szCs w:val="24"/>
          <w:lang w:val="fr-FR"/>
        </w:rPr>
        <w:t xml:space="preserve">les documents ou </w:t>
      </w:r>
      <w:r w:rsidR="00656BA1" w:rsidRPr="00877736">
        <w:rPr>
          <w:sz w:val="24"/>
          <w:szCs w:val="24"/>
          <w:lang w:val="fr-FR"/>
        </w:rPr>
        <w:t>données</w:t>
      </w:r>
      <w:r w:rsidR="009F4BD7" w:rsidRPr="00877736">
        <w:rPr>
          <w:sz w:val="24"/>
          <w:szCs w:val="24"/>
          <w:lang w:val="fr-FR"/>
        </w:rPr>
        <w:t xml:space="preserve"> devant </w:t>
      </w:r>
      <w:r w:rsidR="00AC6E03" w:rsidRPr="00877736">
        <w:rPr>
          <w:sz w:val="24"/>
          <w:szCs w:val="24"/>
          <w:lang w:val="fr-FR"/>
        </w:rPr>
        <w:t xml:space="preserve">être </w:t>
      </w:r>
      <w:r w:rsidR="007547E2" w:rsidRPr="00877736">
        <w:rPr>
          <w:sz w:val="24"/>
          <w:szCs w:val="24"/>
          <w:lang w:val="fr-FR"/>
        </w:rPr>
        <w:t>cédés</w:t>
      </w:r>
      <w:r w:rsidR="00AC6E03" w:rsidRPr="00877736">
        <w:rPr>
          <w:sz w:val="24"/>
          <w:szCs w:val="24"/>
          <w:lang w:val="fr-FR"/>
        </w:rPr>
        <w:t xml:space="preserve"> ou</w:t>
      </w:r>
      <w:r w:rsidR="007547E2" w:rsidRPr="00877736">
        <w:rPr>
          <w:sz w:val="24"/>
          <w:szCs w:val="24"/>
          <w:lang w:val="fr-FR"/>
        </w:rPr>
        <w:t xml:space="preserve"> détruit</w:t>
      </w:r>
      <w:r w:rsidR="00656BA1" w:rsidRPr="00877736">
        <w:rPr>
          <w:sz w:val="24"/>
          <w:szCs w:val="24"/>
          <w:lang w:val="fr-FR"/>
        </w:rPr>
        <w:t>s, et</w:t>
      </w:r>
      <w:r w:rsidR="00890797" w:rsidRPr="00877736">
        <w:rPr>
          <w:sz w:val="24"/>
          <w:szCs w:val="24"/>
          <w:lang w:val="fr-FR"/>
        </w:rPr>
        <w:t xml:space="preserve"> que</w:t>
      </w:r>
      <w:r w:rsidR="00656BA1" w:rsidRPr="00877736">
        <w:rPr>
          <w:sz w:val="24"/>
          <w:szCs w:val="24"/>
          <w:lang w:val="fr-FR"/>
        </w:rPr>
        <w:t xml:space="preserve"> </w:t>
      </w:r>
      <w:r w:rsidR="006574CE" w:rsidRPr="00877736">
        <w:rPr>
          <w:sz w:val="24"/>
          <w:szCs w:val="24"/>
          <w:lang w:val="fr-FR"/>
        </w:rPr>
        <w:t>la</w:t>
      </w:r>
      <w:r w:rsidR="00656BA1" w:rsidRPr="00877736">
        <w:rPr>
          <w:sz w:val="24"/>
          <w:szCs w:val="24"/>
          <w:lang w:val="fr-FR"/>
        </w:rPr>
        <w:t xml:space="preserve"> Parti</w:t>
      </w:r>
      <w:r w:rsidR="006574CE" w:rsidRPr="00877736">
        <w:rPr>
          <w:sz w:val="24"/>
          <w:szCs w:val="24"/>
          <w:lang w:val="fr-FR"/>
        </w:rPr>
        <w:t>e</w:t>
      </w:r>
      <w:r w:rsidR="007547E2" w:rsidRPr="00877736">
        <w:rPr>
          <w:sz w:val="24"/>
          <w:szCs w:val="24"/>
          <w:lang w:val="fr-FR"/>
        </w:rPr>
        <w:t xml:space="preserve"> </w:t>
      </w:r>
      <w:r w:rsidR="003C5EF3" w:rsidRPr="00877736">
        <w:rPr>
          <w:sz w:val="24"/>
          <w:szCs w:val="24"/>
          <w:lang w:val="fr-FR"/>
        </w:rPr>
        <w:t>recevant</w:t>
      </w:r>
      <w:r w:rsidR="007547E2" w:rsidRPr="00877736">
        <w:rPr>
          <w:sz w:val="24"/>
          <w:szCs w:val="24"/>
          <w:lang w:val="fr-FR"/>
        </w:rPr>
        <w:t xml:space="preserve"> ce préavis</w:t>
      </w:r>
      <w:r w:rsidR="00656BA1" w:rsidRPr="00877736">
        <w:rPr>
          <w:sz w:val="24"/>
          <w:szCs w:val="24"/>
          <w:lang w:val="fr-FR"/>
        </w:rPr>
        <w:t xml:space="preserve"> ne s'y oppose pas par écrit dans</w:t>
      </w:r>
      <w:r w:rsidR="007547E2" w:rsidRPr="00877736">
        <w:rPr>
          <w:sz w:val="24"/>
          <w:szCs w:val="24"/>
          <w:lang w:val="fr-FR"/>
        </w:rPr>
        <w:t xml:space="preserve"> un délai de</w:t>
      </w:r>
      <w:r w:rsidR="00656BA1" w:rsidRPr="00877736">
        <w:rPr>
          <w:sz w:val="24"/>
          <w:szCs w:val="24"/>
          <w:lang w:val="fr-FR"/>
        </w:rPr>
        <w:t xml:space="preserve"> [</w:t>
      </w:r>
      <w:r w:rsidR="00413552" w:rsidRPr="00877736">
        <w:rPr>
          <w:sz w:val="24"/>
          <w:szCs w:val="24"/>
          <w:highlight w:val="yellow"/>
          <w:lang w:val="fr-FR"/>
        </w:rPr>
        <w:t>XXX</w:t>
      </w:r>
      <w:r w:rsidR="007547E2" w:rsidRPr="00877736">
        <w:rPr>
          <w:sz w:val="24"/>
          <w:szCs w:val="24"/>
          <w:lang w:val="fr-FR"/>
        </w:rPr>
        <w:t>] Jour</w:t>
      </w:r>
      <w:r w:rsidR="00656BA1" w:rsidRPr="00877736">
        <w:rPr>
          <w:sz w:val="24"/>
          <w:szCs w:val="24"/>
          <w:lang w:val="fr-FR"/>
        </w:rPr>
        <w:t xml:space="preserve">s. </w:t>
      </w:r>
      <w:r w:rsidR="00BF0296" w:rsidRPr="00877736">
        <w:rPr>
          <w:sz w:val="24"/>
          <w:szCs w:val="24"/>
          <w:lang w:val="fr-FR"/>
        </w:rPr>
        <w:t xml:space="preserve">En cas de </w:t>
      </w:r>
      <w:r w:rsidR="00815EEB" w:rsidRPr="00877736">
        <w:rPr>
          <w:sz w:val="24"/>
          <w:szCs w:val="24"/>
          <w:lang w:val="fr-FR"/>
        </w:rPr>
        <w:t>réception</w:t>
      </w:r>
      <w:r w:rsidR="00BF0296" w:rsidRPr="00877736">
        <w:rPr>
          <w:sz w:val="24"/>
          <w:szCs w:val="24"/>
          <w:lang w:val="fr-FR"/>
        </w:rPr>
        <w:t xml:space="preserve"> </w:t>
      </w:r>
      <w:r w:rsidR="00815EEB" w:rsidRPr="00877736">
        <w:rPr>
          <w:sz w:val="24"/>
          <w:szCs w:val="24"/>
          <w:lang w:val="fr-FR"/>
        </w:rPr>
        <w:t>d’un avis d’objection par écrit</w:t>
      </w:r>
      <w:r w:rsidR="00656BA1" w:rsidRPr="00877736">
        <w:rPr>
          <w:sz w:val="24"/>
          <w:szCs w:val="24"/>
          <w:lang w:val="fr-FR"/>
        </w:rPr>
        <w:t xml:space="preserve"> dans ce</w:t>
      </w:r>
      <w:r w:rsidR="00815EEB" w:rsidRPr="00877736">
        <w:rPr>
          <w:sz w:val="24"/>
          <w:szCs w:val="24"/>
          <w:lang w:val="fr-FR"/>
        </w:rPr>
        <w:t xml:space="preserve"> délai de</w:t>
      </w:r>
      <w:r w:rsidR="00656BA1" w:rsidRPr="00877736">
        <w:rPr>
          <w:sz w:val="24"/>
          <w:szCs w:val="24"/>
          <w:lang w:val="fr-FR"/>
        </w:rPr>
        <w:t xml:space="preserve"> [</w:t>
      </w:r>
      <w:r w:rsidR="00413552" w:rsidRPr="00877736">
        <w:rPr>
          <w:sz w:val="24"/>
          <w:szCs w:val="24"/>
          <w:highlight w:val="yellow"/>
          <w:lang w:val="fr-FR"/>
        </w:rPr>
        <w:t>XXX</w:t>
      </w:r>
      <w:r w:rsidR="00815EEB" w:rsidRPr="00877736">
        <w:rPr>
          <w:sz w:val="24"/>
          <w:szCs w:val="24"/>
          <w:lang w:val="fr-FR"/>
        </w:rPr>
        <w:t xml:space="preserve">] </w:t>
      </w:r>
      <w:r w:rsidR="00656BA1" w:rsidRPr="00877736">
        <w:rPr>
          <w:sz w:val="24"/>
          <w:szCs w:val="24"/>
          <w:lang w:val="fr-FR"/>
        </w:rPr>
        <w:t xml:space="preserve">Jour, </w:t>
      </w:r>
      <w:r w:rsidR="00815EEB" w:rsidRPr="00877736">
        <w:rPr>
          <w:sz w:val="24"/>
          <w:szCs w:val="24"/>
          <w:lang w:val="fr-FR"/>
        </w:rPr>
        <w:t>la Partie ayant formulé l’objection dispose d'un délai de [</w:t>
      </w:r>
      <w:r w:rsidR="00413552" w:rsidRPr="00877736">
        <w:rPr>
          <w:sz w:val="24"/>
          <w:szCs w:val="24"/>
          <w:highlight w:val="yellow"/>
          <w:lang w:val="fr-FR"/>
        </w:rPr>
        <w:t>XXX</w:t>
      </w:r>
      <w:r w:rsidR="00656BA1" w:rsidRPr="00877736">
        <w:rPr>
          <w:sz w:val="24"/>
          <w:szCs w:val="24"/>
          <w:lang w:val="fr-FR"/>
        </w:rPr>
        <w:t xml:space="preserve">] Jours </w:t>
      </w:r>
      <w:r w:rsidR="00815EEB" w:rsidRPr="00877736">
        <w:rPr>
          <w:sz w:val="24"/>
          <w:szCs w:val="24"/>
          <w:lang w:val="fr-FR"/>
        </w:rPr>
        <w:t>suivant la date de réception de l’avis d’</w:t>
      </w:r>
      <w:r w:rsidR="00656BA1" w:rsidRPr="00877736">
        <w:rPr>
          <w:sz w:val="24"/>
          <w:szCs w:val="24"/>
          <w:lang w:val="fr-FR"/>
        </w:rPr>
        <w:t>objection</w:t>
      </w:r>
      <w:r w:rsidR="00815EEB" w:rsidRPr="00877736">
        <w:rPr>
          <w:sz w:val="24"/>
          <w:szCs w:val="24"/>
          <w:lang w:val="fr-FR"/>
        </w:rPr>
        <w:t xml:space="preserve"> pour</w:t>
      </w:r>
      <w:r w:rsidR="00656BA1" w:rsidRPr="00877736">
        <w:rPr>
          <w:sz w:val="24"/>
          <w:szCs w:val="24"/>
          <w:lang w:val="fr-FR"/>
        </w:rPr>
        <w:t xml:space="preserve"> </w:t>
      </w:r>
      <w:r w:rsidR="00D53D3C" w:rsidRPr="00877736">
        <w:rPr>
          <w:sz w:val="24"/>
          <w:szCs w:val="24"/>
          <w:lang w:val="fr-FR"/>
        </w:rPr>
        <w:t xml:space="preserve">examiner et </w:t>
      </w:r>
      <w:r w:rsidR="00656BA1" w:rsidRPr="00877736">
        <w:rPr>
          <w:sz w:val="24"/>
          <w:szCs w:val="24"/>
          <w:lang w:val="fr-FR"/>
        </w:rPr>
        <w:t xml:space="preserve">copier les données ou </w:t>
      </w:r>
      <w:r w:rsidR="00D53D3C" w:rsidRPr="00877736">
        <w:rPr>
          <w:sz w:val="24"/>
          <w:szCs w:val="24"/>
          <w:lang w:val="fr-FR"/>
        </w:rPr>
        <w:t>documents</w:t>
      </w:r>
      <w:r w:rsidR="00656BA1" w:rsidRPr="00877736">
        <w:rPr>
          <w:sz w:val="24"/>
          <w:szCs w:val="24"/>
          <w:lang w:val="fr-FR"/>
        </w:rPr>
        <w:t xml:space="preserve"> </w:t>
      </w:r>
      <w:r w:rsidR="00D53D3C" w:rsidRPr="00877736">
        <w:rPr>
          <w:sz w:val="24"/>
          <w:szCs w:val="24"/>
          <w:lang w:val="fr-FR"/>
        </w:rPr>
        <w:t>données devant être cédés ou détruits</w:t>
      </w:r>
      <w:r w:rsidR="00656BA1" w:rsidRPr="00877736">
        <w:rPr>
          <w:sz w:val="24"/>
          <w:szCs w:val="24"/>
          <w:lang w:val="fr-FR"/>
        </w:rPr>
        <w:t xml:space="preserve">, </w:t>
      </w:r>
      <w:r w:rsidR="00D53D3C" w:rsidRPr="00877736">
        <w:rPr>
          <w:sz w:val="24"/>
          <w:szCs w:val="24"/>
          <w:lang w:val="fr-FR"/>
        </w:rPr>
        <w:t>lesquels documents et</w:t>
      </w:r>
      <w:r w:rsidR="00656BA1" w:rsidRPr="00877736">
        <w:rPr>
          <w:sz w:val="24"/>
          <w:szCs w:val="24"/>
          <w:lang w:val="fr-FR"/>
        </w:rPr>
        <w:t xml:space="preserve"> données</w:t>
      </w:r>
      <w:r w:rsidR="00AB7454" w:rsidRPr="00877736">
        <w:rPr>
          <w:sz w:val="24"/>
          <w:szCs w:val="24"/>
          <w:lang w:val="fr-FR"/>
        </w:rPr>
        <w:t xml:space="preserve"> devant être mis</w:t>
      </w:r>
      <w:r w:rsidR="00656BA1" w:rsidRPr="00877736">
        <w:rPr>
          <w:sz w:val="24"/>
          <w:szCs w:val="24"/>
          <w:lang w:val="fr-FR"/>
        </w:rPr>
        <w:t xml:space="preserve"> </w:t>
      </w:r>
      <w:r w:rsidR="00AB7454" w:rsidRPr="00877736">
        <w:rPr>
          <w:sz w:val="24"/>
          <w:szCs w:val="24"/>
          <w:lang w:val="fr-FR"/>
        </w:rPr>
        <w:t>à disposition</w:t>
      </w:r>
      <w:r w:rsidR="00656BA1" w:rsidRPr="00877736">
        <w:rPr>
          <w:sz w:val="24"/>
          <w:szCs w:val="24"/>
          <w:lang w:val="fr-FR"/>
        </w:rPr>
        <w:t xml:space="preserve"> dans</w:t>
      </w:r>
      <w:r w:rsidR="00AB7454" w:rsidRPr="00877736">
        <w:rPr>
          <w:sz w:val="24"/>
          <w:szCs w:val="24"/>
          <w:lang w:val="fr-FR"/>
        </w:rPr>
        <w:t xml:space="preserve"> ledit délai de</w:t>
      </w:r>
      <w:r w:rsidR="00656BA1" w:rsidRPr="00877736">
        <w:rPr>
          <w:sz w:val="24"/>
          <w:szCs w:val="24"/>
          <w:lang w:val="fr-FR"/>
        </w:rPr>
        <w:t xml:space="preserve"> [</w:t>
      </w:r>
      <w:r w:rsidR="00413552" w:rsidRPr="00877736">
        <w:rPr>
          <w:sz w:val="24"/>
          <w:szCs w:val="24"/>
          <w:highlight w:val="yellow"/>
          <w:lang w:val="fr-FR"/>
        </w:rPr>
        <w:t xml:space="preserve"> XXX</w:t>
      </w:r>
      <w:r w:rsidR="00AB7454" w:rsidRPr="00877736">
        <w:rPr>
          <w:sz w:val="24"/>
          <w:szCs w:val="24"/>
          <w:lang w:val="fr-FR"/>
        </w:rPr>
        <w:t>] Jours</w:t>
      </w:r>
      <w:r w:rsidR="00656BA1" w:rsidRPr="00877736">
        <w:rPr>
          <w:sz w:val="24"/>
          <w:szCs w:val="24"/>
          <w:lang w:val="fr-FR"/>
        </w:rPr>
        <w:t xml:space="preserve"> par l'Ac</w:t>
      </w:r>
      <w:r w:rsidR="00AB7454" w:rsidRPr="00877736">
        <w:rPr>
          <w:sz w:val="24"/>
          <w:szCs w:val="24"/>
          <w:lang w:val="fr-FR"/>
        </w:rPr>
        <w:t>heteur ou le Ve</w:t>
      </w:r>
      <w:r w:rsidR="00656BA1" w:rsidRPr="00877736">
        <w:rPr>
          <w:sz w:val="24"/>
          <w:szCs w:val="24"/>
          <w:lang w:val="fr-FR"/>
        </w:rPr>
        <w:t>ndeur, selon le cas</w:t>
      </w:r>
      <w:r w:rsidR="00AB7454" w:rsidRPr="00877736">
        <w:rPr>
          <w:sz w:val="24"/>
          <w:szCs w:val="24"/>
          <w:lang w:val="fr-FR"/>
        </w:rPr>
        <w:t>, dans les bureaux de cette P</w:t>
      </w:r>
      <w:r w:rsidR="00656BA1" w:rsidRPr="00877736">
        <w:rPr>
          <w:sz w:val="24"/>
          <w:szCs w:val="24"/>
          <w:lang w:val="fr-FR"/>
        </w:rPr>
        <w:t>artie</w:t>
      </w:r>
      <w:r w:rsidR="00AB7454" w:rsidRPr="00877736">
        <w:rPr>
          <w:sz w:val="24"/>
          <w:szCs w:val="24"/>
          <w:lang w:val="fr-FR"/>
        </w:rPr>
        <w:t xml:space="preserve"> sis</w:t>
      </w:r>
      <w:r w:rsidR="00656BA1" w:rsidRPr="00877736">
        <w:rPr>
          <w:sz w:val="24"/>
          <w:szCs w:val="24"/>
          <w:lang w:val="fr-FR"/>
        </w:rPr>
        <w:t xml:space="preserve"> à [</w:t>
      </w:r>
      <w:r w:rsidR="00413552" w:rsidRPr="00877736">
        <w:rPr>
          <w:sz w:val="24"/>
          <w:szCs w:val="24"/>
          <w:highlight w:val="yellow"/>
          <w:lang w:val="fr-FR"/>
        </w:rPr>
        <w:t xml:space="preserve"> XXX</w:t>
      </w:r>
      <w:r w:rsidR="00656BA1" w:rsidRPr="00877736">
        <w:rPr>
          <w:spacing w:val="2"/>
          <w:sz w:val="24"/>
          <w:szCs w:val="24"/>
          <w:lang w:val="fr-FR"/>
        </w:rPr>
        <w:t>]</w:t>
      </w:r>
      <w:r w:rsidR="00C63AC0" w:rsidRPr="00877736">
        <w:rPr>
          <w:sz w:val="24"/>
          <w:szCs w:val="24"/>
          <w:lang w:val="fr-FR"/>
        </w:rPr>
        <w:t>. Après l'expiration dudit délai de</w:t>
      </w:r>
      <w:r w:rsidR="00656BA1" w:rsidRPr="00877736">
        <w:rPr>
          <w:sz w:val="24"/>
          <w:szCs w:val="24"/>
          <w:lang w:val="fr-FR"/>
        </w:rPr>
        <w:t xml:space="preserve"> [</w:t>
      </w:r>
      <w:r w:rsidR="00413552" w:rsidRPr="00877736">
        <w:rPr>
          <w:sz w:val="24"/>
          <w:szCs w:val="24"/>
          <w:highlight w:val="yellow"/>
          <w:lang w:val="fr-FR"/>
        </w:rPr>
        <w:t>XXX</w:t>
      </w:r>
      <w:r w:rsidR="00656BA1" w:rsidRPr="00877736">
        <w:rPr>
          <w:sz w:val="24"/>
          <w:szCs w:val="24"/>
          <w:lang w:val="fr-FR"/>
        </w:rPr>
        <w:t>] Jour</w:t>
      </w:r>
      <w:r w:rsidR="00C63AC0" w:rsidRPr="00877736">
        <w:rPr>
          <w:sz w:val="24"/>
          <w:szCs w:val="24"/>
          <w:lang w:val="fr-FR"/>
        </w:rPr>
        <w:t>s</w:t>
      </w:r>
      <w:r w:rsidR="00656BA1" w:rsidRPr="00877736">
        <w:rPr>
          <w:sz w:val="24"/>
          <w:szCs w:val="24"/>
          <w:lang w:val="fr-FR"/>
        </w:rPr>
        <w:t xml:space="preserve">, </w:t>
      </w:r>
      <w:r w:rsidR="0042045D" w:rsidRPr="00877736">
        <w:rPr>
          <w:sz w:val="24"/>
          <w:szCs w:val="24"/>
          <w:lang w:val="fr-FR"/>
        </w:rPr>
        <w:t xml:space="preserve">la </w:t>
      </w:r>
      <w:r w:rsidR="00C63AC0" w:rsidRPr="00877736">
        <w:rPr>
          <w:sz w:val="24"/>
          <w:szCs w:val="24"/>
          <w:lang w:val="fr-FR"/>
        </w:rPr>
        <w:t>Partie désireuse de céder ou détruire lesdits documents ou données sera</w:t>
      </w:r>
      <w:r w:rsidR="00656BA1" w:rsidRPr="00877736">
        <w:rPr>
          <w:sz w:val="24"/>
          <w:szCs w:val="24"/>
          <w:lang w:val="fr-FR"/>
        </w:rPr>
        <w:t xml:space="preserve"> autorisé</w:t>
      </w:r>
      <w:r w:rsidR="00C63AC0" w:rsidRPr="00877736">
        <w:rPr>
          <w:sz w:val="24"/>
          <w:szCs w:val="24"/>
          <w:lang w:val="fr-FR"/>
        </w:rPr>
        <w:t>e</w:t>
      </w:r>
      <w:r w:rsidR="00656BA1" w:rsidRPr="00877736">
        <w:rPr>
          <w:sz w:val="24"/>
          <w:szCs w:val="24"/>
          <w:lang w:val="fr-FR"/>
        </w:rPr>
        <w:t xml:space="preserve"> à le faire.</w:t>
      </w:r>
      <w:r w:rsidR="00D53D3C" w:rsidRPr="00877736">
        <w:rPr>
          <w:sz w:val="24"/>
          <w:szCs w:val="24"/>
          <w:lang w:val="fr-FR"/>
        </w:rPr>
        <w:t xml:space="preserve"> </w:t>
      </w:r>
    </w:p>
    <w:p w14:paraId="5DC5D177" w14:textId="30294906" w:rsidR="00656BA1" w:rsidRPr="00877736" w:rsidRDefault="006F153A" w:rsidP="00EA4478">
      <w:pPr>
        <w:pStyle w:val="Heading1"/>
        <w:rPr>
          <w:lang w:val="fr-FR"/>
        </w:rPr>
      </w:pPr>
      <w:bookmarkStart w:id="25" w:name="_Toc435023126"/>
      <w:r w:rsidRPr="00877736">
        <w:rPr>
          <w:lang w:val="fr-FR"/>
        </w:rPr>
        <w:t>Article 11. Prix et Quantité</w:t>
      </w:r>
      <w:bookmarkEnd w:id="25"/>
    </w:p>
    <w:p w14:paraId="1F3FFF88" w14:textId="2932CAC3" w:rsidR="00656BA1" w:rsidRPr="00877736" w:rsidRDefault="00656BA1" w:rsidP="00003052">
      <w:pPr>
        <w:pStyle w:val="Heading2"/>
        <w:rPr>
          <w:lang w:val="fr-FR"/>
        </w:rPr>
      </w:pPr>
      <w:bookmarkStart w:id="26" w:name="_Toc435023127"/>
      <w:r w:rsidRPr="00877736">
        <w:rPr>
          <w:lang w:val="fr-FR"/>
        </w:rPr>
        <w:t>Prix ​​de l'énergie</w:t>
      </w:r>
      <w:bookmarkEnd w:id="26"/>
    </w:p>
    <w:p w14:paraId="32BC7E12" w14:textId="320E868B" w:rsidR="00656BA1" w:rsidRPr="00877736" w:rsidRDefault="001606C2" w:rsidP="00DF608E">
      <w:pPr>
        <w:ind w:left="100" w:right="78"/>
        <w:jc w:val="both"/>
        <w:rPr>
          <w:sz w:val="24"/>
          <w:szCs w:val="24"/>
          <w:lang w:val="fr-FR"/>
        </w:rPr>
      </w:pPr>
      <w:r w:rsidRPr="00877736">
        <w:rPr>
          <w:spacing w:val="-1"/>
          <w:sz w:val="24"/>
          <w:szCs w:val="24"/>
          <w:lang w:val="fr-FR"/>
        </w:rPr>
        <w:t xml:space="preserve">A compter de la Date d’Exploitation </w:t>
      </w:r>
      <w:r w:rsidR="00656BA1" w:rsidRPr="00877736">
        <w:rPr>
          <w:sz w:val="24"/>
          <w:szCs w:val="24"/>
          <w:lang w:val="fr-FR"/>
        </w:rPr>
        <w:t>Commercial</w:t>
      </w:r>
      <w:r w:rsidRPr="00877736">
        <w:rPr>
          <w:sz w:val="24"/>
          <w:szCs w:val="24"/>
          <w:lang w:val="fr-FR"/>
        </w:rPr>
        <w:t>e</w:t>
      </w:r>
      <w:r w:rsidR="00656BA1" w:rsidRPr="00877736">
        <w:rPr>
          <w:sz w:val="24"/>
          <w:szCs w:val="24"/>
          <w:lang w:val="fr-FR"/>
        </w:rPr>
        <w:t xml:space="preserve">, </w:t>
      </w:r>
      <w:r w:rsidRPr="00877736">
        <w:rPr>
          <w:sz w:val="24"/>
          <w:szCs w:val="24"/>
          <w:lang w:val="fr-FR"/>
        </w:rPr>
        <w:t>l’</w:t>
      </w:r>
      <w:r w:rsidR="00656BA1" w:rsidRPr="00877736">
        <w:rPr>
          <w:sz w:val="24"/>
          <w:szCs w:val="24"/>
          <w:lang w:val="fr-FR"/>
        </w:rPr>
        <w:t xml:space="preserve">Acheteur </w:t>
      </w:r>
      <w:r w:rsidR="004F72EE" w:rsidRPr="00877736">
        <w:rPr>
          <w:sz w:val="24"/>
          <w:szCs w:val="24"/>
          <w:lang w:val="fr-FR"/>
        </w:rPr>
        <w:t>est tenu de</w:t>
      </w:r>
      <w:r w:rsidRPr="00877736">
        <w:rPr>
          <w:sz w:val="24"/>
          <w:szCs w:val="24"/>
          <w:lang w:val="fr-FR"/>
        </w:rPr>
        <w:t xml:space="preserve"> verser</w:t>
      </w:r>
      <w:r w:rsidR="00656BA1" w:rsidRPr="00877736">
        <w:rPr>
          <w:sz w:val="24"/>
          <w:szCs w:val="24"/>
          <w:lang w:val="fr-FR"/>
        </w:rPr>
        <w:t xml:space="preserve"> au Vendeur</w:t>
      </w:r>
      <w:r w:rsidR="004F72EE" w:rsidRPr="00877736">
        <w:rPr>
          <w:sz w:val="24"/>
          <w:szCs w:val="24"/>
          <w:lang w:val="fr-FR"/>
        </w:rPr>
        <w:t>, mensuellement à terme échu, le</w:t>
      </w:r>
      <w:r w:rsidR="00656BA1" w:rsidRPr="00877736">
        <w:rPr>
          <w:sz w:val="24"/>
          <w:szCs w:val="24"/>
          <w:lang w:val="fr-FR"/>
        </w:rPr>
        <w:t xml:space="preserve"> paiement pour chaque kWh</w:t>
      </w:r>
      <w:r w:rsidRPr="00877736">
        <w:rPr>
          <w:sz w:val="24"/>
          <w:szCs w:val="24"/>
          <w:lang w:val="fr-FR"/>
        </w:rPr>
        <w:t xml:space="preserve"> </w:t>
      </w:r>
      <w:r w:rsidR="00656BA1" w:rsidRPr="00877736">
        <w:rPr>
          <w:sz w:val="24"/>
          <w:szCs w:val="24"/>
          <w:lang w:val="fr-FR"/>
        </w:rPr>
        <w:t>de la quantité</w:t>
      </w:r>
      <w:r w:rsidRPr="00877736">
        <w:rPr>
          <w:sz w:val="24"/>
          <w:szCs w:val="24"/>
          <w:lang w:val="fr-FR"/>
        </w:rPr>
        <w:t xml:space="preserve"> d'énergie </w:t>
      </w:r>
      <w:r w:rsidR="00656BA1" w:rsidRPr="00877736">
        <w:rPr>
          <w:sz w:val="24"/>
          <w:szCs w:val="24"/>
          <w:lang w:val="fr-FR"/>
        </w:rPr>
        <w:t>spécifiée</w:t>
      </w:r>
      <w:r w:rsidR="004F72EE" w:rsidRPr="00877736">
        <w:rPr>
          <w:sz w:val="24"/>
          <w:szCs w:val="24"/>
          <w:lang w:val="fr-FR"/>
        </w:rPr>
        <w:t>,</w:t>
      </w:r>
      <w:r w:rsidR="00656BA1" w:rsidRPr="00877736">
        <w:rPr>
          <w:sz w:val="24"/>
          <w:szCs w:val="24"/>
          <w:lang w:val="fr-FR"/>
        </w:rPr>
        <w:t xml:space="preserve"> </w:t>
      </w:r>
      <w:r w:rsidR="004F72EE" w:rsidRPr="00877736">
        <w:rPr>
          <w:sz w:val="24"/>
          <w:szCs w:val="24"/>
          <w:lang w:val="fr-FR"/>
        </w:rPr>
        <w:t>conformément aux</w:t>
      </w:r>
      <w:r w:rsidR="00656BA1" w:rsidRPr="00877736">
        <w:rPr>
          <w:sz w:val="24"/>
          <w:szCs w:val="24"/>
          <w:lang w:val="fr-FR"/>
        </w:rPr>
        <w:t xml:space="preserve"> dispositions de facturation et de paiement</w:t>
      </w:r>
      <w:r w:rsidR="004F72EE" w:rsidRPr="00877736">
        <w:rPr>
          <w:sz w:val="24"/>
          <w:szCs w:val="24"/>
          <w:lang w:val="fr-FR"/>
        </w:rPr>
        <w:t xml:space="preserve"> tel que visées à </w:t>
      </w:r>
      <w:r w:rsidR="00656BA1" w:rsidRPr="00877736">
        <w:rPr>
          <w:sz w:val="24"/>
          <w:szCs w:val="24"/>
          <w:lang w:val="fr-FR"/>
        </w:rPr>
        <w:t>l'</w:t>
      </w:r>
      <w:r w:rsidR="004F72EE" w:rsidRPr="00877736">
        <w:rPr>
          <w:sz w:val="24"/>
          <w:szCs w:val="24"/>
          <w:lang w:val="fr-FR"/>
        </w:rPr>
        <w:t>Article 13 (Facturation et P</w:t>
      </w:r>
      <w:r w:rsidR="00656BA1" w:rsidRPr="00877736">
        <w:rPr>
          <w:sz w:val="24"/>
          <w:szCs w:val="24"/>
          <w:lang w:val="fr-FR"/>
        </w:rPr>
        <w:t xml:space="preserve">aiement). </w:t>
      </w:r>
      <w:r w:rsidR="00DF608E" w:rsidRPr="00877736">
        <w:rPr>
          <w:sz w:val="24"/>
          <w:szCs w:val="24"/>
          <w:lang w:val="fr-FR"/>
        </w:rPr>
        <w:t>Le</w:t>
      </w:r>
      <w:r w:rsidR="00656BA1" w:rsidRPr="00877736">
        <w:rPr>
          <w:sz w:val="24"/>
          <w:szCs w:val="24"/>
          <w:lang w:val="fr-FR"/>
        </w:rPr>
        <w:t xml:space="preserve"> prix</w:t>
      </w:r>
      <w:r w:rsidR="00DF608E" w:rsidRPr="00877736">
        <w:rPr>
          <w:sz w:val="24"/>
          <w:szCs w:val="24"/>
          <w:lang w:val="fr-FR"/>
        </w:rPr>
        <w:t xml:space="preserve"> de l’énergie est détaillé à l'A</w:t>
      </w:r>
      <w:r w:rsidR="00656BA1" w:rsidRPr="00877736">
        <w:rPr>
          <w:sz w:val="24"/>
          <w:szCs w:val="24"/>
          <w:lang w:val="fr-FR"/>
        </w:rPr>
        <w:t>nnexe 1</w:t>
      </w:r>
    </w:p>
    <w:p w14:paraId="3CDF23D2" w14:textId="029AB9A9" w:rsidR="00656BA1" w:rsidRPr="00877736" w:rsidRDefault="00656BA1" w:rsidP="00003052">
      <w:pPr>
        <w:pStyle w:val="Heading2"/>
        <w:rPr>
          <w:lang w:val="fr-FR"/>
        </w:rPr>
      </w:pPr>
      <w:bookmarkStart w:id="27" w:name="_Toc435023128"/>
      <w:r w:rsidRPr="00877736">
        <w:rPr>
          <w:lang w:val="fr-FR"/>
        </w:rPr>
        <w:lastRenderedPageBreak/>
        <w:t>Quantité</w:t>
      </w:r>
      <w:bookmarkEnd w:id="27"/>
    </w:p>
    <w:p w14:paraId="316FBF09" w14:textId="51361B7F" w:rsidR="00656BA1" w:rsidRPr="00877736" w:rsidRDefault="00DF608E" w:rsidP="00656BA1">
      <w:pPr>
        <w:ind w:left="120"/>
        <w:rPr>
          <w:sz w:val="24"/>
          <w:szCs w:val="24"/>
          <w:lang w:val="fr-FR"/>
        </w:rPr>
      </w:pPr>
      <w:r w:rsidRPr="00877736">
        <w:rPr>
          <w:spacing w:val="1"/>
          <w:sz w:val="24"/>
          <w:szCs w:val="24"/>
          <w:lang w:val="fr-FR"/>
        </w:rPr>
        <w:t>Le Vendeur devra</w:t>
      </w:r>
      <w:r w:rsidRPr="00877736">
        <w:rPr>
          <w:sz w:val="24"/>
          <w:szCs w:val="24"/>
          <w:lang w:val="fr-FR"/>
        </w:rPr>
        <w:t xml:space="preserve"> livrer à l'A</w:t>
      </w:r>
      <w:r w:rsidR="00656BA1" w:rsidRPr="00877736">
        <w:rPr>
          <w:sz w:val="24"/>
          <w:szCs w:val="24"/>
          <w:lang w:val="fr-FR"/>
        </w:rPr>
        <w:t>cheteu</w:t>
      </w:r>
      <w:r w:rsidRPr="00877736">
        <w:rPr>
          <w:sz w:val="24"/>
          <w:szCs w:val="24"/>
          <w:lang w:val="fr-FR"/>
        </w:rPr>
        <w:t>r les quantités spécifiées à l'A</w:t>
      </w:r>
      <w:r w:rsidR="00656BA1" w:rsidRPr="00877736">
        <w:rPr>
          <w:sz w:val="24"/>
          <w:szCs w:val="24"/>
          <w:lang w:val="fr-FR"/>
        </w:rPr>
        <w:t>nnexe 1.</w:t>
      </w:r>
    </w:p>
    <w:p w14:paraId="5A15FE2A" w14:textId="34FC5774" w:rsidR="00656BA1" w:rsidRPr="00877736" w:rsidRDefault="00656BA1" w:rsidP="00FE1384">
      <w:pPr>
        <w:pStyle w:val="Heading2"/>
        <w:rPr>
          <w:lang w:val="fr-FR"/>
        </w:rPr>
      </w:pPr>
      <w:bookmarkStart w:id="28" w:name="_Toc435023129"/>
      <w:r w:rsidRPr="00877736">
        <w:rPr>
          <w:spacing w:val="1"/>
          <w:lang w:val="fr-FR"/>
        </w:rPr>
        <w:t>C</w:t>
      </w:r>
      <w:r w:rsidR="00DF608E" w:rsidRPr="00877736">
        <w:rPr>
          <w:lang w:val="fr-FR"/>
        </w:rPr>
        <w:t>alcul</w:t>
      </w:r>
      <w:r w:rsidRPr="00877736">
        <w:rPr>
          <w:lang w:val="fr-FR"/>
        </w:rPr>
        <w:t xml:space="preserve"> et </w:t>
      </w:r>
      <w:r w:rsidR="00FE1384" w:rsidRPr="00877736">
        <w:rPr>
          <w:lang w:val="fr-FR"/>
        </w:rPr>
        <w:t>Indexation</w:t>
      </w:r>
      <w:bookmarkEnd w:id="28"/>
    </w:p>
    <w:p w14:paraId="45416DBE" w14:textId="0248C6BC" w:rsidR="00656BA1" w:rsidRPr="00877736" w:rsidRDefault="00656BA1" w:rsidP="00FE1384">
      <w:pPr>
        <w:ind w:left="516" w:right="79"/>
        <w:rPr>
          <w:sz w:val="24"/>
          <w:szCs w:val="24"/>
          <w:lang w:val="fr-FR"/>
        </w:rPr>
      </w:pPr>
      <w:r w:rsidRPr="00877736">
        <w:rPr>
          <w:sz w:val="24"/>
          <w:szCs w:val="24"/>
          <w:lang w:val="fr-FR"/>
        </w:rPr>
        <w:t xml:space="preserve">Le paiement de l'énergie </w:t>
      </w:r>
      <w:r w:rsidR="00FE1384" w:rsidRPr="00877736">
        <w:rPr>
          <w:sz w:val="24"/>
          <w:szCs w:val="24"/>
          <w:lang w:val="fr-FR"/>
        </w:rPr>
        <w:t>exigible</w:t>
      </w:r>
      <w:r w:rsidRPr="00877736">
        <w:rPr>
          <w:sz w:val="24"/>
          <w:szCs w:val="24"/>
          <w:lang w:val="fr-FR"/>
        </w:rPr>
        <w:t xml:space="preserve"> </w:t>
      </w:r>
      <w:r w:rsidR="00FE1384" w:rsidRPr="00877736">
        <w:rPr>
          <w:sz w:val="24"/>
          <w:szCs w:val="24"/>
          <w:lang w:val="fr-FR"/>
        </w:rPr>
        <w:t>sera</w:t>
      </w:r>
      <w:r w:rsidRPr="00877736">
        <w:rPr>
          <w:sz w:val="24"/>
          <w:szCs w:val="24"/>
          <w:lang w:val="fr-FR"/>
        </w:rPr>
        <w:t xml:space="preserve"> </w:t>
      </w:r>
      <w:r w:rsidR="00DF608E" w:rsidRPr="00877736">
        <w:rPr>
          <w:sz w:val="24"/>
          <w:szCs w:val="24"/>
          <w:lang w:val="fr-FR"/>
        </w:rPr>
        <w:t>ajusté</w:t>
      </w:r>
      <w:r w:rsidRPr="00877736">
        <w:rPr>
          <w:sz w:val="24"/>
          <w:szCs w:val="24"/>
          <w:lang w:val="fr-FR"/>
        </w:rPr>
        <w:t xml:space="preserve"> en fonction de la formule suivante:</w:t>
      </w:r>
    </w:p>
    <w:p w14:paraId="2F987495" w14:textId="77777777" w:rsidR="00CA65A7" w:rsidRPr="00877736" w:rsidRDefault="00CA65A7" w:rsidP="00656BA1">
      <w:pPr>
        <w:spacing w:before="4"/>
        <w:ind w:left="516" w:right="78"/>
        <w:jc w:val="both"/>
        <w:rPr>
          <w:i/>
          <w:sz w:val="24"/>
          <w:szCs w:val="24"/>
          <w:lang w:val="fr-FR"/>
        </w:rPr>
      </w:pPr>
    </w:p>
    <w:p w14:paraId="06BD539F" w14:textId="0D668F81" w:rsidR="00CA65A7" w:rsidRPr="00877736" w:rsidRDefault="00FE1384" w:rsidP="00FE1384">
      <w:pPr>
        <w:spacing w:before="4"/>
        <w:ind w:left="516" w:right="78"/>
        <w:jc w:val="center"/>
        <w:rPr>
          <w:i/>
          <w:sz w:val="24"/>
          <w:szCs w:val="24"/>
          <w:highlight w:val="yellow"/>
          <w:lang w:val="fr-FR"/>
        </w:rPr>
      </w:pPr>
      <w:r w:rsidRPr="00877736">
        <w:rPr>
          <w:i/>
          <w:sz w:val="24"/>
          <w:szCs w:val="24"/>
          <w:highlight w:val="yellow"/>
          <w:lang w:val="fr-FR"/>
        </w:rPr>
        <w:t>E</w:t>
      </w:r>
      <w:r w:rsidR="00CA65A7" w:rsidRPr="00877736">
        <w:rPr>
          <w:i/>
          <w:sz w:val="24"/>
          <w:szCs w:val="24"/>
          <w:highlight w:val="yellow"/>
          <w:lang w:val="fr-FR"/>
        </w:rPr>
        <w:t xml:space="preserve">TABLIR </w:t>
      </w:r>
      <w:r w:rsidRPr="00877736">
        <w:rPr>
          <w:i/>
          <w:sz w:val="24"/>
          <w:szCs w:val="24"/>
          <w:highlight w:val="yellow"/>
          <w:lang w:val="fr-FR"/>
        </w:rPr>
        <w:t>LA FORMULE D’INDEXATION DES</w:t>
      </w:r>
      <w:r w:rsidR="00CA65A7" w:rsidRPr="00877736">
        <w:rPr>
          <w:i/>
          <w:sz w:val="24"/>
          <w:szCs w:val="24"/>
          <w:highlight w:val="yellow"/>
          <w:lang w:val="fr-FR"/>
        </w:rPr>
        <w:t xml:space="preserve"> PRIX</w:t>
      </w:r>
    </w:p>
    <w:p w14:paraId="64B46B94" w14:textId="699E0401" w:rsidR="00CA65A7" w:rsidRPr="00877736" w:rsidRDefault="00FE1384" w:rsidP="00CA65A7">
      <w:pPr>
        <w:spacing w:before="4"/>
        <w:ind w:left="516" w:right="78"/>
        <w:jc w:val="center"/>
        <w:rPr>
          <w:i/>
          <w:sz w:val="24"/>
          <w:szCs w:val="24"/>
          <w:highlight w:val="yellow"/>
          <w:lang w:val="fr-FR"/>
        </w:rPr>
      </w:pPr>
      <w:r w:rsidRPr="00877736">
        <w:rPr>
          <w:i/>
          <w:sz w:val="24"/>
          <w:szCs w:val="24"/>
          <w:highlight w:val="yellow"/>
          <w:lang w:val="fr-FR"/>
        </w:rPr>
        <w:t>Etablir l</w:t>
      </w:r>
      <w:r w:rsidR="00CA65A7" w:rsidRPr="00877736">
        <w:rPr>
          <w:i/>
          <w:sz w:val="24"/>
          <w:szCs w:val="24"/>
          <w:highlight w:val="yellow"/>
          <w:lang w:val="fr-FR"/>
        </w:rPr>
        <w:t>es périodes d'ajustement</w:t>
      </w:r>
    </w:p>
    <w:p w14:paraId="1AB0406B" w14:textId="62598947" w:rsidR="00656BA1" w:rsidRPr="00877736" w:rsidRDefault="00656BA1" w:rsidP="008821D6">
      <w:pPr>
        <w:spacing w:before="4"/>
        <w:ind w:left="516" w:right="78"/>
        <w:jc w:val="both"/>
        <w:rPr>
          <w:sz w:val="24"/>
          <w:szCs w:val="24"/>
          <w:lang w:val="fr-FR"/>
        </w:rPr>
      </w:pPr>
      <w:r w:rsidRPr="00877736">
        <w:rPr>
          <w:i/>
          <w:sz w:val="24"/>
          <w:szCs w:val="24"/>
          <w:highlight w:val="yellow"/>
          <w:lang w:val="fr-FR"/>
        </w:rPr>
        <w:t>[</w:t>
      </w:r>
      <w:r w:rsidR="00FE1384" w:rsidRPr="00877736">
        <w:rPr>
          <w:i/>
          <w:sz w:val="24"/>
          <w:szCs w:val="24"/>
          <w:highlight w:val="yellow"/>
          <w:lang w:val="fr-FR"/>
        </w:rPr>
        <w:t>En règle générale</w:t>
      </w:r>
      <w:r w:rsidRPr="00877736">
        <w:rPr>
          <w:i/>
          <w:sz w:val="24"/>
          <w:szCs w:val="24"/>
          <w:highlight w:val="yellow"/>
          <w:lang w:val="fr-FR"/>
        </w:rPr>
        <w:t xml:space="preserve">, </w:t>
      </w:r>
      <w:r w:rsidR="00FE1384" w:rsidRPr="00877736">
        <w:rPr>
          <w:i/>
          <w:sz w:val="24"/>
          <w:szCs w:val="24"/>
          <w:highlight w:val="yellow"/>
          <w:lang w:val="fr-FR"/>
        </w:rPr>
        <w:t>l’indexation n’est</w:t>
      </w:r>
      <w:r w:rsidRPr="00877736">
        <w:rPr>
          <w:i/>
          <w:sz w:val="24"/>
          <w:szCs w:val="24"/>
          <w:highlight w:val="yellow"/>
          <w:lang w:val="fr-FR"/>
        </w:rPr>
        <w:t xml:space="preserve"> pas nécessaire pour les contrats </w:t>
      </w:r>
      <w:r w:rsidR="00FE1384" w:rsidRPr="00877736">
        <w:rPr>
          <w:i/>
          <w:sz w:val="24"/>
          <w:szCs w:val="24"/>
          <w:highlight w:val="yellow"/>
          <w:lang w:val="fr-FR"/>
        </w:rPr>
        <w:t>à courte durée comme ceux</w:t>
      </w:r>
      <w:r w:rsidRPr="00877736">
        <w:rPr>
          <w:i/>
          <w:sz w:val="24"/>
          <w:szCs w:val="24"/>
          <w:highlight w:val="yellow"/>
          <w:lang w:val="fr-FR"/>
        </w:rPr>
        <w:t xml:space="preserve">-ci. Toutefois, ces contrats peuvent être </w:t>
      </w:r>
      <w:r w:rsidR="00FE1384" w:rsidRPr="00877736">
        <w:rPr>
          <w:i/>
          <w:sz w:val="24"/>
          <w:szCs w:val="24"/>
          <w:highlight w:val="yellow"/>
          <w:lang w:val="fr-FR"/>
        </w:rPr>
        <w:t>de</w:t>
      </w:r>
      <w:r w:rsidRPr="00877736">
        <w:rPr>
          <w:i/>
          <w:sz w:val="24"/>
          <w:szCs w:val="24"/>
          <w:highlight w:val="yellow"/>
          <w:lang w:val="fr-FR"/>
        </w:rPr>
        <w:t xml:space="preserve"> </w:t>
      </w:r>
      <w:r w:rsidR="00FE1384" w:rsidRPr="00877736">
        <w:rPr>
          <w:i/>
          <w:sz w:val="24"/>
          <w:szCs w:val="24"/>
          <w:highlight w:val="yellow"/>
          <w:lang w:val="fr-FR"/>
        </w:rPr>
        <w:t>durée assez longue</w:t>
      </w:r>
      <w:r w:rsidRPr="00877736">
        <w:rPr>
          <w:i/>
          <w:sz w:val="24"/>
          <w:szCs w:val="24"/>
          <w:highlight w:val="yellow"/>
          <w:lang w:val="fr-FR"/>
        </w:rPr>
        <w:t xml:space="preserve"> pour justifier une formule d'indexation </w:t>
      </w:r>
      <w:r w:rsidR="00FE1384" w:rsidRPr="00877736">
        <w:rPr>
          <w:i/>
          <w:sz w:val="24"/>
          <w:szCs w:val="24"/>
          <w:highlight w:val="yellow"/>
          <w:lang w:val="fr-FR"/>
        </w:rPr>
        <w:t>lorsqu’il s’agit d’</w:t>
      </w:r>
      <w:r w:rsidRPr="00877736">
        <w:rPr>
          <w:i/>
          <w:sz w:val="24"/>
          <w:szCs w:val="24"/>
          <w:highlight w:val="yellow"/>
          <w:lang w:val="fr-FR"/>
        </w:rPr>
        <w:t>une centrale thermique au cours des périodes</w:t>
      </w:r>
      <w:r w:rsidR="008821D6" w:rsidRPr="00877736">
        <w:rPr>
          <w:i/>
          <w:sz w:val="24"/>
          <w:szCs w:val="24"/>
          <w:highlight w:val="yellow"/>
          <w:lang w:val="fr-FR"/>
        </w:rPr>
        <w:t xml:space="preserve"> de flambées de</w:t>
      </w:r>
      <w:r w:rsidRPr="00877736">
        <w:rPr>
          <w:i/>
          <w:sz w:val="24"/>
          <w:szCs w:val="24"/>
          <w:highlight w:val="yellow"/>
          <w:lang w:val="fr-FR"/>
        </w:rPr>
        <w:t xml:space="preserve"> prix du carburant.]</w:t>
      </w:r>
    </w:p>
    <w:p w14:paraId="76A40F3A" w14:textId="77777777" w:rsidR="00656BA1" w:rsidRPr="00877736" w:rsidRDefault="00656BA1" w:rsidP="00656BA1">
      <w:pPr>
        <w:spacing w:before="1" w:line="100" w:lineRule="exact"/>
        <w:rPr>
          <w:sz w:val="10"/>
          <w:szCs w:val="10"/>
          <w:lang w:val="fr-FR"/>
        </w:rPr>
      </w:pPr>
    </w:p>
    <w:p w14:paraId="693DF720" w14:textId="1AE56DEB" w:rsidR="00656BA1" w:rsidRPr="00877736" w:rsidRDefault="006F153A" w:rsidP="008821D6">
      <w:pPr>
        <w:pStyle w:val="Heading1"/>
        <w:rPr>
          <w:lang w:val="fr-FR"/>
        </w:rPr>
      </w:pPr>
      <w:bookmarkStart w:id="29" w:name="_Toc435023130"/>
      <w:r w:rsidRPr="00877736">
        <w:rPr>
          <w:lang w:val="fr-FR"/>
        </w:rPr>
        <w:t xml:space="preserve">Article 12. </w:t>
      </w:r>
      <w:r w:rsidR="008821D6" w:rsidRPr="00877736">
        <w:rPr>
          <w:lang w:val="fr-FR"/>
        </w:rPr>
        <w:t>Taxes</w:t>
      </w:r>
      <w:bookmarkEnd w:id="29"/>
    </w:p>
    <w:p w14:paraId="3ACAD299" w14:textId="4DE0D0FA" w:rsidR="00656BA1" w:rsidRPr="00877736" w:rsidRDefault="00656BA1" w:rsidP="00B83487">
      <w:pPr>
        <w:ind w:left="602" w:right="75" w:hanging="341"/>
        <w:jc w:val="both"/>
        <w:rPr>
          <w:sz w:val="24"/>
          <w:szCs w:val="24"/>
          <w:lang w:val="fr-FR"/>
        </w:rPr>
      </w:pPr>
      <w:r w:rsidRPr="00877736">
        <w:rPr>
          <w:sz w:val="24"/>
          <w:szCs w:val="24"/>
          <w:lang w:val="fr-FR"/>
        </w:rPr>
        <w:t xml:space="preserve">1. Les parties sont solidairement </w:t>
      </w:r>
      <w:r w:rsidR="008821D6" w:rsidRPr="00877736">
        <w:rPr>
          <w:sz w:val="24"/>
          <w:szCs w:val="24"/>
          <w:lang w:val="fr-FR"/>
        </w:rPr>
        <w:t>tenues</w:t>
      </w:r>
      <w:r w:rsidRPr="00877736">
        <w:rPr>
          <w:sz w:val="24"/>
          <w:szCs w:val="24"/>
          <w:lang w:val="fr-FR"/>
        </w:rPr>
        <w:t xml:space="preserve"> de payer les impôts découlant de leurs installations et activités respectives selon les réglementations nationales des pays </w:t>
      </w:r>
      <w:r w:rsidR="00B83487" w:rsidRPr="00877736">
        <w:rPr>
          <w:sz w:val="24"/>
          <w:szCs w:val="24"/>
          <w:lang w:val="fr-FR"/>
        </w:rPr>
        <w:t xml:space="preserve">de chacune </w:t>
      </w:r>
      <w:r w:rsidRPr="00877736">
        <w:rPr>
          <w:sz w:val="24"/>
          <w:szCs w:val="24"/>
          <w:lang w:val="fr-FR"/>
        </w:rPr>
        <w:t>des Parties</w:t>
      </w:r>
      <w:r w:rsidR="00B83487" w:rsidRPr="00877736">
        <w:rPr>
          <w:sz w:val="24"/>
          <w:szCs w:val="24"/>
          <w:lang w:val="fr-FR"/>
        </w:rPr>
        <w:t xml:space="preserve"> contractantes</w:t>
      </w:r>
      <w:r w:rsidRPr="00877736">
        <w:rPr>
          <w:sz w:val="24"/>
          <w:szCs w:val="24"/>
          <w:lang w:val="fr-FR"/>
        </w:rPr>
        <w:t>.</w:t>
      </w:r>
    </w:p>
    <w:p w14:paraId="5BA445C2" w14:textId="3EB90F85" w:rsidR="00656BA1" w:rsidRPr="00877736" w:rsidRDefault="00656BA1" w:rsidP="00BA1D45">
      <w:pPr>
        <w:ind w:left="602" w:right="80" w:hanging="341"/>
        <w:jc w:val="both"/>
        <w:rPr>
          <w:sz w:val="24"/>
          <w:szCs w:val="24"/>
          <w:lang w:val="fr-FR"/>
        </w:rPr>
      </w:pPr>
      <w:r w:rsidRPr="00877736">
        <w:rPr>
          <w:sz w:val="24"/>
          <w:szCs w:val="24"/>
          <w:lang w:val="fr-FR"/>
        </w:rPr>
        <w:t>2. Les Parties</w:t>
      </w:r>
      <w:r w:rsidR="00292E69" w:rsidRPr="00877736">
        <w:rPr>
          <w:sz w:val="24"/>
          <w:szCs w:val="24"/>
          <w:lang w:val="fr-FR"/>
        </w:rPr>
        <w:t xml:space="preserve"> se communiqueront</w:t>
      </w:r>
      <w:r w:rsidRPr="00877736">
        <w:rPr>
          <w:sz w:val="24"/>
          <w:szCs w:val="24"/>
          <w:lang w:val="fr-FR"/>
        </w:rPr>
        <w:t xml:space="preserve">, sur demande, </w:t>
      </w:r>
      <w:r w:rsidR="00292E69" w:rsidRPr="00877736">
        <w:rPr>
          <w:sz w:val="24"/>
          <w:szCs w:val="24"/>
          <w:lang w:val="fr-FR"/>
        </w:rPr>
        <w:t>toute</w:t>
      </w:r>
      <w:r w:rsidRPr="00877736">
        <w:rPr>
          <w:sz w:val="24"/>
          <w:szCs w:val="24"/>
          <w:lang w:val="fr-FR"/>
        </w:rPr>
        <w:t xml:space="preserve"> pièce justificative </w:t>
      </w:r>
      <w:r w:rsidR="00BA1D45" w:rsidRPr="00877736">
        <w:rPr>
          <w:sz w:val="24"/>
          <w:szCs w:val="24"/>
          <w:lang w:val="fr-FR"/>
        </w:rPr>
        <w:t>du règlement de leurs</w:t>
      </w:r>
      <w:r w:rsidRPr="00877736">
        <w:rPr>
          <w:sz w:val="24"/>
          <w:szCs w:val="24"/>
          <w:lang w:val="fr-FR"/>
        </w:rPr>
        <w:t xml:space="preserve"> obligation</w:t>
      </w:r>
      <w:r w:rsidR="00BA1D45" w:rsidRPr="00877736">
        <w:rPr>
          <w:sz w:val="24"/>
          <w:szCs w:val="24"/>
          <w:lang w:val="fr-FR"/>
        </w:rPr>
        <w:t>s</w:t>
      </w:r>
      <w:r w:rsidRPr="00877736">
        <w:rPr>
          <w:sz w:val="24"/>
          <w:szCs w:val="24"/>
          <w:lang w:val="fr-FR"/>
        </w:rPr>
        <w:t xml:space="preserve"> fiscale</w:t>
      </w:r>
      <w:r w:rsidR="00BA1D45" w:rsidRPr="00877736">
        <w:rPr>
          <w:sz w:val="24"/>
          <w:szCs w:val="24"/>
          <w:lang w:val="fr-FR"/>
        </w:rPr>
        <w:t>s</w:t>
      </w:r>
      <w:r w:rsidRPr="00877736">
        <w:rPr>
          <w:sz w:val="24"/>
          <w:szCs w:val="24"/>
          <w:lang w:val="fr-FR"/>
        </w:rPr>
        <w:t>.</w:t>
      </w:r>
    </w:p>
    <w:p w14:paraId="698BAF7B" w14:textId="1FCFBE68" w:rsidR="00656BA1" w:rsidRPr="00877736" w:rsidRDefault="00BA1D45" w:rsidP="00F866BD">
      <w:pPr>
        <w:ind w:left="602" w:right="74" w:hanging="341"/>
        <w:jc w:val="both"/>
        <w:rPr>
          <w:sz w:val="24"/>
          <w:szCs w:val="24"/>
          <w:lang w:val="fr-FR"/>
        </w:rPr>
      </w:pPr>
      <w:r w:rsidRPr="00877736">
        <w:rPr>
          <w:sz w:val="24"/>
          <w:szCs w:val="24"/>
          <w:lang w:val="fr-FR"/>
        </w:rPr>
        <w:t>3. Cha</w:t>
      </w:r>
      <w:r w:rsidR="00F106DC" w:rsidRPr="00877736">
        <w:rPr>
          <w:sz w:val="24"/>
          <w:szCs w:val="24"/>
          <w:lang w:val="fr-FR"/>
        </w:rPr>
        <w:t>que</w:t>
      </w:r>
      <w:r w:rsidR="00656BA1" w:rsidRPr="00877736">
        <w:rPr>
          <w:sz w:val="24"/>
          <w:szCs w:val="24"/>
          <w:lang w:val="fr-FR"/>
        </w:rPr>
        <w:t xml:space="preserve"> Partie </w:t>
      </w:r>
      <w:r w:rsidR="00F106DC" w:rsidRPr="00877736">
        <w:rPr>
          <w:sz w:val="24"/>
          <w:szCs w:val="24"/>
          <w:lang w:val="fr-FR"/>
        </w:rPr>
        <w:t>convient</w:t>
      </w:r>
      <w:r w:rsidR="00656BA1" w:rsidRPr="00877736">
        <w:rPr>
          <w:sz w:val="24"/>
          <w:szCs w:val="24"/>
          <w:lang w:val="fr-FR"/>
        </w:rPr>
        <w:t xml:space="preserve"> d'indemniser</w:t>
      </w:r>
      <w:r w:rsidR="00F106DC" w:rsidRPr="00877736">
        <w:rPr>
          <w:sz w:val="24"/>
          <w:szCs w:val="24"/>
          <w:lang w:val="fr-FR"/>
        </w:rPr>
        <w:t xml:space="preserve"> en totalité </w:t>
      </w:r>
      <w:r w:rsidR="00656BA1" w:rsidRPr="00877736">
        <w:rPr>
          <w:sz w:val="24"/>
          <w:szCs w:val="24"/>
          <w:lang w:val="fr-FR"/>
        </w:rPr>
        <w:t>et</w:t>
      </w:r>
      <w:r w:rsidR="00F106DC" w:rsidRPr="00877736">
        <w:rPr>
          <w:sz w:val="24"/>
          <w:szCs w:val="24"/>
          <w:lang w:val="fr-FR"/>
        </w:rPr>
        <w:t xml:space="preserve"> </w:t>
      </w:r>
      <w:r w:rsidR="00F866BD" w:rsidRPr="00877736">
        <w:rPr>
          <w:sz w:val="24"/>
          <w:szCs w:val="24"/>
          <w:lang w:val="fr-FR"/>
        </w:rPr>
        <w:t>de</w:t>
      </w:r>
      <w:r w:rsidR="00F106DC" w:rsidRPr="00877736">
        <w:rPr>
          <w:sz w:val="24"/>
          <w:szCs w:val="24"/>
          <w:lang w:val="fr-FR"/>
        </w:rPr>
        <w:t xml:space="preserve"> dégage</w:t>
      </w:r>
      <w:r w:rsidR="00F866BD" w:rsidRPr="00877736">
        <w:rPr>
          <w:sz w:val="24"/>
          <w:szCs w:val="24"/>
          <w:lang w:val="fr-FR"/>
        </w:rPr>
        <w:t>r l’autre Partie</w:t>
      </w:r>
      <w:r w:rsidR="00F106DC" w:rsidRPr="00877736">
        <w:rPr>
          <w:sz w:val="24"/>
          <w:szCs w:val="24"/>
          <w:lang w:val="fr-FR"/>
        </w:rPr>
        <w:t xml:space="preserve"> de toute </w:t>
      </w:r>
      <w:r w:rsidR="00656BA1" w:rsidRPr="00877736">
        <w:rPr>
          <w:sz w:val="24"/>
          <w:szCs w:val="24"/>
          <w:lang w:val="fr-FR"/>
        </w:rPr>
        <w:t xml:space="preserve"> </w:t>
      </w:r>
      <w:r w:rsidR="00F106DC" w:rsidRPr="00877736">
        <w:rPr>
          <w:sz w:val="24"/>
          <w:szCs w:val="24"/>
          <w:lang w:val="fr-FR"/>
        </w:rPr>
        <w:t>responsabilité pour toute réclamation</w:t>
      </w:r>
      <w:r w:rsidR="00F866BD" w:rsidRPr="00877736">
        <w:rPr>
          <w:sz w:val="24"/>
          <w:szCs w:val="24"/>
          <w:lang w:val="fr-FR"/>
        </w:rPr>
        <w:t>,</w:t>
      </w:r>
      <w:r w:rsidR="00656BA1" w:rsidRPr="00877736">
        <w:rPr>
          <w:sz w:val="24"/>
          <w:szCs w:val="24"/>
          <w:lang w:val="fr-FR"/>
        </w:rPr>
        <w:t xml:space="preserve"> perte ou </w:t>
      </w:r>
      <w:r w:rsidR="00F106DC" w:rsidRPr="00877736">
        <w:rPr>
          <w:sz w:val="24"/>
          <w:szCs w:val="24"/>
          <w:lang w:val="fr-FR"/>
        </w:rPr>
        <w:t xml:space="preserve">tout </w:t>
      </w:r>
      <w:r w:rsidR="00656BA1" w:rsidRPr="00877736">
        <w:rPr>
          <w:sz w:val="24"/>
          <w:szCs w:val="24"/>
          <w:lang w:val="fr-FR"/>
        </w:rPr>
        <w:t>dommage</w:t>
      </w:r>
      <w:r w:rsidR="00F106DC" w:rsidRPr="00877736">
        <w:rPr>
          <w:sz w:val="24"/>
          <w:szCs w:val="24"/>
          <w:lang w:val="fr-FR"/>
        </w:rPr>
        <w:t xml:space="preserve"> </w:t>
      </w:r>
      <w:r w:rsidR="00F866BD" w:rsidRPr="00877736">
        <w:rPr>
          <w:sz w:val="24"/>
          <w:szCs w:val="24"/>
          <w:lang w:val="fr-FR"/>
        </w:rPr>
        <w:t>découlant du non-respect des obligations fiscales par la Partie indemnisante</w:t>
      </w:r>
      <w:r w:rsidR="00656BA1" w:rsidRPr="00877736">
        <w:rPr>
          <w:sz w:val="24"/>
          <w:szCs w:val="24"/>
          <w:lang w:val="fr-FR"/>
        </w:rPr>
        <w:t>.</w:t>
      </w:r>
    </w:p>
    <w:p w14:paraId="3EEF669C" w14:textId="5846316F" w:rsidR="00656BA1" w:rsidRPr="00877736" w:rsidRDefault="006F153A" w:rsidP="00EA4478">
      <w:pPr>
        <w:pStyle w:val="Heading1"/>
        <w:rPr>
          <w:lang w:val="fr-FR"/>
        </w:rPr>
      </w:pPr>
      <w:bookmarkStart w:id="30" w:name="_Toc435023131"/>
      <w:r w:rsidRPr="00877736">
        <w:rPr>
          <w:lang w:val="fr-FR"/>
        </w:rPr>
        <w:t>Article 13. Factur</w:t>
      </w:r>
      <w:r w:rsidR="00BB29F5" w:rsidRPr="00877736">
        <w:rPr>
          <w:lang w:val="fr-FR"/>
        </w:rPr>
        <w:t>ation et P</w:t>
      </w:r>
      <w:r w:rsidRPr="00877736">
        <w:rPr>
          <w:lang w:val="fr-FR"/>
        </w:rPr>
        <w:t>aiement</w:t>
      </w:r>
      <w:bookmarkEnd w:id="30"/>
    </w:p>
    <w:p w14:paraId="1A24DB86" w14:textId="07E98EBE" w:rsidR="00656BA1" w:rsidRPr="00877736" w:rsidRDefault="00656BA1" w:rsidP="000C784F">
      <w:pPr>
        <w:ind w:left="602" w:right="74" w:hanging="341"/>
        <w:jc w:val="both"/>
        <w:rPr>
          <w:sz w:val="24"/>
          <w:szCs w:val="24"/>
          <w:lang w:val="fr-FR"/>
        </w:rPr>
      </w:pPr>
      <w:r w:rsidRPr="00877736">
        <w:rPr>
          <w:sz w:val="24"/>
          <w:szCs w:val="24"/>
          <w:lang w:val="fr-FR"/>
        </w:rPr>
        <w:t xml:space="preserve">1. </w:t>
      </w:r>
      <w:r w:rsidR="00BB29F5" w:rsidRPr="00877736">
        <w:rPr>
          <w:sz w:val="24"/>
          <w:szCs w:val="24"/>
          <w:lang w:val="fr-FR"/>
        </w:rPr>
        <w:t xml:space="preserve">Le </w:t>
      </w:r>
      <w:r w:rsidRPr="00877736">
        <w:rPr>
          <w:sz w:val="24"/>
          <w:szCs w:val="24"/>
          <w:lang w:val="fr-FR"/>
        </w:rPr>
        <w:t xml:space="preserve">Vendeur et l'Acheteur doivent </w:t>
      </w:r>
      <w:r w:rsidR="000C784F" w:rsidRPr="00877736">
        <w:rPr>
          <w:sz w:val="24"/>
          <w:szCs w:val="24"/>
          <w:lang w:val="fr-FR"/>
        </w:rPr>
        <w:t>ouvrir</w:t>
      </w:r>
      <w:r w:rsidRPr="00877736">
        <w:rPr>
          <w:sz w:val="24"/>
          <w:szCs w:val="24"/>
          <w:lang w:val="fr-FR"/>
        </w:rPr>
        <w:t xml:space="preserve"> un compte</w:t>
      </w:r>
      <w:r w:rsidR="000C784F" w:rsidRPr="00877736">
        <w:rPr>
          <w:sz w:val="24"/>
          <w:szCs w:val="24"/>
          <w:lang w:val="fr-FR"/>
        </w:rPr>
        <w:t xml:space="preserve"> séparé</w:t>
      </w:r>
      <w:r w:rsidRPr="00877736">
        <w:rPr>
          <w:sz w:val="24"/>
          <w:szCs w:val="24"/>
          <w:lang w:val="fr-FR"/>
        </w:rPr>
        <w:t xml:space="preserve"> dans une banque </w:t>
      </w:r>
      <w:r w:rsidR="000C784F" w:rsidRPr="00877736">
        <w:rPr>
          <w:sz w:val="24"/>
          <w:szCs w:val="24"/>
          <w:lang w:val="fr-FR"/>
        </w:rPr>
        <w:t>mutuellement convenue entre les P</w:t>
      </w:r>
      <w:r w:rsidRPr="00877736">
        <w:rPr>
          <w:sz w:val="24"/>
          <w:szCs w:val="24"/>
          <w:lang w:val="fr-FR"/>
        </w:rPr>
        <w:t xml:space="preserve">arties pour </w:t>
      </w:r>
      <w:r w:rsidR="000C784F" w:rsidRPr="00877736">
        <w:rPr>
          <w:sz w:val="24"/>
          <w:szCs w:val="24"/>
          <w:lang w:val="fr-FR"/>
        </w:rPr>
        <w:t>l’administration du</w:t>
      </w:r>
      <w:r w:rsidRPr="00877736">
        <w:rPr>
          <w:sz w:val="24"/>
          <w:szCs w:val="24"/>
          <w:lang w:val="fr-FR"/>
        </w:rPr>
        <w:t xml:space="preserve"> système de paiement et ne doivent</w:t>
      </w:r>
      <w:r w:rsidR="000C784F" w:rsidRPr="00877736">
        <w:rPr>
          <w:sz w:val="24"/>
          <w:szCs w:val="24"/>
          <w:lang w:val="fr-FR"/>
        </w:rPr>
        <w:t xml:space="preserve"> en aucun cas</w:t>
      </w:r>
      <w:r w:rsidRPr="00877736">
        <w:rPr>
          <w:sz w:val="24"/>
          <w:szCs w:val="24"/>
          <w:lang w:val="fr-FR"/>
        </w:rPr>
        <w:t xml:space="preserve"> </w:t>
      </w:r>
      <w:r w:rsidR="000C784F" w:rsidRPr="00877736">
        <w:rPr>
          <w:sz w:val="24"/>
          <w:szCs w:val="24"/>
          <w:lang w:val="fr-FR"/>
        </w:rPr>
        <w:t>modifier les coordonnées</w:t>
      </w:r>
      <w:r w:rsidRPr="00877736">
        <w:rPr>
          <w:sz w:val="24"/>
          <w:szCs w:val="24"/>
          <w:lang w:val="fr-FR"/>
        </w:rPr>
        <w:t xml:space="preserve"> des comptes bancaires désignés sans donner un préavis écrit d'au moins trente (30) jours ouvrables à l'autre Partie.</w:t>
      </w:r>
      <w:r w:rsidR="000C784F" w:rsidRPr="00877736">
        <w:rPr>
          <w:sz w:val="24"/>
          <w:szCs w:val="24"/>
          <w:lang w:val="fr-FR"/>
        </w:rPr>
        <w:t xml:space="preserve"> </w:t>
      </w:r>
    </w:p>
    <w:p w14:paraId="76756940" w14:textId="732DF762" w:rsidR="00656BA1" w:rsidRPr="00877736" w:rsidRDefault="000C784F" w:rsidP="00C61C5D">
      <w:pPr>
        <w:ind w:left="602" w:right="81" w:hanging="341"/>
        <w:jc w:val="both"/>
        <w:rPr>
          <w:sz w:val="24"/>
          <w:szCs w:val="24"/>
          <w:lang w:val="fr-FR"/>
        </w:rPr>
      </w:pPr>
      <w:r w:rsidRPr="00877736">
        <w:rPr>
          <w:sz w:val="24"/>
          <w:szCs w:val="24"/>
          <w:lang w:val="fr-FR"/>
        </w:rPr>
        <w:t>2. L'A</w:t>
      </w:r>
      <w:r w:rsidR="00C61C5D" w:rsidRPr="00877736">
        <w:rPr>
          <w:sz w:val="24"/>
          <w:szCs w:val="24"/>
          <w:lang w:val="fr-FR"/>
        </w:rPr>
        <w:t>cheteur devra</w:t>
      </w:r>
      <w:r w:rsidR="00656BA1" w:rsidRPr="00877736">
        <w:rPr>
          <w:sz w:val="24"/>
          <w:szCs w:val="24"/>
          <w:lang w:val="fr-FR"/>
        </w:rPr>
        <w:t xml:space="preserve"> </w:t>
      </w:r>
      <w:r w:rsidRPr="00877736">
        <w:rPr>
          <w:sz w:val="24"/>
          <w:szCs w:val="24"/>
          <w:lang w:val="fr-FR"/>
        </w:rPr>
        <w:t>fournir une Garantie de P</w:t>
      </w:r>
      <w:r w:rsidR="00C61C5D" w:rsidRPr="00877736">
        <w:rPr>
          <w:sz w:val="24"/>
          <w:szCs w:val="24"/>
          <w:lang w:val="fr-FR"/>
        </w:rPr>
        <w:t>aiement</w:t>
      </w:r>
      <w:r w:rsidR="00656BA1" w:rsidRPr="00877736">
        <w:rPr>
          <w:sz w:val="24"/>
          <w:szCs w:val="24"/>
          <w:lang w:val="fr-FR"/>
        </w:rPr>
        <w:t xml:space="preserve"> qui </w:t>
      </w:r>
      <w:r w:rsidR="00C61C5D" w:rsidRPr="00877736">
        <w:rPr>
          <w:sz w:val="24"/>
          <w:szCs w:val="24"/>
          <w:lang w:val="fr-FR"/>
        </w:rPr>
        <w:t xml:space="preserve">sera déposée auprès de </w:t>
      </w:r>
      <w:r w:rsidR="00656BA1" w:rsidRPr="00877736">
        <w:rPr>
          <w:sz w:val="24"/>
          <w:szCs w:val="24"/>
          <w:lang w:val="fr-FR"/>
        </w:rPr>
        <w:t>la Banque nomm</w:t>
      </w:r>
      <w:r w:rsidR="00C61C5D" w:rsidRPr="00877736">
        <w:rPr>
          <w:sz w:val="24"/>
          <w:szCs w:val="24"/>
          <w:lang w:val="fr-FR"/>
        </w:rPr>
        <w:t>ée</w:t>
      </w:r>
      <w:r w:rsidR="00656BA1" w:rsidRPr="00877736">
        <w:rPr>
          <w:sz w:val="24"/>
          <w:szCs w:val="24"/>
          <w:lang w:val="fr-FR"/>
        </w:rPr>
        <w:t xml:space="preserve"> par le Vendeur.</w:t>
      </w:r>
    </w:p>
    <w:p w14:paraId="0FD1F549" w14:textId="00983606" w:rsidR="00656BA1" w:rsidRPr="00877736" w:rsidRDefault="00656BA1" w:rsidP="00A17F1D">
      <w:pPr>
        <w:spacing w:before="29"/>
        <w:ind w:left="262"/>
        <w:jc w:val="both"/>
        <w:rPr>
          <w:sz w:val="24"/>
          <w:szCs w:val="24"/>
          <w:lang w:val="fr-FR"/>
        </w:rPr>
      </w:pPr>
      <w:r w:rsidRPr="00877736">
        <w:rPr>
          <w:sz w:val="24"/>
          <w:szCs w:val="24"/>
          <w:lang w:val="fr-FR"/>
        </w:rPr>
        <w:t>3. Au plus tard</w:t>
      </w:r>
      <w:r w:rsidR="00C61C5D" w:rsidRPr="00877736">
        <w:rPr>
          <w:sz w:val="24"/>
          <w:szCs w:val="24"/>
          <w:lang w:val="fr-FR"/>
        </w:rPr>
        <w:t xml:space="preserve"> </w:t>
      </w:r>
      <w:r w:rsidRPr="00877736">
        <w:rPr>
          <w:sz w:val="24"/>
          <w:szCs w:val="24"/>
          <w:lang w:val="fr-FR"/>
        </w:rPr>
        <w:t>[</w:t>
      </w:r>
      <w:r w:rsidR="00413552" w:rsidRPr="00877736">
        <w:rPr>
          <w:spacing w:val="2"/>
          <w:sz w:val="24"/>
          <w:szCs w:val="24"/>
          <w:highlight w:val="yellow"/>
          <w:lang w:val="fr-FR"/>
        </w:rPr>
        <w:t>XXX</w:t>
      </w:r>
      <w:r w:rsidRPr="00877736">
        <w:rPr>
          <w:sz w:val="24"/>
          <w:szCs w:val="24"/>
          <w:lang w:val="fr-FR"/>
        </w:rPr>
        <w:t>] Jours après la fin de chaque m</w:t>
      </w:r>
      <w:r w:rsidR="006574CE" w:rsidRPr="00877736">
        <w:rPr>
          <w:sz w:val="24"/>
          <w:szCs w:val="24"/>
          <w:lang w:val="fr-FR"/>
        </w:rPr>
        <w:t>o</w:t>
      </w:r>
      <w:r w:rsidR="00C61C5D" w:rsidRPr="00877736">
        <w:rPr>
          <w:sz w:val="24"/>
          <w:szCs w:val="24"/>
          <w:lang w:val="fr-FR"/>
        </w:rPr>
        <w:t>is, le V</w:t>
      </w:r>
      <w:r w:rsidR="006574CE" w:rsidRPr="00877736">
        <w:rPr>
          <w:sz w:val="24"/>
          <w:szCs w:val="24"/>
          <w:lang w:val="fr-FR"/>
        </w:rPr>
        <w:t xml:space="preserve">endeur doit facturer </w:t>
      </w:r>
      <w:r w:rsidR="00A17F1D" w:rsidRPr="00877736">
        <w:rPr>
          <w:spacing w:val="-2"/>
          <w:sz w:val="24"/>
          <w:szCs w:val="24"/>
          <w:lang w:val="fr-FR"/>
        </w:rPr>
        <w:t>l</w:t>
      </w:r>
      <w:r w:rsidR="006574CE" w:rsidRPr="00877736">
        <w:rPr>
          <w:spacing w:val="-2"/>
          <w:sz w:val="24"/>
          <w:szCs w:val="24"/>
          <w:lang w:val="fr-FR"/>
        </w:rPr>
        <w:t>’Acheteur</w:t>
      </w:r>
      <w:r w:rsidRPr="00877736">
        <w:rPr>
          <w:sz w:val="24"/>
          <w:szCs w:val="24"/>
          <w:lang w:val="fr-FR"/>
        </w:rPr>
        <w:t xml:space="preserve"> </w:t>
      </w:r>
      <w:r w:rsidR="006574CE" w:rsidRPr="00877736">
        <w:rPr>
          <w:sz w:val="24"/>
          <w:szCs w:val="24"/>
          <w:lang w:val="fr-FR"/>
        </w:rPr>
        <w:t xml:space="preserve">sur la base des quantités et </w:t>
      </w:r>
      <w:r w:rsidRPr="00877736">
        <w:rPr>
          <w:sz w:val="24"/>
          <w:szCs w:val="24"/>
          <w:lang w:val="fr-FR"/>
        </w:rPr>
        <w:t xml:space="preserve">prix (ou prix ajusté </w:t>
      </w:r>
      <w:r w:rsidR="006574CE" w:rsidRPr="00877736">
        <w:rPr>
          <w:sz w:val="24"/>
          <w:szCs w:val="24"/>
          <w:lang w:val="fr-FR"/>
        </w:rPr>
        <w:t>selon le cas) établi</w:t>
      </w:r>
      <w:r w:rsidRPr="00877736">
        <w:rPr>
          <w:sz w:val="24"/>
          <w:szCs w:val="24"/>
          <w:lang w:val="fr-FR"/>
        </w:rPr>
        <w:t>s</w:t>
      </w:r>
      <w:r w:rsidR="00C61C5D" w:rsidRPr="00877736">
        <w:rPr>
          <w:sz w:val="24"/>
          <w:szCs w:val="24"/>
          <w:lang w:val="fr-FR"/>
        </w:rPr>
        <w:t xml:space="preserve"> en vertu du</w:t>
      </w:r>
      <w:r w:rsidRPr="00877736">
        <w:rPr>
          <w:sz w:val="24"/>
          <w:szCs w:val="24"/>
          <w:lang w:val="fr-FR"/>
        </w:rPr>
        <w:t xml:space="preserve"> présent </w:t>
      </w:r>
      <w:r w:rsidR="00C61C5D" w:rsidRPr="00877736">
        <w:rPr>
          <w:sz w:val="24"/>
          <w:szCs w:val="24"/>
          <w:lang w:val="fr-FR"/>
        </w:rPr>
        <w:t>Contrat</w:t>
      </w:r>
      <w:r w:rsidRPr="00877736">
        <w:rPr>
          <w:sz w:val="24"/>
          <w:szCs w:val="24"/>
          <w:lang w:val="fr-FR"/>
        </w:rPr>
        <w:t xml:space="preserve">, mais ajustés pour corriger les erreurs ou </w:t>
      </w:r>
      <w:r w:rsidR="00A17F1D" w:rsidRPr="00877736">
        <w:rPr>
          <w:sz w:val="24"/>
          <w:szCs w:val="24"/>
          <w:lang w:val="fr-FR"/>
        </w:rPr>
        <w:t xml:space="preserve">écarts </w:t>
      </w:r>
      <w:r w:rsidRPr="00877736">
        <w:rPr>
          <w:sz w:val="24"/>
          <w:szCs w:val="24"/>
          <w:lang w:val="fr-FR"/>
        </w:rPr>
        <w:t>des périodes précédentes.</w:t>
      </w:r>
    </w:p>
    <w:p w14:paraId="2F9B6674" w14:textId="5EE90258" w:rsidR="00656BA1" w:rsidRPr="00877736" w:rsidRDefault="00A17F1D" w:rsidP="00461806">
      <w:pPr>
        <w:ind w:left="602" w:right="78" w:hanging="341"/>
        <w:jc w:val="both"/>
        <w:rPr>
          <w:sz w:val="24"/>
          <w:szCs w:val="24"/>
          <w:lang w:val="fr-FR"/>
        </w:rPr>
      </w:pPr>
      <w:r w:rsidRPr="00877736">
        <w:rPr>
          <w:sz w:val="24"/>
          <w:szCs w:val="24"/>
          <w:lang w:val="fr-FR"/>
        </w:rPr>
        <w:t>4. L’Opérateur du Système-M</w:t>
      </w:r>
      <w:r w:rsidR="00656BA1" w:rsidRPr="00877736">
        <w:rPr>
          <w:sz w:val="24"/>
          <w:szCs w:val="24"/>
          <w:lang w:val="fr-FR"/>
        </w:rPr>
        <w:t xml:space="preserve">arché </w:t>
      </w:r>
      <w:r w:rsidR="00E520ED" w:rsidRPr="00877736">
        <w:rPr>
          <w:sz w:val="24"/>
          <w:szCs w:val="24"/>
          <w:lang w:val="fr-FR"/>
        </w:rPr>
        <w:t xml:space="preserve">assurera </w:t>
      </w:r>
      <w:r w:rsidR="00461806" w:rsidRPr="00877736">
        <w:rPr>
          <w:sz w:val="24"/>
          <w:szCs w:val="24"/>
          <w:lang w:val="fr-FR"/>
        </w:rPr>
        <w:t>le règlement</w:t>
      </w:r>
      <w:r w:rsidR="00E520ED" w:rsidRPr="00877736">
        <w:rPr>
          <w:sz w:val="24"/>
          <w:szCs w:val="24"/>
          <w:lang w:val="fr-FR"/>
        </w:rPr>
        <w:t xml:space="preserve"> </w:t>
      </w:r>
      <w:r w:rsidR="00656BA1" w:rsidRPr="00877736">
        <w:rPr>
          <w:sz w:val="24"/>
          <w:szCs w:val="24"/>
          <w:lang w:val="fr-FR"/>
        </w:rPr>
        <w:t>correspondant</w:t>
      </w:r>
      <w:r w:rsidR="00E520ED" w:rsidRPr="00877736">
        <w:rPr>
          <w:sz w:val="24"/>
          <w:szCs w:val="24"/>
          <w:lang w:val="fr-FR"/>
        </w:rPr>
        <w:t xml:space="preserve"> des écarts éventuels entre la valeur</w:t>
      </w:r>
      <w:r w:rsidR="00656BA1" w:rsidRPr="00877736">
        <w:rPr>
          <w:sz w:val="24"/>
          <w:szCs w:val="24"/>
          <w:lang w:val="fr-FR"/>
        </w:rPr>
        <w:t xml:space="preserve"> contra</w:t>
      </w:r>
      <w:r w:rsidR="00E520ED" w:rsidRPr="00877736">
        <w:rPr>
          <w:sz w:val="24"/>
          <w:szCs w:val="24"/>
          <w:lang w:val="fr-FR"/>
        </w:rPr>
        <w:t>c</w:t>
      </w:r>
      <w:r w:rsidR="00656BA1" w:rsidRPr="00877736">
        <w:rPr>
          <w:sz w:val="24"/>
          <w:szCs w:val="24"/>
          <w:lang w:val="fr-FR"/>
        </w:rPr>
        <w:t>t</w:t>
      </w:r>
      <w:r w:rsidR="00E520ED" w:rsidRPr="00877736">
        <w:rPr>
          <w:sz w:val="24"/>
          <w:szCs w:val="24"/>
          <w:lang w:val="fr-FR"/>
        </w:rPr>
        <w:t>uelle</w:t>
      </w:r>
      <w:r w:rsidR="00656BA1" w:rsidRPr="00877736">
        <w:rPr>
          <w:sz w:val="24"/>
          <w:szCs w:val="24"/>
          <w:lang w:val="fr-FR"/>
        </w:rPr>
        <w:t xml:space="preserve"> et la valeur réelle</w:t>
      </w:r>
      <w:r w:rsidR="00E520ED" w:rsidRPr="00877736">
        <w:rPr>
          <w:sz w:val="24"/>
          <w:szCs w:val="24"/>
          <w:lang w:val="fr-FR"/>
        </w:rPr>
        <w:t>, conform</w:t>
      </w:r>
      <w:r w:rsidR="00656BA1" w:rsidRPr="00877736">
        <w:rPr>
          <w:sz w:val="24"/>
          <w:szCs w:val="24"/>
          <w:lang w:val="fr-FR"/>
        </w:rPr>
        <w:t>é</w:t>
      </w:r>
      <w:r w:rsidR="00E520ED" w:rsidRPr="00877736">
        <w:rPr>
          <w:sz w:val="24"/>
          <w:szCs w:val="24"/>
          <w:lang w:val="fr-FR"/>
        </w:rPr>
        <w:t>ment aux exigences des Règles du M</w:t>
      </w:r>
      <w:r w:rsidR="00656BA1" w:rsidRPr="00877736">
        <w:rPr>
          <w:sz w:val="24"/>
          <w:szCs w:val="24"/>
          <w:lang w:val="fr-FR"/>
        </w:rPr>
        <w:t xml:space="preserve">arché </w:t>
      </w:r>
      <w:r w:rsidR="00E520ED" w:rsidRPr="00877736">
        <w:rPr>
          <w:sz w:val="24"/>
          <w:szCs w:val="24"/>
          <w:lang w:val="fr-FR"/>
        </w:rPr>
        <w:t>R</w:t>
      </w:r>
      <w:r w:rsidR="00656BA1" w:rsidRPr="00877736">
        <w:rPr>
          <w:sz w:val="24"/>
          <w:szCs w:val="24"/>
          <w:lang w:val="fr-FR"/>
        </w:rPr>
        <w:t xml:space="preserve">égional. </w:t>
      </w:r>
      <w:r w:rsidR="00E520ED" w:rsidRPr="00877736">
        <w:rPr>
          <w:sz w:val="24"/>
          <w:szCs w:val="24"/>
          <w:lang w:val="fr-FR"/>
        </w:rPr>
        <w:t>L’Opérateur du Système-Marché assurera l’administration du</w:t>
      </w:r>
      <w:r w:rsidR="00656BA1" w:rsidRPr="00877736">
        <w:rPr>
          <w:sz w:val="24"/>
          <w:szCs w:val="24"/>
          <w:lang w:val="fr-FR"/>
        </w:rPr>
        <w:t xml:space="preserve"> processus</w:t>
      </w:r>
      <w:r w:rsidR="00E520ED" w:rsidRPr="00877736">
        <w:rPr>
          <w:sz w:val="24"/>
          <w:szCs w:val="24"/>
          <w:lang w:val="fr-FR"/>
        </w:rPr>
        <w:t xml:space="preserve"> de facturation et de paiement</w:t>
      </w:r>
      <w:r w:rsidR="00656BA1" w:rsidRPr="00877736">
        <w:rPr>
          <w:sz w:val="24"/>
          <w:szCs w:val="24"/>
          <w:lang w:val="fr-FR"/>
        </w:rPr>
        <w:t xml:space="preserve"> des </w:t>
      </w:r>
      <w:r w:rsidR="00E520ED" w:rsidRPr="00877736">
        <w:rPr>
          <w:sz w:val="24"/>
          <w:szCs w:val="24"/>
          <w:lang w:val="fr-FR"/>
        </w:rPr>
        <w:t>écarts</w:t>
      </w:r>
      <w:r w:rsidR="00656BA1" w:rsidRPr="00877736">
        <w:rPr>
          <w:sz w:val="24"/>
          <w:szCs w:val="24"/>
          <w:lang w:val="fr-FR"/>
        </w:rPr>
        <w:t xml:space="preserve"> </w:t>
      </w:r>
      <w:r w:rsidR="00E520ED" w:rsidRPr="00877736">
        <w:rPr>
          <w:sz w:val="24"/>
          <w:szCs w:val="24"/>
          <w:lang w:val="fr-FR"/>
        </w:rPr>
        <w:t>susvisés</w:t>
      </w:r>
      <w:r w:rsidR="00656BA1" w:rsidRPr="00877736">
        <w:rPr>
          <w:sz w:val="24"/>
          <w:szCs w:val="24"/>
          <w:lang w:val="fr-FR"/>
        </w:rPr>
        <w:t xml:space="preserve">, conformément aux </w:t>
      </w:r>
      <w:r w:rsidR="00E520ED" w:rsidRPr="00877736">
        <w:rPr>
          <w:sz w:val="24"/>
          <w:szCs w:val="24"/>
          <w:lang w:val="fr-FR"/>
        </w:rPr>
        <w:t>stipulations des Règles du Marché R</w:t>
      </w:r>
      <w:r w:rsidR="00656BA1" w:rsidRPr="00877736">
        <w:rPr>
          <w:sz w:val="24"/>
          <w:szCs w:val="24"/>
          <w:lang w:val="fr-FR"/>
        </w:rPr>
        <w:t>égional.</w:t>
      </w:r>
    </w:p>
    <w:p w14:paraId="264C9EDA" w14:textId="6273AA25" w:rsidR="00656BA1" w:rsidRPr="00877736" w:rsidRDefault="00656BA1" w:rsidP="00425051">
      <w:pPr>
        <w:ind w:left="602" w:right="78" w:hanging="341"/>
        <w:jc w:val="both"/>
        <w:rPr>
          <w:sz w:val="24"/>
          <w:szCs w:val="24"/>
          <w:lang w:val="fr-FR"/>
        </w:rPr>
      </w:pPr>
      <w:r w:rsidRPr="00877736">
        <w:rPr>
          <w:sz w:val="24"/>
          <w:szCs w:val="24"/>
          <w:lang w:val="fr-FR"/>
        </w:rPr>
        <w:t>5. Au plus tard le cinquième (5</w:t>
      </w:r>
      <w:r w:rsidRPr="00877736">
        <w:rPr>
          <w:sz w:val="24"/>
          <w:szCs w:val="24"/>
          <w:vertAlign w:val="superscript"/>
          <w:lang w:val="fr-FR"/>
        </w:rPr>
        <w:t>e</w:t>
      </w:r>
      <w:r w:rsidRPr="00877736">
        <w:rPr>
          <w:sz w:val="24"/>
          <w:szCs w:val="24"/>
          <w:lang w:val="fr-FR"/>
        </w:rPr>
        <w:t>) jour ouvrable</w:t>
      </w:r>
      <w:r w:rsidR="00783524" w:rsidRPr="00877736">
        <w:rPr>
          <w:sz w:val="24"/>
          <w:szCs w:val="24"/>
          <w:lang w:val="fr-FR"/>
        </w:rPr>
        <w:t>,</w:t>
      </w:r>
      <w:r w:rsidRPr="00877736">
        <w:rPr>
          <w:sz w:val="24"/>
          <w:szCs w:val="24"/>
          <w:lang w:val="fr-FR"/>
        </w:rPr>
        <w:t xml:space="preserve"> </w:t>
      </w:r>
      <w:r w:rsidR="00783524" w:rsidRPr="00877736">
        <w:rPr>
          <w:sz w:val="24"/>
          <w:szCs w:val="24"/>
          <w:lang w:val="fr-FR"/>
        </w:rPr>
        <w:t>l’</w:t>
      </w:r>
      <w:r w:rsidRPr="00877736">
        <w:rPr>
          <w:sz w:val="24"/>
          <w:szCs w:val="24"/>
          <w:lang w:val="fr-FR"/>
        </w:rPr>
        <w:t xml:space="preserve">Acheteur </w:t>
      </w:r>
      <w:r w:rsidR="002C6C93" w:rsidRPr="00877736">
        <w:rPr>
          <w:sz w:val="24"/>
          <w:szCs w:val="24"/>
          <w:lang w:val="fr-FR"/>
        </w:rPr>
        <w:t>recevra du Vendeur</w:t>
      </w:r>
      <w:r w:rsidRPr="00877736">
        <w:rPr>
          <w:sz w:val="24"/>
          <w:szCs w:val="24"/>
          <w:lang w:val="fr-FR"/>
        </w:rPr>
        <w:t xml:space="preserve"> une facture </w:t>
      </w:r>
      <w:r w:rsidR="002C6C93" w:rsidRPr="00877736">
        <w:rPr>
          <w:sz w:val="24"/>
          <w:szCs w:val="24"/>
          <w:lang w:val="fr-FR"/>
        </w:rPr>
        <w:t>des charges</w:t>
      </w:r>
      <w:r w:rsidR="00461806" w:rsidRPr="00877736">
        <w:rPr>
          <w:sz w:val="24"/>
          <w:szCs w:val="24"/>
          <w:lang w:val="fr-FR"/>
        </w:rPr>
        <w:t xml:space="preserve"> </w:t>
      </w:r>
      <w:r w:rsidR="002C6C93" w:rsidRPr="00877736">
        <w:rPr>
          <w:sz w:val="24"/>
          <w:szCs w:val="24"/>
          <w:lang w:val="fr-FR"/>
        </w:rPr>
        <w:t>qui lui incombe en vertu du présent Contrat</w:t>
      </w:r>
      <w:r w:rsidR="00696F70" w:rsidRPr="00877736">
        <w:rPr>
          <w:sz w:val="24"/>
          <w:szCs w:val="24"/>
          <w:lang w:val="fr-FR"/>
        </w:rPr>
        <w:t xml:space="preserve"> </w:t>
      </w:r>
      <w:r w:rsidR="00461806" w:rsidRPr="00877736">
        <w:rPr>
          <w:sz w:val="24"/>
          <w:szCs w:val="24"/>
          <w:lang w:val="fr-FR"/>
        </w:rPr>
        <w:t>et ce</w:t>
      </w:r>
      <w:r w:rsidR="00696F70" w:rsidRPr="00877736">
        <w:rPr>
          <w:sz w:val="24"/>
          <w:szCs w:val="24"/>
          <w:lang w:val="fr-FR"/>
        </w:rPr>
        <w:t>,</w:t>
      </w:r>
      <w:r w:rsidRPr="00877736">
        <w:rPr>
          <w:sz w:val="24"/>
          <w:szCs w:val="24"/>
          <w:lang w:val="fr-FR"/>
        </w:rPr>
        <w:t xml:space="preserve"> </w:t>
      </w:r>
      <w:r w:rsidR="00461806" w:rsidRPr="00877736">
        <w:rPr>
          <w:sz w:val="24"/>
          <w:szCs w:val="24"/>
          <w:lang w:val="fr-FR"/>
        </w:rPr>
        <w:t>en accord avec la</w:t>
      </w:r>
      <w:r w:rsidR="00AC3333" w:rsidRPr="00877736">
        <w:rPr>
          <w:sz w:val="24"/>
          <w:szCs w:val="24"/>
          <w:lang w:val="fr-FR"/>
        </w:rPr>
        <w:t xml:space="preserve"> déclaration de règlement.</w:t>
      </w:r>
      <w:r w:rsidRPr="00877736">
        <w:rPr>
          <w:sz w:val="24"/>
          <w:szCs w:val="24"/>
          <w:lang w:val="fr-FR"/>
        </w:rPr>
        <w:t xml:space="preserve"> </w:t>
      </w:r>
      <w:r w:rsidR="00AC3333" w:rsidRPr="00877736">
        <w:rPr>
          <w:sz w:val="24"/>
          <w:szCs w:val="24"/>
          <w:lang w:val="fr-FR"/>
        </w:rPr>
        <w:t>L’Acheteur</w:t>
      </w:r>
      <w:r w:rsidRPr="00877736">
        <w:rPr>
          <w:sz w:val="24"/>
          <w:szCs w:val="24"/>
          <w:lang w:val="fr-FR"/>
        </w:rPr>
        <w:t xml:space="preserve"> </w:t>
      </w:r>
      <w:r w:rsidR="00AC3333" w:rsidRPr="00877736">
        <w:rPr>
          <w:sz w:val="24"/>
          <w:szCs w:val="24"/>
          <w:lang w:val="fr-FR"/>
        </w:rPr>
        <w:t xml:space="preserve">devra </w:t>
      </w:r>
      <w:r w:rsidR="00D6128D" w:rsidRPr="00877736">
        <w:rPr>
          <w:sz w:val="24"/>
          <w:szCs w:val="24"/>
          <w:lang w:val="fr-FR"/>
        </w:rPr>
        <w:t>verser le montant</w:t>
      </w:r>
      <w:r w:rsidR="00AC3333" w:rsidRPr="00877736">
        <w:rPr>
          <w:sz w:val="24"/>
          <w:szCs w:val="24"/>
          <w:lang w:val="fr-FR"/>
        </w:rPr>
        <w:t xml:space="preserve"> des</w:t>
      </w:r>
      <w:r w:rsidRPr="00877736">
        <w:rPr>
          <w:sz w:val="24"/>
          <w:szCs w:val="24"/>
          <w:lang w:val="fr-FR"/>
        </w:rPr>
        <w:t xml:space="preserve"> charge</w:t>
      </w:r>
      <w:r w:rsidR="00AC3333" w:rsidRPr="00877736">
        <w:rPr>
          <w:sz w:val="24"/>
          <w:szCs w:val="24"/>
          <w:lang w:val="fr-FR"/>
        </w:rPr>
        <w:t>s</w:t>
      </w:r>
      <w:r w:rsidRPr="00877736">
        <w:rPr>
          <w:sz w:val="24"/>
          <w:szCs w:val="24"/>
          <w:lang w:val="fr-FR"/>
        </w:rPr>
        <w:t xml:space="preserve"> indiqué</w:t>
      </w:r>
      <w:r w:rsidR="00AC3333" w:rsidRPr="00877736">
        <w:rPr>
          <w:sz w:val="24"/>
          <w:szCs w:val="24"/>
          <w:lang w:val="fr-FR"/>
        </w:rPr>
        <w:t>es</w:t>
      </w:r>
      <w:r w:rsidRPr="00877736">
        <w:rPr>
          <w:sz w:val="24"/>
          <w:szCs w:val="24"/>
          <w:lang w:val="fr-FR"/>
        </w:rPr>
        <w:t xml:space="preserve"> su</w:t>
      </w:r>
      <w:r w:rsidR="00AC3333" w:rsidRPr="00877736">
        <w:rPr>
          <w:sz w:val="24"/>
          <w:szCs w:val="24"/>
          <w:lang w:val="fr-FR"/>
        </w:rPr>
        <w:t>r la facture dans le compte du V</w:t>
      </w:r>
      <w:r w:rsidRPr="00877736">
        <w:rPr>
          <w:sz w:val="24"/>
          <w:szCs w:val="24"/>
          <w:lang w:val="fr-FR"/>
        </w:rPr>
        <w:t xml:space="preserve">endeur, </w:t>
      </w:r>
      <w:r w:rsidR="00D6128D" w:rsidRPr="00877736">
        <w:rPr>
          <w:sz w:val="24"/>
          <w:szCs w:val="24"/>
          <w:lang w:val="fr-FR"/>
        </w:rPr>
        <w:t>peu importe si l’</w:t>
      </w:r>
      <w:r w:rsidRPr="00877736">
        <w:rPr>
          <w:sz w:val="24"/>
          <w:szCs w:val="24"/>
          <w:lang w:val="fr-FR"/>
        </w:rPr>
        <w:t>Acheteur conteste</w:t>
      </w:r>
      <w:r w:rsidR="00D6128D" w:rsidRPr="00877736">
        <w:rPr>
          <w:sz w:val="24"/>
          <w:szCs w:val="24"/>
          <w:lang w:val="fr-FR"/>
        </w:rPr>
        <w:t xml:space="preserve"> ou pas</w:t>
      </w:r>
      <w:r w:rsidRPr="00877736">
        <w:rPr>
          <w:sz w:val="24"/>
          <w:szCs w:val="24"/>
          <w:lang w:val="fr-FR"/>
        </w:rPr>
        <w:t xml:space="preserve"> le montant de la facture. </w:t>
      </w:r>
      <w:r w:rsidR="00396D0C" w:rsidRPr="00877736">
        <w:rPr>
          <w:sz w:val="24"/>
          <w:szCs w:val="24"/>
          <w:lang w:val="fr-FR"/>
        </w:rPr>
        <w:t>En cas de contestation de la facture ou une quelconque partie de celle-ci</w:t>
      </w:r>
      <w:r w:rsidR="00137F9F" w:rsidRPr="00877736">
        <w:rPr>
          <w:sz w:val="24"/>
          <w:szCs w:val="24"/>
          <w:lang w:val="fr-FR"/>
        </w:rPr>
        <w:t xml:space="preserve">, </w:t>
      </w:r>
      <w:r w:rsidR="00396D0C" w:rsidRPr="00877736">
        <w:rPr>
          <w:sz w:val="24"/>
          <w:szCs w:val="24"/>
          <w:lang w:val="fr-FR"/>
        </w:rPr>
        <w:lastRenderedPageBreak/>
        <w:t>l’A</w:t>
      </w:r>
      <w:r w:rsidRPr="00877736">
        <w:rPr>
          <w:sz w:val="24"/>
          <w:szCs w:val="24"/>
          <w:lang w:val="fr-FR"/>
        </w:rPr>
        <w:t>cheteur</w:t>
      </w:r>
      <w:r w:rsidR="00137F9F" w:rsidRPr="00877736">
        <w:rPr>
          <w:sz w:val="24"/>
          <w:szCs w:val="24"/>
          <w:lang w:val="fr-FR"/>
        </w:rPr>
        <w:t xml:space="preserve"> devra</w:t>
      </w:r>
      <w:r w:rsidRPr="00877736">
        <w:rPr>
          <w:sz w:val="24"/>
          <w:szCs w:val="24"/>
          <w:lang w:val="fr-FR"/>
        </w:rPr>
        <w:t xml:space="preserve"> déclarer un </w:t>
      </w:r>
      <w:r w:rsidR="007574C9" w:rsidRPr="00877736">
        <w:rPr>
          <w:sz w:val="24"/>
          <w:szCs w:val="24"/>
          <w:lang w:val="fr-FR"/>
        </w:rPr>
        <w:t>différend</w:t>
      </w:r>
      <w:r w:rsidRPr="00877736">
        <w:rPr>
          <w:sz w:val="24"/>
          <w:szCs w:val="24"/>
          <w:lang w:val="fr-FR"/>
        </w:rPr>
        <w:t xml:space="preserve"> et</w:t>
      </w:r>
      <w:r w:rsidR="00B44782" w:rsidRPr="00877736">
        <w:rPr>
          <w:sz w:val="24"/>
          <w:szCs w:val="24"/>
          <w:lang w:val="fr-FR"/>
        </w:rPr>
        <w:t xml:space="preserve"> le soumettre à l’arbitrage</w:t>
      </w:r>
      <w:r w:rsidRPr="00877736">
        <w:rPr>
          <w:sz w:val="24"/>
          <w:szCs w:val="24"/>
          <w:lang w:val="fr-FR"/>
        </w:rPr>
        <w:t xml:space="preserve"> </w:t>
      </w:r>
      <w:r w:rsidR="00B44782" w:rsidRPr="00877736">
        <w:rPr>
          <w:sz w:val="24"/>
          <w:szCs w:val="24"/>
          <w:lang w:val="fr-FR"/>
        </w:rPr>
        <w:t>conform</w:t>
      </w:r>
      <w:r w:rsidRPr="00877736">
        <w:rPr>
          <w:sz w:val="24"/>
          <w:szCs w:val="24"/>
          <w:lang w:val="fr-FR"/>
        </w:rPr>
        <w:t>é</w:t>
      </w:r>
      <w:r w:rsidR="00B44782" w:rsidRPr="00877736">
        <w:rPr>
          <w:sz w:val="24"/>
          <w:szCs w:val="24"/>
          <w:lang w:val="fr-FR"/>
        </w:rPr>
        <w:t>ment</w:t>
      </w:r>
      <w:r w:rsidRPr="00877736">
        <w:rPr>
          <w:sz w:val="24"/>
          <w:szCs w:val="24"/>
          <w:lang w:val="fr-FR"/>
        </w:rPr>
        <w:t xml:space="preserve"> </w:t>
      </w:r>
      <w:r w:rsidR="00425051" w:rsidRPr="00877736">
        <w:rPr>
          <w:sz w:val="24"/>
          <w:szCs w:val="24"/>
          <w:lang w:val="fr-FR"/>
        </w:rPr>
        <w:t>aux dispositions de l'Article 26 (Droit Applicable et Règlement des D</w:t>
      </w:r>
      <w:r w:rsidRPr="00877736">
        <w:rPr>
          <w:sz w:val="24"/>
          <w:szCs w:val="24"/>
          <w:lang w:val="fr-FR"/>
        </w:rPr>
        <w:t>ifférends) des présentes.</w:t>
      </w:r>
    </w:p>
    <w:p w14:paraId="3C160423" w14:textId="57FF4E2C" w:rsidR="00656BA1" w:rsidRPr="00877736" w:rsidRDefault="00656BA1" w:rsidP="00E84D73">
      <w:pPr>
        <w:ind w:left="602" w:right="76" w:hanging="341"/>
        <w:jc w:val="both"/>
        <w:rPr>
          <w:sz w:val="24"/>
          <w:szCs w:val="24"/>
          <w:lang w:val="fr-FR"/>
        </w:rPr>
      </w:pPr>
      <w:r w:rsidRPr="00877736">
        <w:rPr>
          <w:sz w:val="24"/>
          <w:szCs w:val="24"/>
          <w:lang w:val="fr-FR"/>
        </w:rPr>
        <w:t xml:space="preserve">6. </w:t>
      </w:r>
      <w:r w:rsidR="00E84D73" w:rsidRPr="00877736">
        <w:rPr>
          <w:sz w:val="24"/>
          <w:szCs w:val="24"/>
          <w:lang w:val="fr-FR"/>
        </w:rPr>
        <w:t>Si</w:t>
      </w:r>
      <w:r w:rsidR="00AC2006" w:rsidRPr="00877736">
        <w:rPr>
          <w:sz w:val="24"/>
          <w:szCs w:val="24"/>
          <w:lang w:val="fr-FR"/>
        </w:rPr>
        <w:t xml:space="preserve"> l'A</w:t>
      </w:r>
      <w:r w:rsidRPr="00877736">
        <w:rPr>
          <w:sz w:val="24"/>
          <w:szCs w:val="24"/>
          <w:lang w:val="fr-FR"/>
        </w:rPr>
        <w:t xml:space="preserve">cheteur ne </w:t>
      </w:r>
      <w:r w:rsidR="00AC2006" w:rsidRPr="00877736">
        <w:rPr>
          <w:sz w:val="24"/>
          <w:szCs w:val="24"/>
          <w:lang w:val="fr-FR"/>
        </w:rPr>
        <w:t>verse pas le</w:t>
      </w:r>
      <w:r w:rsidRPr="00877736">
        <w:rPr>
          <w:sz w:val="24"/>
          <w:szCs w:val="24"/>
          <w:lang w:val="fr-FR"/>
        </w:rPr>
        <w:t xml:space="preserve"> dépôt </w:t>
      </w:r>
      <w:r w:rsidR="00AC2006" w:rsidRPr="00877736">
        <w:rPr>
          <w:sz w:val="24"/>
          <w:szCs w:val="24"/>
          <w:lang w:val="fr-FR"/>
        </w:rPr>
        <w:t xml:space="preserve">à </w:t>
      </w:r>
      <w:r w:rsidR="00AD3393" w:rsidRPr="00877736">
        <w:rPr>
          <w:sz w:val="24"/>
          <w:szCs w:val="24"/>
          <w:lang w:val="fr-FR"/>
        </w:rPr>
        <w:t>temps, le V</w:t>
      </w:r>
      <w:r w:rsidRPr="00877736">
        <w:rPr>
          <w:sz w:val="24"/>
          <w:szCs w:val="24"/>
          <w:lang w:val="fr-FR"/>
        </w:rPr>
        <w:t>endeur est en droit d'in</w:t>
      </w:r>
      <w:r w:rsidR="00AD3393" w:rsidRPr="00877736">
        <w:rPr>
          <w:sz w:val="24"/>
          <w:szCs w:val="24"/>
          <w:lang w:val="fr-FR"/>
        </w:rPr>
        <w:t>former l'Acheteur par écrit de telle défaillance</w:t>
      </w:r>
      <w:r w:rsidRPr="00877736">
        <w:rPr>
          <w:sz w:val="24"/>
          <w:szCs w:val="24"/>
          <w:lang w:val="fr-FR"/>
        </w:rPr>
        <w:t>.</w:t>
      </w:r>
    </w:p>
    <w:p w14:paraId="0C64DF89" w14:textId="0BEED14F" w:rsidR="00656BA1" w:rsidRPr="00877736" w:rsidRDefault="00656BA1" w:rsidP="00AD3393">
      <w:pPr>
        <w:ind w:left="602" w:right="79" w:hanging="341"/>
        <w:jc w:val="both"/>
        <w:rPr>
          <w:sz w:val="24"/>
          <w:szCs w:val="24"/>
          <w:lang w:val="fr-FR"/>
        </w:rPr>
      </w:pPr>
      <w:r w:rsidRPr="00877736">
        <w:rPr>
          <w:sz w:val="24"/>
          <w:szCs w:val="24"/>
          <w:lang w:val="fr-FR"/>
        </w:rPr>
        <w:t xml:space="preserve">7. Dès réception </w:t>
      </w:r>
      <w:r w:rsidR="00AD3393" w:rsidRPr="00877736">
        <w:rPr>
          <w:sz w:val="24"/>
          <w:szCs w:val="24"/>
          <w:lang w:val="fr-FR"/>
        </w:rPr>
        <w:t>de l’avis de défaillance</w:t>
      </w:r>
      <w:r w:rsidRPr="00877736">
        <w:rPr>
          <w:sz w:val="24"/>
          <w:szCs w:val="24"/>
          <w:lang w:val="fr-FR"/>
        </w:rPr>
        <w:t xml:space="preserve"> par le Vendeur, l'Acheteur devra remplir ses obligations de paiement au plus tard</w:t>
      </w:r>
      <w:r w:rsidR="00AD3393" w:rsidRPr="00877736">
        <w:rPr>
          <w:sz w:val="24"/>
          <w:szCs w:val="24"/>
          <w:lang w:val="fr-FR"/>
        </w:rPr>
        <w:t xml:space="preserve"> dans</w:t>
      </w:r>
      <w:r w:rsidRPr="00877736">
        <w:rPr>
          <w:sz w:val="24"/>
          <w:szCs w:val="24"/>
          <w:lang w:val="fr-FR"/>
        </w:rPr>
        <w:t xml:space="preserve"> les deux prochains jours ouvrables.</w:t>
      </w:r>
    </w:p>
    <w:p w14:paraId="079A869F" w14:textId="2F0476AC" w:rsidR="00656BA1" w:rsidRPr="00877736" w:rsidRDefault="00656BA1" w:rsidP="00847DF9">
      <w:pPr>
        <w:ind w:left="262"/>
        <w:rPr>
          <w:sz w:val="24"/>
          <w:szCs w:val="24"/>
          <w:lang w:val="fr-FR"/>
        </w:rPr>
      </w:pPr>
      <w:r w:rsidRPr="00877736">
        <w:rPr>
          <w:sz w:val="24"/>
          <w:szCs w:val="24"/>
          <w:lang w:val="fr-FR"/>
        </w:rPr>
        <w:t>8. Si, après l'expiration du délai</w:t>
      </w:r>
      <w:r w:rsidR="00E84D73" w:rsidRPr="00877736">
        <w:rPr>
          <w:sz w:val="24"/>
          <w:szCs w:val="24"/>
          <w:lang w:val="fr-FR"/>
        </w:rPr>
        <w:t>,</w:t>
      </w:r>
      <w:r w:rsidRPr="00877736">
        <w:rPr>
          <w:sz w:val="24"/>
          <w:szCs w:val="24"/>
          <w:lang w:val="fr-FR"/>
        </w:rPr>
        <w:t xml:space="preserve"> </w:t>
      </w:r>
      <w:r w:rsidR="00E84D73" w:rsidRPr="00877736">
        <w:rPr>
          <w:sz w:val="24"/>
          <w:szCs w:val="24"/>
          <w:lang w:val="fr-FR"/>
        </w:rPr>
        <w:t>l’</w:t>
      </w:r>
      <w:r w:rsidRPr="00877736">
        <w:rPr>
          <w:sz w:val="24"/>
          <w:szCs w:val="24"/>
          <w:lang w:val="fr-FR"/>
        </w:rPr>
        <w:t xml:space="preserve">Acheteur </w:t>
      </w:r>
      <w:r w:rsidR="0023165F" w:rsidRPr="00877736">
        <w:rPr>
          <w:sz w:val="24"/>
          <w:szCs w:val="24"/>
          <w:lang w:val="fr-FR"/>
        </w:rPr>
        <w:t>demeure</w:t>
      </w:r>
      <w:r w:rsidRPr="00877736">
        <w:rPr>
          <w:sz w:val="24"/>
          <w:szCs w:val="24"/>
          <w:lang w:val="fr-FR"/>
        </w:rPr>
        <w:t xml:space="preserve"> </w:t>
      </w:r>
      <w:r w:rsidR="00847DF9" w:rsidRPr="00877736">
        <w:rPr>
          <w:sz w:val="24"/>
          <w:szCs w:val="24"/>
          <w:lang w:val="fr-FR"/>
        </w:rPr>
        <w:t>en défaut d’exécution de</w:t>
      </w:r>
      <w:r w:rsidR="0023165F" w:rsidRPr="00877736">
        <w:rPr>
          <w:sz w:val="24"/>
          <w:szCs w:val="24"/>
          <w:lang w:val="fr-FR"/>
        </w:rPr>
        <w:t xml:space="preserve"> ses obligations de paiement, le Vendeur </w:t>
      </w:r>
      <w:r w:rsidR="00847DF9" w:rsidRPr="00877736">
        <w:rPr>
          <w:sz w:val="24"/>
          <w:szCs w:val="24"/>
          <w:lang w:val="fr-FR"/>
        </w:rPr>
        <w:t>a le droit d’</w:t>
      </w:r>
      <w:r w:rsidRPr="00877736">
        <w:rPr>
          <w:sz w:val="24"/>
          <w:szCs w:val="24"/>
          <w:lang w:val="fr-FR"/>
        </w:rPr>
        <w:t>exécuter la garantie de paiement.</w:t>
      </w:r>
    </w:p>
    <w:p w14:paraId="6CFC1BEE" w14:textId="59EE6D48" w:rsidR="00656BA1" w:rsidRPr="00877736" w:rsidRDefault="00656BA1" w:rsidP="002236BD">
      <w:pPr>
        <w:ind w:left="602" w:right="78" w:hanging="341"/>
        <w:jc w:val="both"/>
        <w:rPr>
          <w:sz w:val="24"/>
          <w:szCs w:val="24"/>
          <w:lang w:val="fr-FR"/>
        </w:rPr>
      </w:pPr>
      <w:r w:rsidRPr="00877736">
        <w:rPr>
          <w:sz w:val="24"/>
          <w:szCs w:val="24"/>
          <w:lang w:val="fr-FR"/>
        </w:rPr>
        <w:t xml:space="preserve">9. </w:t>
      </w:r>
      <w:r w:rsidR="00847DF9" w:rsidRPr="00877736">
        <w:rPr>
          <w:sz w:val="24"/>
          <w:szCs w:val="24"/>
          <w:lang w:val="fr-FR"/>
        </w:rPr>
        <w:t>L’</w:t>
      </w:r>
      <w:r w:rsidRPr="00877736">
        <w:rPr>
          <w:sz w:val="24"/>
          <w:szCs w:val="24"/>
          <w:lang w:val="fr-FR"/>
        </w:rPr>
        <w:t>A</w:t>
      </w:r>
      <w:r w:rsidR="00847DF9" w:rsidRPr="00877736">
        <w:rPr>
          <w:sz w:val="24"/>
          <w:szCs w:val="24"/>
          <w:lang w:val="fr-FR"/>
        </w:rPr>
        <w:t>cheteur paiera des intérêts au Taux d'Intérêt C</w:t>
      </w:r>
      <w:r w:rsidR="009846DC" w:rsidRPr="00877736">
        <w:rPr>
          <w:sz w:val="24"/>
          <w:szCs w:val="24"/>
          <w:lang w:val="fr-FR"/>
        </w:rPr>
        <w:t>onvenu sur tout montant impayé de</w:t>
      </w:r>
      <w:r w:rsidRPr="00877736">
        <w:rPr>
          <w:sz w:val="24"/>
          <w:szCs w:val="24"/>
          <w:lang w:val="fr-FR"/>
        </w:rPr>
        <w:t xml:space="preserve"> règlement </w:t>
      </w:r>
      <w:r w:rsidR="009846DC" w:rsidRPr="00877736">
        <w:rPr>
          <w:sz w:val="24"/>
          <w:szCs w:val="24"/>
          <w:lang w:val="fr-FR"/>
        </w:rPr>
        <w:t>échu</w:t>
      </w:r>
      <w:r w:rsidRPr="00877736">
        <w:rPr>
          <w:sz w:val="24"/>
          <w:szCs w:val="24"/>
          <w:lang w:val="fr-FR"/>
        </w:rPr>
        <w:t xml:space="preserve"> et </w:t>
      </w:r>
      <w:r w:rsidR="009846DC" w:rsidRPr="00877736">
        <w:rPr>
          <w:sz w:val="24"/>
          <w:szCs w:val="24"/>
          <w:lang w:val="fr-FR"/>
        </w:rPr>
        <w:t>exigible</w:t>
      </w:r>
      <w:r w:rsidRPr="00877736">
        <w:rPr>
          <w:sz w:val="24"/>
          <w:szCs w:val="24"/>
          <w:lang w:val="fr-FR"/>
        </w:rPr>
        <w:t xml:space="preserve"> en vertu du présent </w:t>
      </w:r>
      <w:r w:rsidR="006574CE" w:rsidRPr="00877736">
        <w:rPr>
          <w:sz w:val="24"/>
          <w:szCs w:val="24"/>
          <w:lang w:val="fr-FR"/>
        </w:rPr>
        <w:t>Contrat</w:t>
      </w:r>
      <w:r w:rsidRPr="00877736">
        <w:rPr>
          <w:sz w:val="24"/>
          <w:szCs w:val="24"/>
          <w:lang w:val="fr-FR"/>
        </w:rPr>
        <w:t xml:space="preserve"> à </w:t>
      </w:r>
      <w:r w:rsidR="009846DC" w:rsidRPr="00877736">
        <w:rPr>
          <w:sz w:val="24"/>
          <w:szCs w:val="24"/>
          <w:lang w:val="fr-FR"/>
        </w:rPr>
        <w:t>compter</w:t>
      </w:r>
      <w:r w:rsidRPr="00877736">
        <w:rPr>
          <w:sz w:val="24"/>
          <w:szCs w:val="24"/>
          <w:lang w:val="fr-FR"/>
        </w:rPr>
        <w:t xml:space="preserve"> de la date</w:t>
      </w:r>
      <w:r w:rsidR="00C261C4" w:rsidRPr="00877736">
        <w:rPr>
          <w:sz w:val="24"/>
          <w:szCs w:val="24"/>
          <w:lang w:val="fr-FR"/>
        </w:rPr>
        <w:t xml:space="preserve"> d’échéance du paiement </w:t>
      </w:r>
      <w:r w:rsidRPr="00877736">
        <w:rPr>
          <w:sz w:val="24"/>
          <w:szCs w:val="24"/>
          <w:lang w:val="fr-FR"/>
        </w:rPr>
        <w:t xml:space="preserve"> jusqu'à la date </w:t>
      </w:r>
      <w:r w:rsidR="00C261C4" w:rsidRPr="00877736">
        <w:rPr>
          <w:sz w:val="24"/>
          <w:szCs w:val="24"/>
          <w:lang w:val="fr-FR"/>
        </w:rPr>
        <w:t>du</w:t>
      </w:r>
      <w:r w:rsidRPr="00877736">
        <w:rPr>
          <w:sz w:val="24"/>
          <w:szCs w:val="24"/>
          <w:lang w:val="fr-FR"/>
        </w:rPr>
        <w:t xml:space="preserve"> paiement </w:t>
      </w:r>
      <w:r w:rsidR="00C261C4" w:rsidRPr="00877736">
        <w:rPr>
          <w:sz w:val="24"/>
          <w:szCs w:val="24"/>
          <w:lang w:val="fr-FR"/>
        </w:rPr>
        <w:t>effective</w:t>
      </w:r>
      <w:r w:rsidRPr="00877736">
        <w:rPr>
          <w:sz w:val="24"/>
          <w:szCs w:val="24"/>
          <w:lang w:val="fr-FR"/>
        </w:rPr>
        <w:t>, sauf cas</w:t>
      </w:r>
      <w:r w:rsidR="00C261C4" w:rsidRPr="00877736">
        <w:rPr>
          <w:sz w:val="24"/>
          <w:szCs w:val="24"/>
          <w:lang w:val="fr-FR"/>
        </w:rPr>
        <w:t xml:space="preserve"> de contestation de la facture ou une quelconque partie de celle-ci par</w:t>
      </w:r>
      <w:r w:rsidRPr="00877736">
        <w:rPr>
          <w:sz w:val="24"/>
          <w:szCs w:val="24"/>
          <w:lang w:val="fr-FR"/>
        </w:rPr>
        <w:t xml:space="preserve"> </w:t>
      </w:r>
      <w:r w:rsidR="00C261C4" w:rsidRPr="00877736">
        <w:rPr>
          <w:sz w:val="24"/>
          <w:szCs w:val="24"/>
          <w:lang w:val="fr-FR"/>
        </w:rPr>
        <w:t>l'A</w:t>
      </w:r>
      <w:r w:rsidRPr="00877736">
        <w:rPr>
          <w:sz w:val="24"/>
          <w:szCs w:val="24"/>
          <w:lang w:val="fr-FR"/>
        </w:rPr>
        <w:t xml:space="preserve">cheteur </w:t>
      </w:r>
      <w:r w:rsidR="002236BD" w:rsidRPr="00877736">
        <w:rPr>
          <w:sz w:val="24"/>
          <w:szCs w:val="24"/>
          <w:lang w:val="fr-FR"/>
        </w:rPr>
        <w:t xml:space="preserve">lorsque le </w:t>
      </w:r>
      <w:r w:rsidRPr="00877736">
        <w:rPr>
          <w:sz w:val="24"/>
          <w:szCs w:val="24"/>
          <w:lang w:val="fr-FR"/>
        </w:rPr>
        <w:t xml:space="preserve">différend </w:t>
      </w:r>
      <w:r w:rsidR="002236BD" w:rsidRPr="00877736">
        <w:rPr>
          <w:sz w:val="24"/>
          <w:szCs w:val="24"/>
          <w:lang w:val="fr-FR"/>
        </w:rPr>
        <w:t xml:space="preserve">soumis à l’arbitrage </w:t>
      </w:r>
      <w:r w:rsidRPr="00877736">
        <w:rPr>
          <w:sz w:val="24"/>
          <w:szCs w:val="24"/>
          <w:lang w:val="fr-FR"/>
        </w:rPr>
        <w:t>est résolu en sa faveur.</w:t>
      </w:r>
    </w:p>
    <w:p w14:paraId="09E5180C" w14:textId="72FC45E2" w:rsidR="00656BA1" w:rsidRPr="00877736" w:rsidRDefault="00656BA1" w:rsidP="004B1FF9">
      <w:pPr>
        <w:ind w:left="602" w:right="78" w:hanging="341"/>
        <w:jc w:val="both"/>
        <w:rPr>
          <w:sz w:val="24"/>
          <w:szCs w:val="24"/>
          <w:lang w:val="fr-FR"/>
        </w:rPr>
      </w:pPr>
      <w:r w:rsidRPr="00877736">
        <w:rPr>
          <w:sz w:val="24"/>
          <w:szCs w:val="24"/>
          <w:lang w:val="fr-FR"/>
        </w:rPr>
        <w:t xml:space="preserve">10. Si une facture ou </w:t>
      </w:r>
      <w:r w:rsidR="00432CAE" w:rsidRPr="00877736">
        <w:rPr>
          <w:sz w:val="24"/>
          <w:szCs w:val="24"/>
          <w:lang w:val="fr-FR"/>
        </w:rPr>
        <w:t>une quelconque partie de celle-ci est contestée par l'A</w:t>
      </w:r>
      <w:r w:rsidRPr="00877736">
        <w:rPr>
          <w:sz w:val="24"/>
          <w:szCs w:val="24"/>
          <w:lang w:val="fr-FR"/>
        </w:rPr>
        <w:t>c</w:t>
      </w:r>
      <w:r w:rsidR="009A3E06" w:rsidRPr="00877736">
        <w:rPr>
          <w:sz w:val="24"/>
          <w:szCs w:val="24"/>
          <w:lang w:val="fr-FR"/>
        </w:rPr>
        <w:t>heteur, le paiement d'une part quelconque de celle</w:t>
      </w:r>
      <w:r w:rsidRPr="00877736">
        <w:rPr>
          <w:sz w:val="24"/>
          <w:szCs w:val="24"/>
          <w:lang w:val="fr-FR"/>
        </w:rPr>
        <w:t xml:space="preserve">-ci ne </w:t>
      </w:r>
      <w:r w:rsidR="008079ED" w:rsidRPr="00877736">
        <w:rPr>
          <w:sz w:val="24"/>
          <w:szCs w:val="24"/>
          <w:lang w:val="fr-FR"/>
        </w:rPr>
        <w:t>doit pas être</w:t>
      </w:r>
      <w:r w:rsidRPr="00877736">
        <w:rPr>
          <w:sz w:val="24"/>
          <w:szCs w:val="24"/>
          <w:lang w:val="fr-FR"/>
        </w:rPr>
        <w:t xml:space="preserve"> </w:t>
      </w:r>
      <w:r w:rsidR="009A3E06" w:rsidRPr="00877736">
        <w:rPr>
          <w:sz w:val="24"/>
          <w:szCs w:val="24"/>
          <w:lang w:val="fr-FR"/>
        </w:rPr>
        <w:t xml:space="preserve">différé </w:t>
      </w:r>
      <w:r w:rsidRPr="00877736">
        <w:rPr>
          <w:sz w:val="24"/>
          <w:szCs w:val="24"/>
          <w:lang w:val="fr-FR"/>
        </w:rPr>
        <w:t>mais</w:t>
      </w:r>
      <w:r w:rsidR="009A3E06" w:rsidRPr="00877736">
        <w:rPr>
          <w:sz w:val="24"/>
          <w:szCs w:val="24"/>
          <w:lang w:val="fr-FR"/>
        </w:rPr>
        <w:t xml:space="preserve"> plutôt vers</w:t>
      </w:r>
      <w:r w:rsidRPr="00877736">
        <w:rPr>
          <w:sz w:val="24"/>
          <w:szCs w:val="24"/>
          <w:lang w:val="fr-FR"/>
        </w:rPr>
        <w:t xml:space="preserve">é au Vendeur à l'échéance. Dès lors, la facture contestée </w:t>
      </w:r>
      <w:r w:rsidR="009A3E06" w:rsidRPr="00877736">
        <w:rPr>
          <w:sz w:val="24"/>
          <w:szCs w:val="24"/>
          <w:lang w:val="fr-FR"/>
        </w:rPr>
        <w:t>fera</w:t>
      </w:r>
      <w:r w:rsidR="005E0E5C" w:rsidRPr="00877736">
        <w:rPr>
          <w:sz w:val="24"/>
          <w:szCs w:val="24"/>
          <w:lang w:val="fr-FR"/>
        </w:rPr>
        <w:t xml:space="preserve"> l’objet d’une procédure de règlement de</w:t>
      </w:r>
      <w:r w:rsidRPr="00877736">
        <w:rPr>
          <w:sz w:val="24"/>
          <w:szCs w:val="24"/>
          <w:lang w:val="fr-FR"/>
        </w:rPr>
        <w:t xml:space="preserve"> différends</w:t>
      </w:r>
      <w:r w:rsidR="005E0E5C" w:rsidRPr="00877736">
        <w:rPr>
          <w:sz w:val="24"/>
          <w:szCs w:val="24"/>
          <w:lang w:val="fr-FR"/>
        </w:rPr>
        <w:t xml:space="preserve"> telle que</w:t>
      </w:r>
      <w:r w:rsidRPr="00877736">
        <w:rPr>
          <w:sz w:val="24"/>
          <w:szCs w:val="24"/>
          <w:lang w:val="fr-FR"/>
        </w:rPr>
        <w:t xml:space="preserve"> </w:t>
      </w:r>
      <w:r w:rsidR="005E0E5C" w:rsidRPr="00877736">
        <w:rPr>
          <w:sz w:val="24"/>
          <w:szCs w:val="24"/>
          <w:lang w:val="fr-FR"/>
        </w:rPr>
        <w:t>stipulée par les Règles du Marché R</w:t>
      </w:r>
      <w:r w:rsidRPr="00877736">
        <w:rPr>
          <w:sz w:val="24"/>
          <w:szCs w:val="24"/>
          <w:lang w:val="fr-FR"/>
        </w:rPr>
        <w:t xml:space="preserve">égional. </w:t>
      </w:r>
      <w:r w:rsidR="0067496B" w:rsidRPr="00877736">
        <w:rPr>
          <w:sz w:val="24"/>
          <w:szCs w:val="24"/>
          <w:lang w:val="fr-FR"/>
        </w:rPr>
        <w:t>L</w:t>
      </w:r>
      <w:r w:rsidR="00F0320C" w:rsidRPr="00877736">
        <w:rPr>
          <w:sz w:val="24"/>
          <w:szCs w:val="24"/>
          <w:lang w:val="fr-FR"/>
        </w:rPr>
        <w:t>orsque le différend</w:t>
      </w:r>
      <w:r w:rsidR="004B1FF9" w:rsidRPr="00877736">
        <w:rPr>
          <w:sz w:val="24"/>
          <w:szCs w:val="24"/>
          <w:lang w:val="fr-FR"/>
        </w:rPr>
        <w:t xml:space="preserve"> concernant une facture contestée</w:t>
      </w:r>
      <w:r w:rsidR="0067496B" w:rsidRPr="00877736">
        <w:rPr>
          <w:sz w:val="24"/>
          <w:szCs w:val="24"/>
          <w:lang w:val="fr-FR"/>
        </w:rPr>
        <w:t xml:space="preserve"> par le Vendeur</w:t>
      </w:r>
      <w:r w:rsidR="004B1FF9" w:rsidRPr="00877736">
        <w:rPr>
          <w:sz w:val="24"/>
          <w:szCs w:val="24"/>
          <w:lang w:val="fr-FR"/>
        </w:rPr>
        <w:t>, est rendu en sa faveur, le</w:t>
      </w:r>
      <w:r w:rsidRPr="00877736">
        <w:rPr>
          <w:sz w:val="24"/>
          <w:szCs w:val="24"/>
          <w:lang w:val="fr-FR"/>
        </w:rPr>
        <w:t xml:space="preserve"> montant </w:t>
      </w:r>
      <w:r w:rsidR="004B1FF9" w:rsidRPr="00877736">
        <w:rPr>
          <w:sz w:val="24"/>
          <w:szCs w:val="24"/>
          <w:lang w:val="fr-FR"/>
        </w:rPr>
        <w:t>rapportera des</w:t>
      </w:r>
      <w:r w:rsidRPr="00877736">
        <w:rPr>
          <w:sz w:val="24"/>
          <w:szCs w:val="24"/>
          <w:lang w:val="fr-FR"/>
        </w:rPr>
        <w:t xml:space="preserve"> intérêt</w:t>
      </w:r>
      <w:r w:rsidR="004B1FF9" w:rsidRPr="00877736">
        <w:rPr>
          <w:sz w:val="24"/>
          <w:szCs w:val="24"/>
          <w:lang w:val="fr-FR"/>
        </w:rPr>
        <w:t>s</w:t>
      </w:r>
      <w:r w:rsidRPr="00877736">
        <w:rPr>
          <w:sz w:val="24"/>
          <w:szCs w:val="24"/>
          <w:lang w:val="fr-FR"/>
        </w:rPr>
        <w:t xml:space="preserve"> au taux d'intérêt convenu et le montant </w:t>
      </w:r>
      <w:r w:rsidR="004B1FF9" w:rsidRPr="00877736">
        <w:rPr>
          <w:sz w:val="24"/>
          <w:szCs w:val="24"/>
          <w:lang w:val="fr-FR"/>
        </w:rPr>
        <w:t>des intérêts majorés sera déduit</w:t>
      </w:r>
      <w:r w:rsidRPr="00877736">
        <w:rPr>
          <w:sz w:val="24"/>
          <w:szCs w:val="24"/>
          <w:lang w:val="fr-FR"/>
        </w:rPr>
        <w:t xml:space="preserve"> de</w:t>
      </w:r>
      <w:r w:rsidR="004B1FF9" w:rsidRPr="00877736">
        <w:rPr>
          <w:sz w:val="24"/>
          <w:szCs w:val="24"/>
          <w:lang w:val="fr-FR"/>
        </w:rPr>
        <w:t>s</w:t>
      </w:r>
      <w:r w:rsidRPr="00877736">
        <w:rPr>
          <w:sz w:val="24"/>
          <w:szCs w:val="24"/>
          <w:lang w:val="fr-FR"/>
        </w:rPr>
        <w:t xml:space="preserve"> future</w:t>
      </w:r>
      <w:r w:rsidR="004B1FF9" w:rsidRPr="00877736">
        <w:rPr>
          <w:sz w:val="24"/>
          <w:szCs w:val="24"/>
          <w:lang w:val="fr-FR"/>
        </w:rPr>
        <w:t>s obligations de paiement de l'A</w:t>
      </w:r>
      <w:r w:rsidRPr="00877736">
        <w:rPr>
          <w:sz w:val="24"/>
          <w:szCs w:val="24"/>
          <w:lang w:val="fr-FR"/>
        </w:rPr>
        <w:t xml:space="preserve">cheteur en vertu du présent </w:t>
      </w:r>
      <w:r w:rsidR="006574CE" w:rsidRPr="00877736">
        <w:rPr>
          <w:sz w:val="24"/>
          <w:szCs w:val="24"/>
          <w:lang w:val="fr-FR"/>
        </w:rPr>
        <w:t>Contrat</w:t>
      </w:r>
      <w:r w:rsidRPr="00877736">
        <w:rPr>
          <w:sz w:val="24"/>
          <w:szCs w:val="24"/>
          <w:lang w:val="fr-FR"/>
        </w:rPr>
        <w:t>.</w:t>
      </w:r>
    </w:p>
    <w:p w14:paraId="6447D0E8" w14:textId="7F72BE18" w:rsidR="00656BA1" w:rsidRPr="00877736" w:rsidRDefault="00656BA1" w:rsidP="00517B49">
      <w:pPr>
        <w:ind w:left="602" w:right="79" w:hanging="341"/>
        <w:jc w:val="both"/>
        <w:rPr>
          <w:sz w:val="24"/>
          <w:szCs w:val="24"/>
          <w:lang w:val="fr-FR"/>
        </w:rPr>
      </w:pPr>
      <w:r w:rsidRPr="00877736">
        <w:rPr>
          <w:sz w:val="24"/>
          <w:szCs w:val="24"/>
          <w:lang w:val="fr-FR"/>
        </w:rPr>
        <w:t xml:space="preserve">11. Tous les paiements au titre du présent </w:t>
      </w:r>
      <w:r w:rsidR="006574CE" w:rsidRPr="00877736">
        <w:rPr>
          <w:sz w:val="24"/>
          <w:szCs w:val="24"/>
          <w:lang w:val="fr-FR"/>
        </w:rPr>
        <w:t>Contrat</w:t>
      </w:r>
      <w:r w:rsidRPr="00877736">
        <w:rPr>
          <w:sz w:val="24"/>
          <w:szCs w:val="24"/>
          <w:lang w:val="fr-FR"/>
        </w:rPr>
        <w:t xml:space="preserve"> seront effectués </w:t>
      </w:r>
      <w:r w:rsidR="00517B49" w:rsidRPr="00877736">
        <w:rPr>
          <w:sz w:val="24"/>
          <w:szCs w:val="24"/>
          <w:lang w:val="fr-FR"/>
        </w:rPr>
        <w:t xml:space="preserve">francs, quittes et sans aucune </w:t>
      </w:r>
      <w:r w:rsidRPr="00877736">
        <w:rPr>
          <w:sz w:val="24"/>
          <w:szCs w:val="24"/>
          <w:lang w:val="fr-FR"/>
        </w:rPr>
        <w:t>compensa</w:t>
      </w:r>
      <w:r w:rsidR="004B1FF9" w:rsidRPr="00877736">
        <w:rPr>
          <w:sz w:val="24"/>
          <w:szCs w:val="24"/>
          <w:lang w:val="fr-FR"/>
        </w:rPr>
        <w:t xml:space="preserve">tion, sauf </w:t>
      </w:r>
      <w:r w:rsidR="00517B49" w:rsidRPr="00877736">
        <w:rPr>
          <w:sz w:val="24"/>
          <w:szCs w:val="24"/>
          <w:lang w:val="fr-FR"/>
        </w:rPr>
        <w:t xml:space="preserve">dans la mesure où </w:t>
      </w:r>
      <w:r w:rsidR="004B1FF9" w:rsidRPr="00877736">
        <w:rPr>
          <w:sz w:val="24"/>
          <w:szCs w:val="24"/>
          <w:lang w:val="fr-FR"/>
        </w:rPr>
        <w:t>l'A</w:t>
      </w:r>
      <w:r w:rsidRPr="00877736">
        <w:rPr>
          <w:sz w:val="24"/>
          <w:szCs w:val="24"/>
          <w:lang w:val="fr-FR"/>
        </w:rPr>
        <w:t xml:space="preserve">cheteur </w:t>
      </w:r>
      <w:r w:rsidR="00517B49" w:rsidRPr="00877736">
        <w:rPr>
          <w:sz w:val="24"/>
          <w:szCs w:val="24"/>
          <w:lang w:val="fr-FR"/>
        </w:rPr>
        <w:t>est tenu de retenir les impôts exigibles</w:t>
      </w:r>
      <w:r w:rsidRPr="00877736">
        <w:rPr>
          <w:sz w:val="24"/>
          <w:szCs w:val="24"/>
          <w:lang w:val="fr-FR"/>
        </w:rPr>
        <w:t xml:space="preserve"> du Vendeur en vertu de </w:t>
      </w:r>
      <w:r w:rsidR="00517B49" w:rsidRPr="00877736">
        <w:rPr>
          <w:sz w:val="24"/>
          <w:szCs w:val="24"/>
          <w:lang w:val="fr-FR"/>
        </w:rPr>
        <w:t>des lois</w:t>
      </w:r>
      <w:r w:rsidRPr="00877736">
        <w:rPr>
          <w:sz w:val="24"/>
          <w:szCs w:val="24"/>
          <w:lang w:val="fr-FR"/>
        </w:rPr>
        <w:t xml:space="preserve"> applicable</w:t>
      </w:r>
      <w:r w:rsidR="00517B49" w:rsidRPr="00877736">
        <w:rPr>
          <w:sz w:val="24"/>
          <w:szCs w:val="24"/>
          <w:lang w:val="fr-FR"/>
        </w:rPr>
        <w:t>s</w:t>
      </w:r>
      <w:r w:rsidRPr="00877736">
        <w:rPr>
          <w:sz w:val="24"/>
          <w:szCs w:val="24"/>
          <w:lang w:val="fr-FR"/>
        </w:rPr>
        <w:t>.</w:t>
      </w:r>
    </w:p>
    <w:p w14:paraId="4BE5060E" w14:textId="51E82FDD" w:rsidR="00656BA1" w:rsidRPr="00877736" w:rsidRDefault="006F153A" w:rsidP="00EA4478">
      <w:pPr>
        <w:pStyle w:val="Heading1"/>
        <w:rPr>
          <w:lang w:val="fr-FR"/>
        </w:rPr>
      </w:pPr>
      <w:bookmarkStart w:id="31" w:name="_Toc435023132"/>
      <w:r w:rsidRPr="00877736">
        <w:rPr>
          <w:lang w:val="fr-FR"/>
        </w:rPr>
        <w:t>Article 14. Garantie de paiement</w:t>
      </w:r>
      <w:bookmarkEnd w:id="31"/>
    </w:p>
    <w:p w14:paraId="2C26341C" w14:textId="6E7DECBF" w:rsidR="00656BA1" w:rsidRPr="00877736" w:rsidRDefault="00656BA1" w:rsidP="00656BA1">
      <w:pPr>
        <w:spacing w:before="72"/>
        <w:ind w:left="120"/>
        <w:rPr>
          <w:sz w:val="24"/>
          <w:szCs w:val="24"/>
          <w:lang w:val="fr-FR"/>
        </w:rPr>
      </w:pPr>
      <w:r w:rsidRPr="00877736">
        <w:rPr>
          <w:sz w:val="24"/>
          <w:szCs w:val="24"/>
          <w:lang w:val="fr-FR"/>
        </w:rPr>
        <w:t xml:space="preserve">Après avoir reçu le paiement correspondant à la </w:t>
      </w:r>
      <w:r w:rsidR="00273DEB" w:rsidRPr="00877736">
        <w:rPr>
          <w:sz w:val="24"/>
          <w:szCs w:val="24"/>
          <w:lang w:val="fr-FR"/>
        </w:rPr>
        <w:t>dernière facture, le Vendeur</w:t>
      </w:r>
      <w:r w:rsidRPr="00877736">
        <w:rPr>
          <w:sz w:val="24"/>
          <w:szCs w:val="24"/>
          <w:lang w:val="fr-FR"/>
        </w:rPr>
        <w:t xml:space="preserve"> libérer</w:t>
      </w:r>
      <w:r w:rsidR="00273DEB" w:rsidRPr="00877736">
        <w:rPr>
          <w:sz w:val="24"/>
          <w:szCs w:val="24"/>
          <w:lang w:val="fr-FR"/>
        </w:rPr>
        <w:t>a la</w:t>
      </w:r>
    </w:p>
    <w:p w14:paraId="50A9D4A9" w14:textId="7C1FE2BD" w:rsidR="00656BA1" w:rsidRPr="00877736" w:rsidRDefault="00273DEB" w:rsidP="00656BA1">
      <w:pPr>
        <w:ind w:left="120"/>
        <w:rPr>
          <w:sz w:val="24"/>
          <w:szCs w:val="24"/>
          <w:lang w:val="fr-FR"/>
        </w:rPr>
      </w:pPr>
      <w:r w:rsidRPr="00877736">
        <w:rPr>
          <w:sz w:val="24"/>
          <w:szCs w:val="24"/>
          <w:lang w:val="fr-FR"/>
        </w:rPr>
        <w:t>Garantie de P</w:t>
      </w:r>
      <w:r w:rsidR="00656BA1" w:rsidRPr="00877736">
        <w:rPr>
          <w:sz w:val="24"/>
          <w:szCs w:val="24"/>
          <w:lang w:val="fr-FR"/>
        </w:rPr>
        <w:t>aiement</w:t>
      </w:r>
      <w:r w:rsidRPr="00877736">
        <w:rPr>
          <w:sz w:val="24"/>
          <w:szCs w:val="24"/>
          <w:lang w:val="fr-FR"/>
        </w:rPr>
        <w:t xml:space="preserve"> déposée par le l’Acheteur</w:t>
      </w:r>
      <w:r w:rsidR="00656BA1" w:rsidRPr="00877736">
        <w:rPr>
          <w:sz w:val="24"/>
          <w:szCs w:val="24"/>
          <w:lang w:val="fr-FR"/>
        </w:rPr>
        <w:t>.</w:t>
      </w:r>
    </w:p>
    <w:p w14:paraId="022DF716" w14:textId="74BF1655" w:rsidR="00656BA1" w:rsidRPr="00877736" w:rsidRDefault="006F153A" w:rsidP="00EA4478">
      <w:pPr>
        <w:pStyle w:val="Heading1"/>
        <w:rPr>
          <w:lang w:val="fr-FR"/>
        </w:rPr>
      </w:pPr>
      <w:bookmarkStart w:id="32" w:name="_Toc435023133"/>
      <w:r w:rsidRPr="00877736">
        <w:rPr>
          <w:lang w:val="fr-FR"/>
        </w:rPr>
        <w:t>Article 15. Assurance</w:t>
      </w:r>
      <w:bookmarkEnd w:id="32"/>
    </w:p>
    <w:p w14:paraId="3CA51181" w14:textId="3490B4AA" w:rsidR="00656BA1" w:rsidRPr="00877736" w:rsidRDefault="00656BA1" w:rsidP="00273DEB">
      <w:pPr>
        <w:spacing w:before="29"/>
        <w:ind w:left="602" w:right="78" w:hanging="341"/>
        <w:jc w:val="both"/>
        <w:rPr>
          <w:sz w:val="24"/>
          <w:szCs w:val="24"/>
          <w:lang w:val="fr-FR"/>
        </w:rPr>
      </w:pPr>
      <w:r w:rsidRPr="00877736">
        <w:rPr>
          <w:sz w:val="24"/>
          <w:szCs w:val="24"/>
          <w:lang w:val="fr-FR"/>
        </w:rPr>
        <w:t>1. Assurance des installations. [</w:t>
      </w:r>
      <w:r w:rsidR="00273DEB" w:rsidRPr="00877736">
        <w:rPr>
          <w:i/>
          <w:sz w:val="24"/>
          <w:szCs w:val="24"/>
          <w:highlight w:val="yellow"/>
          <w:lang w:val="fr-FR"/>
        </w:rPr>
        <w:t xml:space="preserve">Cela pourrait s’avérer </w:t>
      </w:r>
      <w:r w:rsidRPr="00877736">
        <w:rPr>
          <w:i/>
          <w:sz w:val="24"/>
          <w:szCs w:val="24"/>
          <w:highlight w:val="yellow"/>
          <w:lang w:val="fr-FR"/>
        </w:rPr>
        <w:t xml:space="preserve">nécessaire lorsque les </w:t>
      </w:r>
      <w:r w:rsidR="00273DEB" w:rsidRPr="00877736">
        <w:rPr>
          <w:i/>
          <w:sz w:val="24"/>
          <w:szCs w:val="24"/>
          <w:highlight w:val="yellow"/>
          <w:lang w:val="fr-FR"/>
        </w:rPr>
        <w:t>producteurs indépendants</w:t>
      </w:r>
      <w:r w:rsidRPr="00877736">
        <w:rPr>
          <w:i/>
          <w:sz w:val="24"/>
          <w:szCs w:val="24"/>
          <w:highlight w:val="yellow"/>
          <w:lang w:val="fr-FR"/>
        </w:rPr>
        <w:t xml:space="preserve"> sont autorisés à participer au marché régional</w:t>
      </w:r>
      <w:r w:rsidRPr="00877736">
        <w:rPr>
          <w:sz w:val="24"/>
          <w:szCs w:val="24"/>
          <w:lang w:val="fr-FR"/>
        </w:rPr>
        <w:t>]</w:t>
      </w:r>
    </w:p>
    <w:p w14:paraId="654CEBA6" w14:textId="5A3A2D35" w:rsidR="00656BA1" w:rsidRPr="00877736" w:rsidRDefault="00273DEB" w:rsidP="00273DEB">
      <w:pPr>
        <w:ind w:left="120" w:right="80"/>
        <w:jc w:val="both"/>
        <w:rPr>
          <w:sz w:val="24"/>
          <w:szCs w:val="24"/>
          <w:lang w:val="fr-FR"/>
        </w:rPr>
      </w:pPr>
      <w:r w:rsidRPr="00877736">
        <w:rPr>
          <w:sz w:val="24"/>
          <w:szCs w:val="24"/>
          <w:lang w:val="fr-FR"/>
        </w:rPr>
        <w:t>Pendant toute la D</w:t>
      </w:r>
      <w:r w:rsidR="00656BA1" w:rsidRPr="00877736">
        <w:rPr>
          <w:sz w:val="24"/>
          <w:szCs w:val="24"/>
          <w:lang w:val="fr-FR"/>
        </w:rPr>
        <w:t>urée</w:t>
      </w:r>
      <w:r w:rsidRPr="00877736">
        <w:rPr>
          <w:sz w:val="24"/>
          <w:szCs w:val="24"/>
          <w:lang w:val="fr-FR"/>
        </w:rPr>
        <w:t xml:space="preserve"> du présent Contrat</w:t>
      </w:r>
      <w:r w:rsidR="00656BA1" w:rsidRPr="00877736">
        <w:rPr>
          <w:sz w:val="24"/>
          <w:szCs w:val="24"/>
          <w:lang w:val="fr-FR"/>
        </w:rPr>
        <w:t>, les Parties</w:t>
      </w:r>
      <w:r w:rsidRPr="00877736">
        <w:rPr>
          <w:sz w:val="24"/>
          <w:szCs w:val="24"/>
          <w:lang w:val="fr-FR"/>
        </w:rPr>
        <w:t xml:space="preserve"> sont tenues</w:t>
      </w:r>
      <w:r w:rsidR="00656BA1" w:rsidRPr="00877736">
        <w:rPr>
          <w:sz w:val="24"/>
          <w:szCs w:val="24"/>
          <w:lang w:val="fr-FR"/>
        </w:rPr>
        <w:t xml:space="preserve"> </w:t>
      </w:r>
      <w:r w:rsidRPr="00877736">
        <w:rPr>
          <w:sz w:val="24"/>
          <w:szCs w:val="24"/>
          <w:lang w:val="fr-FR"/>
        </w:rPr>
        <w:t>d’</w:t>
      </w:r>
      <w:r w:rsidR="00656BA1" w:rsidRPr="00877736">
        <w:rPr>
          <w:sz w:val="24"/>
          <w:szCs w:val="24"/>
          <w:lang w:val="fr-FR"/>
        </w:rPr>
        <w:t xml:space="preserve">obtenir et </w:t>
      </w:r>
      <w:r w:rsidRPr="00877736">
        <w:rPr>
          <w:sz w:val="24"/>
          <w:szCs w:val="24"/>
          <w:lang w:val="fr-FR"/>
        </w:rPr>
        <w:t xml:space="preserve">de </w:t>
      </w:r>
      <w:r w:rsidR="00656BA1" w:rsidRPr="00877736">
        <w:rPr>
          <w:sz w:val="24"/>
          <w:szCs w:val="24"/>
          <w:lang w:val="fr-FR"/>
        </w:rPr>
        <w:t xml:space="preserve">maintenir une assurance pour </w:t>
      </w:r>
      <w:r w:rsidRPr="00877736">
        <w:rPr>
          <w:sz w:val="24"/>
          <w:szCs w:val="24"/>
          <w:lang w:val="fr-FR"/>
        </w:rPr>
        <w:t>leurs installations respectives selon les exigences de l'A</w:t>
      </w:r>
      <w:r w:rsidR="00656BA1" w:rsidRPr="00877736">
        <w:rPr>
          <w:sz w:val="24"/>
          <w:szCs w:val="24"/>
          <w:lang w:val="fr-FR"/>
        </w:rPr>
        <w:t>nnexe 2.</w:t>
      </w:r>
    </w:p>
    <w:p w14:paraId="52F93012" w14:textId="77777777" w:rsidR="00656BA1" w:rsidRPr="00877736" w:rsidRDefault="00656BA1" w:rsidP="00656BA1">
      <w:pPr>
        <w:spacing w:line="240" w:lineRule="exact"/>
        <w:rPr>
          <w:sz w:val="24"/>
          <w:szCs w:val="24"/>
          <w:lang w:val="fr-FR"/>
        </w:rPr>
      </w:pPr>
    </w:p>
    <w:p w14:paraId="3CB60A8A" w14:textId="5DA0D2CE" w:rsidR="00656BA1" w:rsidRPr="00877736" w:rsidRDefault="00656BA1" w:rsidP="00BC14D5">
      <w:pPr>
        <w:ind w:left="602" w:right="79" w:hanging="341"/>
        <w:jc w:val="both"/>
        <w:rPr>
          <w:sz w:val="24"/>
          <w:szCs w:val="24"/>
          <w:lang w:val="fr-FR"/>
        </w:rPr>
      </w:pPr>
      <w:r w:rsidRPr="00877736">
        <w:rPr>
          <w:sz w:val="24"/>
          <w:szCs w:val="24"/>
          <w:lang w:val="fr-FR"/>
        </w:rPr>
        <w:t xml:space="preserve">2. Les polices d'assurance </w:t>
      </w:r>
      <w:r w:rsidR="00BC14D5" w:rsidRPr="00877736">
        <w:rPr>
          <w:sz w:val="24"/>
          <w:szCs w:val="24"/>
          <w:lang w:val="fr-FR"/>
        </w:rPr>
        <w:t>devant être obtenir et maintenir par ou pour les P</w:t>
      </w:r>
      <w:r w:rsidRPr="00877736">
        <w:rPr>
          <w:sz w:val="24"/>
          <w:szCs w:val="24"/>
          <w:lang w:val="fr-FR"/>
        </w:rPr>
        <w:t xml:space="preserve">arties </w:t>
      </w:r>
      <w:r w:rsidR="00BC14D5" w:rsidRPr="00877736">
        <w:rPr>
          <w:sz w:val="24"/>
          <w:szCs w:val="24"/>
          <w:lang w:val="fr-FR"/>
        </w:rPr>
        <w:t>en vertu du présent A</w:t>
      </w:r>
      <w:r w:rsidRPr="00877736">
        <w:rPr>
          <w:sz w:val="24"/>
          <w:szCs w:val="24"/>
          <w:lang w:val="fr-FR"/>
        </w:rPr>
        <w:t>rticle 15 (Assur</w:t>
      </w:r>
      <w:r w:rsidR="00BC14D5" w:rsidRPr="00877736">
        <w:rPr>
          <w:sz w:val="24"/>
          <w:szCs w:val="24"/>
          <w:lang w:val="fr-FR"/>
        </w:rPr>
        <w:t>ance) doivent être souscrites</w:t>
      </w:r>
      <w:r w:rsidRPr="00877736">
        <w:rPr>
          <w:sz w:val="24"/>
          <w:szCs w:val="24"/>
          <w:lang w:val="fr-FR"/>
        </w:rPr>
        <w:t xml:space="preserve"> et maintenue</w:t>
      </w:r>
      <w:r w:rsidR="00BC14D5" w:rsidRPr="00877736">
        <w:rPr>
          <w:sz w:val="24"/>
          <w:szCs w:val="24"/>
          <w:lang w:val="fr-FR"/>
        </w:rPr>
        <w:t>s auprès des</w:t>
      </w:r>
      <w:r w:rsidRPr="00877736">
        <w:rPr>
          <w:sz w:val="24"/>
          <w:szCs w:val="24"/>
          <w:lang w:val="fr-FR"/>
        </w:rPr>
        <w:t xml:space="preserve"> assureurs </w:t>
      </w:r>
      <w:r w:rsidR="00BC14D5" w:rsidRPr="00877736">
        <w:rPr>
          <w:sz w:val="24"/>
          <w:szCs w:val="24"/>
          <w:lang w:val="fr-FR"/>
        </w:rPr>
        <w:t xml:space="preserve">reconnus et </w:t>
      </w:r>
      <w:r w:rsidRPr="00877736">
        <w:rPr>
          <w:sz w:val="24"/>
          <w:szCs w:val="24"/>
          <w:lang w:val="fr-FR"/>
        </w:rPr>
        <w:t>financière</w:t>
      </w:r>
      <w:r w:rsidR="00BC14D5" w:rsidRPr="00877736">
        <w:rPr>
          <w:sz w:val="24"/>
          <w:szCs w:val="24"/>
          <w:lang w:val="fr-FR"/>
        </w:rPr>
        <w:t>ment</w:t>
      </w:r>
      <w:r w:rsidR="000E4ED8" w:rsidRPr="00877736">
        <w:rPr>
          <w:sz w:val="24"/>
          <w:szCs w:val="24"/>
          <w:lang w:val="fr-FR"/>
        </w:rPr>
        <w:t xml:space="preserve"> sains</w:t>
      </w:r>
      <w:r w:rsidRPr="00877736">
        <w:rPr>
          <w:sz w:val="24"/>
          <w:szCs w:val="24"/>
          <w:lang w:val="fr-FR"/>
        </w:rPr>
        <w:t>.</w:t>
      </w:r>
    </w:p>
    <w:p w14:paraId="2EBF2E78" w14:textId="77777777" w:rsidR="00656BA1" w:rsidRPr="00877736" w:rsidRDefault="00656BA1" w:rsidP="00656BA1">
      <w:pPr>
        <w:spacing w:line="240" w:lineRule="exact"/>
        <w:rPr>
          <w:sz w:val="24"/>
          <w:szCs w:val="24"/>
          <w:lang w:val="fr-FR"/>
        </w:rPr>
      </w:pPr>
    </w:p>
    <w:p w14:paraId="77667F5E" w14:textId="3008449E" w:rsidR="00656BA1" w:rsidRPr="00877736" w:rsidRDefault="00656BA1" w:rsidP="000E4ED8">
      <w:pPr>
        <w:ind w:left="602" w:right="75" w:hanging="341"/>
        <w:jc w:val="both"/>
        <w:rPr>
          <w:sz w:val="24"/>
          <w:szCs w:val="24"/>
          <w:lang w:val="fr-FR"/>
        </w:rPr>
      </w:pPr>
      <w:r w:rsidRPr="00877736">
        <w:rPr>
          <w:sz w:val="24"/>
          <w:szCs w:val="24"/>
          <w:lang w:val="fr-FR"/>
        </w:rPr>
        <w:t xml:space="preserve">3. Les parties </w:t>
      </w:r>
      <w:r w:rsidR="000E4ED8" w:rsidRPr="00877736">
        <w:rPr>
          <w:sz w:val="24"/>
          <w:szCs w:val="24"/>
          <w:lang w:val="fr-FR"/>
        </w:rPr>
        <w:t xml:space="preserve">utiliseront </w:t>
      </w:r>
      <w:r w:rsidRPr="00877736">
        <w:rPr>
          <w:sz w:val="24"/>
          <w:szCs w:val="24"/>
          <w:lang w:val="fr-FR"/>
        </w:rPr>
        <w:t xml:space="preserve">tous les produits d'assurance </w:t>
      </w:r>
      <w:r w:rsidR="000E4ED8" w:rsidRPr="00877736">
        <w:rPr>
          <w:sz w:val="24"/>
          <w:szCs w:val="24"/>
          <w:lang w:val="fr-FR"/>
        </w:rPr>
        <w:t>découlant des</w:t>
      </w:r>
      <w:r w:rsidRPr="00877736">
        <w:rPr>
          <w:sz w:val="24"/>
          <w:szCs w:val="24"/>
          <w:lang w:val="fr-FR"/>
        </w:rPr>
        <w:t xml:space="preserve"> dommages causés à </w:t>
      </w:r>
      <w:r w:rsidR="000E4ED8" w:rsidRPr="00877736">
        <w:rPr>
          <w:sz w:val="24"/>
          <w:szCs w:val="24"/>
          <w:lang w:val="fr-FR"/>
        </w:rPr>
        <w:t xml:space="preserve">la centrale électrique et/ou </w:t>
      </w:r>
      <w:r w:rsidRPr="00877736">
        <w:rPr>
          <w:sz w:val="24"/>
          <w:szCs w:val="24"/>
          <w:lang w:val="fr-FR"/>
        </w:rPr>
        <w:t xml:space="preserve">autres installations </w:t>
      </w:r>
      <w:r w:rsidR="000E4ED8" w:rsidRPr="00877736">
        <w:rPr>
          <w:sz w:val="24"/>
          <w:szCs w:val="24"/>
          <w:lang w:val="fr-FR"/>
        </w:rPr>
        <w:t>pour la</w:t>
      </w:r>
      <w:r w:rsidRPr="00877736">
        <w:rPr>
          <w:sz w:val="24"/>
          <w:szCs w:val="24"/>
          <w:lang w:val="fr-FR"/>
        </w:rPr>
        <w:t xml:space="preserve"> réparation</w:t>
      </w:r>
      <w:r w:rsidR="000E4ED8" w:rsidRPr="00877736">
        <w:rPr>
          <w:sz w:val="24"/>
          <w:szCs w:val="24"/>
          <w:lang w:val="fr-FR"/>
        </w:rPr>
        <w:t xml:space="preserve">, la </w:t>
      </w:r>
      <w:r w:rsidRPr="00877736">
        <w:rPr>
          <w:sz w:val="24"/>
          <w:szCs w:val="24"/>
          <w:lang w:val="fr-FR"/>
        </w:rPr>
        <w:t>reconstruction ou le remplacement de la</w:t>
      </w:r>
      <w:r w:rsidR="000E4ED8" w:rsidRPr="00877736">
        <w:rPr>
          <w:sz w:val="24"/>
          <w:szCs w:val="24"/>
          <w:lang w:val="fr-FR"/>
        </w:rPr>
        <w:t xml:space="preserve"> centrale et /ou des </w:t>
      </w:r>
      <w:r w:rsidRPr="00877736">
        <w:rPr>
          <w:sz w:val="24"/>
          <w:szCs w:val="24"/>
          <w:lang w:val="fr-FR"/>
        </w:rPr>
        <w:t xml:space="preserve">autres installations, sauf en cas de résiliation du présent </w:t>
      </w:r>
      <w:r w:rsidR="006574CE" w:rsidRPr="00877736">
        <w:rPr>
          <w:sz w:val="24"/>
          <w:szCs w:val="24"/>
          <w:lang w:val="fr-FR"/>
        </w:rPr>
        <w:t>Contrat</w:t>
      </w:r>
      <w:r w:rsidRPr="00877736">
        <w:rPr>
          <w:sz w:val="24"/>
          <w:szCs w:val="24"/>
          <w:lang w:val="fr-FR"/>
        </w:rPr>
        <w:t xml:space="preserve"> conformément</w:t>
      </w:r>
      <w:r w:rsidR="000E4ED8" w:rsidRPr="00877736">
        <w:rPr>
          <w:sz w:val="24"/>
          <w:szCs w:val="24"/>
          <w:lang w:val="fr-FR"/>
        </w:rPr>
        <w:t xml:space="preserve"> aux dispositions de l'Article 19.2 (Défaillance de l'A</w:t>
      </w:r>
      <w:r w:rsidRPr="00877736">
        <w:rPr>
          <w:sz w:val="24"/>
          <w:szCs w:val="24"/>
          <w:lang w:val="fr-FR"/>
        </w:rPr>
        <w:t>cheteur</w:t>
      </w:r>
      <w:r w:rsidR="000E4ED8" w:rsidRPr="00877736">
        <w:rPr>
          <w:sz w:val="24"/>
          <w:szCs w:val="24"/>
          <w:lang w:val="fr-FR"/>
        </w:rPr>
        <w:t>) ou de l'Article 17.8</w:t>
      </w:r>
      <w:r w:rsidRPr="00877736">
        <w:rPr>
          <w:sz w:val="24"/>
          <w:szCs w:val="24"/>
          <w:lang w:val="fr-FR"/>
        </w:rPr>
        <w:t xml:space="preserve"> (Résiliation</w:t>
      </w:r>
      <w:r w:rsidR="000E4ED8" w:rsidRPr="00877736">
        <w:rPr>
          <w:sz w:val="24"/>
          <w:szCs w:val="24"/>
          <w:lang w:val="fr-FR"/>
        </w:rPr>
        <w:t xml:space="preserve"> en Cas de </w:t>
      </w:r>
      <w:r w:rsidRPr="00877736">
        <w:rPr>
          <w:sz w:val="24"/>
          <w:szCs w:val="24"/>
          <w:lang w:val="fr-FR"/>
        </w:rPr>
        <w:t xml:space="preserve"> </w:t>
      </w:r>
      <w:r w:rsidR="000E4ED8" w:rsidRPr="00877736">
        <w:rPr>
          <w:sz w:val="24"/>
          <w:szCs w:val="24"/>
          <w:lang w:val="fr-FR"/>
        </w:rPr>
        <w:t>F</w:t>
      </w:r>
      <w:r w:rsidRPr="00877736">
        <w:rPr>
          <w:sz w:val="24"/>
          <w:szCs w:val="24"/>
          <w:lang w:val="fr-FR"/>
        </w:rPr>
        <w:t>orc</w:t>
      </w:r>
      <w:r w:rsidR="000E4ED8" w:rsidRPr="00877736">
        <w:rPr>
          <w:sz w:val="24"/>
          <w:szCs w:val="24"/>
          <w:lang w:val="fr-FR"/>
        </w:rPr>
        <w:t>e M</w:t>
      </w:r>
      <w:r w:rsidRPr="00877736">
        <w:rPr>
          <w:sz w:val="24"/>
          <w:szCs w:val="24"/>
          <w:lang w:val="fr-FR"/>
        </w:rPr>
        <w:t>ajeure</w:t>
      </w:r>
      <w:r w:rsidR="000E4ED8" w:rsidRPr="00877736">
        <w:rPr>
          <w:sz w:val="24"/>
          <w:szCs w:val="24"/>
          <w:lang w:val="fr-FR"/>
        </w:rPr>
        <w:t xml:space="preserve"> Prolongée</w:t>
      </w:r>
      <w:r w:rsidRPr="00877736">
        <w:rPr>
          <w:sz w:val="24"/>
          <w:szCs w:val="24"/>
          <w:lang w:val="fr-FR"/>
        </w:rPr>
        <w:t>).</w:t>
      </w:r>
    </w:p>
    <w:p w14:paraId="323127D2" w14:textId="77777777" w:rsidR="00656BA1" w:rsidRPr="00877736" w:rsidRDefault="00656BA1" w:rsidP="00656BA1">
      <w:pPr>
        <w:spacing w:line="240" w:lineRule="exact"/>
        <w:rPr>
          <w:sz w:val="24"/>
          <w:szCs w:val="24"/>
          <w:lang w:val="fr-FR"/>
        </w:rPr>
      </w:pPr>
    </w:p>
    <w:p w14:paraId="22D161B5" w14:textId="249B3BC2" w:rsidR="00656BA1" w:rsidRPr="00877736" w:rsidRDefault="00656BA1" w:rsidP="00656BA1">
      <w:pPr>
        <w:ind w:left="262"/>
        <w:rPr>
          <w:sz w:val="24"/>
          <w:szCs w:val="24"/>
          <w:lang w:val="fr-FR"/>
        </w:rPr>
      </w:pPr>
      <w:r w:rsidRPr="00877736">
        <w:rPr>
          <w:sz w:val="24"/>
          <w:szCs w:val="24"/>
          <w:lang w:val="fr-FR"/>
        </w:rPr>
        <w:t>4. Autre assurance</w:t>
      </w:r>
    </w:p>
    <w:p w14:paraId="559E1BFE" w14:textId="77777777" w:rsidR="00656BA1" w:rsidRPr="00877736" w:rsidRDefault="00656BA1" w:rsidP="00656BA1">
      <w:pPr>
        <w:spacing w:line="240" w:lineRule="exact"/>
        <w:rPr>
          <w:sz w:val="24"/>
          <w:szCs w:val="24"/>
          <w:lang w:val="fr-FR"/>
        </w:rPr>
      </w:pPr>
    </w:p>
    <w:p w14:paraId="2DA4C4CD" w14:textId="7A77B26B" w:rsidR="00656BA1" w:rsidRPr="00877736" w:rsidRDefault="00D047E3" w:rsidP="00D759D5">
      <w:pPr>
        <w:ind w:left="120" w:right="79"/>
        <w:jc w:val="both"/>
        <w:rPr>
          <w:sz w:val="24"/>
          <w:szCs w:val="24"/>
          <w:lang w:val="fr-FR"/>
        </w:rPr>
      </w:pPr>
      <w:r w:rsidRPr="00877736">
        <w:rPr>
          <w:sz w:val="24"/>
          <w:szCs w:val="24"/>
          <w:lang w:val="fr-FR"/>
        </w:rPr>
        <w:lastRenderedPageBreak/>
        <w:t>Pendant toute la Durée du présent Contrat</w:t>
      </w:r>
      <w:r w:rsidR="00135C68" w:rsidRPr="00877736">
        <w:rPr>
          <w:sz w:val="24"/>
          <w:szCs w:val="24"/>
          <w:lang w:val="fr-FR"/>
        </w:rPr>
        <w:t>, chacune des</w:t>
      </w:r>
      <w:r w:rsidR="00656BA1" w:rsidRPr="00877736">
        <w:rPr>
          <w:sz w:val="24"/>
          <w:szCs w:val="24"/>
          <w:lang w:val="fr-FR"/>
        </w:rPr>
        <w:t xml:space="preserve"> Partie</w:t>
      </w:r>
      <w:r w:rsidR="00135C68" w:rsidRPr="00877736">
        <w:rPr>
          <w:sz w:val="24"/>
          <w:szCs w:val="24"/>
          <w:lang w:val="fr-FR"/>
        </w:rPr>
        <w:t xml:space="preserve">s est tenue </w:t>
      </w:r>
      <w:r w:rsidR="00D759D5" w:rsidRPr="00877736">
        <w:rPr>
          <w:sz w:val="24"/>
          <w:szCs w:val="24"/>
          <w:lang w:val="fr-FR"/>
        </w:rPr>
        <w:t>souscrire</w:t>
      </w:r>
      <w:r w:rsidR="00656BA1" w:rsidRPr="00877736">
        <w:rPr>
          <w:sz w:val="24"/>
          <w:szCs w:val="24"/>
          <w:lang w:val="fr-FR"/>
        </w:rPr>
        <w:t xml:space="preserve"> et </w:t>
      </w:r>
      <w:r w:rsidR="00135C68" w:rsidRPr="00877736">
        <w:rPr>
          <w:sz w:val="24"/>
          <w:szCs w:val="24"/>
          <w:lang w:val="fr-FR"/>
        </w:rPr>
        <w:t>de maintenir des polices</w:t>
      </w:r>
      <w:r w:rsidR="00656BA1" w:rsidRPr="00877736">
        <w:rPr>
          <w:sz w:val="24"/>
          <w:szCs w:val="24"/>
          <w:lang w:val="fr-FR"/>
        </w:rPr>
        <w:t xml:space="preserve"> d'assurance </w:t>
      </w:r>
      <w:r w:rsidR="00D759D5" w:rsidRPr="00877736">
        <w:rPr>
          <w:sz w:val="24"/>
          <w:szCs w:val="24"/>
          <w:lang w:val="fr-FR"/>
        </w:rPr>
        <w:t>selon les exigences des lois applicables</w:t>
      </w:r>
      <w:r w:rsidR="00381153" w:rsidRPr="00877736">
        <w:rPr>
          <w:sz w:val="24"/>
          <w:szCs w:val="24"/>
          <w:lang w:val="fr-FR"/>
        </w:rPr>
        <w:t xml:space="preserve"> et</w:t>
      </w:r>
      <w:r w:rsidR="00D759D5" w:rsidRPr="00877736">
        <w:rPr>
          <w:sz w:val="24"/>
          <w:szCs w:val="24"/>
          <w:lang w:val="fr-FR"/>
        </w:rPr>
        <w:t>,</w:t>
      </w:r>
      <w:r w:rsidR="00381153" w:rsidRPr="00877736">
        <w:rPr>
          <w:sz w:val="24"/>
          <w:szCs w:val="24"/>
          <w:lang w:val="fr-FR"/>
        </w:rPr>
        <w:t xml:space="preserve"> dans la mesure du possible, la</w:t>
      </w:r>
      <w:r w:rsidR="00656BA1" w:rsidRPr="00877736">
        <w:rPr>
          <w:sz w:val="24"/>
          <w:szCs w:val="24"/>
          <w:lang w:val="fr-FR"/>
        </w:rPr>
        <w:t xml:space="preserve"> Partie</w:t>
      </w:r>
      <w:r w:rsidR="00381153" w:rsidRPr="00877736">
        <w:rPr>
          <w:sz w:val="24"/>
          <w:szCs w:val="24"/>
          <w:lang w:val="fr-FR"/>
        </w:rPr>
        <w:t xml:space="preserve"> devra</w:t>
      </w:r>
      <w:r w:rsidR="00656BA1" w:rsidRPr="00877736">
        <w:rPr>
          <w:sz w:val="24"/>
          <w:szCs w:val="24"/>
          <w:lang w:val="fr-FR"/>
        </w:rPr>
        <w:t xml:space="preserve"> exiger que </w:t>
      </w:r>
      <w:r w:rsidR="00381153" w:rsidRPr="00877736">
        <w:rPr>
          <w:sz w:val="24"/>
          <w:szCs w:val="24"/>
          <w:lang w:val="fr-FR"/>
        </w:rPr>
        <w:t>ses</w:t>
      </w:r>
      <w:r w:rsidR="00656BA1" w:rsidRPr="00877736">
        <w:rPr>
          <w:sz w:val="24"/>
          <w:szCs w:val="24"/>
          <w:lang w:val="fr-FR"/>
        </w:rPr>
        <w:t xml:space="preserve"> assureurs et </w:t>
      </w:r>
      <w:r w:rsidR="00381153" w:rsidRPr="00877736">
        <w:rPr>
          <w:sz w:val="24"/>
          <w:szCs w:val="24"/>
          <w:lang w:val="fr-FR"/>
        </w:rPr>
        <w:t xml:space="preserve">souscripteurs </w:t>
      </w:r>
      <w:r w:rsidR="00656BA1" w:rsidRPr="00877736">
        <w:rPr>
          <w:sz w:val="24"/>
          <w:szCs w:val="24"/>
          <w:lang w:val="fr-FR"/>
        </w:rPr>
        <w:t>reno</w:t>
      </w:r>
      <w:r w:rsidR="00381153" w:rsidRPr="00877736">
        <w:rPr>
          <w:sz w:val="24"/>
          <w:szCs w:val="24"/>
          <w:lang w:val="fr-FR"/>
        </w:rPr>
        <w:t>ncent</w:t>
      </w:r>
      <w:r w:rsidR="00656BA1" w:rsidRPr="00877736">
        <w:rPr>
          <w:sz w:val="24"/>
          <w:szCs w:val="24"/>
          <w:lang w:val="fr-FR"/>
        </w:rPr>
        <w:t xml:space="preserve"> à leurs droits de subrogation en faveur de l'autre Partie, </w:t>
      </w:r>
      <w:r w:rsidR="00381153" w:rsidRPr="00877736">
        <w:rPr>
          <w:sz w:val="24"/>
          <w:szCs w:val="24"/>
          <w:lang w:val="fr-FR"/>
        </w:rPr>
        <w:t xml:space="preserve">de </w:t>
      </w:r>
      <w:r w:rsidR="00656BA1" w:rsidRPr="00877736">
        <w:rPr>
          <w:sz w:val="24"/>
          <w:szCs w:val="24"/>
          <w:lang w:val="fr-FR"/>
        </w:rPr>
        <w:t xml:space="preserve">ses </w:t>
      </w:r>
      <w:r w:rsidR="00381153" w:rsidRPr="00877736">
        <w:rPr>
          <w:sz w:val="24"/>
          <w:szCs w:val="24"/>
          <w:lang w:val="fr-FR"/>
        </w:rPr>
        <w:t>entités</w:t>
      </w:r>
      <w:r w:rsidR="00D759D5" w:rsidRPr="00877736">
        <w:rPr>
          <w:sz w:val="24"/>
          <w:szCs w:val="24"/>
          <w:lang w:val="fr-FR"/>
        </w:rPr>
        <w:t xml:space="preserve"> affiliées ainsi que</w:t>
      </w:r>
      <w:r w:rsidR="00381153" w:rsidRPr="00877736">
        <w:rPr>
          <w:sz w:val="24"/>
          <w:szCs w:val="24"/>
          <w:lang w:val="fr-FR"/>
        </w:rPr>
        <w:t xml:space="preserve"> </w:t>
      </w:r>
      <w:r w:rsidR="00656BA1" w:rsidRPr="00877736">
        <w:rPr>
          <w:sz w:val="24"/>
          <w:szCs w:val="24"/>
          <w:lang w:val="fr-FR"/>
        </w:rPr>
        <w:t xml:space="preserve">leurs </w:t>
      </w:r>
      <w:r w:rsidR="00381153" w:rsidRPr="00877736">
        <w:rPr>
          <w:sz w:val="24"/>
          <w:szCs w:val="24"/>
          <w:lang w:val="fr-FR"/>
        </w:rPr>
        <w:t>cadres</w:t>
      </w:r>
      <w:r w:rsidR="00656BA1" w:rsidRPr="00877736">
        <w:rPr>
          <w:sz w:val="24"/>
          <w:szCs w:val="24"/>
          <w:lang w:val="fr-FR"/>
        </w:rPr>
        <w:t xml:space="preserve"> dirigeants, employés, agents et assureurs.</w:t>
      </w:r>
    </w:p>
    <w:p w14:paraId="251ECB09" w14:textId="77777777" w:rsidR="00656BA1" w:rsidRPr="00877736" w:rsidRDefault="00656BA1" w:rsidP="00656BA1">
      <w:pPr>
        <w:spacing w:before="1" w:line="160" w:lineRule="exact"/>
        <w:rPr>
          <w:sz w:val="16"/>
          <w:szCs w:val="16"/>
          <w:lang w:val="fr-FR"/>
        </w:rPr>
      </w:pPr>
    </w:p>
    <w:p w14:paraId="63D36641" w14:textId="6E44967E" w:rsidR="00656BA1" w:rsidRPr="00877736" w:rsidRDefault="006F153A" w:rsidP="00381153">
      <w:pPr>
        <w:pStyle w:val="Heading1"/>
        <w:rPr>
          <w:lang w:val="fr-FR"/>
        </w:rPr>
      </w:pPr>
      <w:bookmarkStart w:id="33" w:name="_Toc435023134"/>
      <w:r w:rsidRPr="00877736">
        <w:rPr>
          <w:lang w:val="fr-FR"/>
        </w:rPr>
        <w:t xml:space="preserve">Article 16. </w:t>
      </w:r>
      <w:r w:rsidR="00381153" w:rsidRPr="00877736">
        <w:rPr>
          <w:lang w:val="fr-FR"/>
        </w:rPr>
        <w:t>Déclarations, Garanties et E</w:t>
      </w:r>
      <w:r w:rsidRPr="00877736">
        <w:rPr>
          <w:lang w:val="fr-FR"/>
        </w:rPr>
        <w:t>ngagements</w:t>
      </w:r>
      <w:bookmarkEnd w:id="33"/>
    </w:p>
    <w:p w14:paraId="5EA0AFCA" w14:textId="26B4D3BE" w:rsidR="00656BA1" w:rsidRPr="00877736" w:rsidRDefault="00381153" w:rsidP="00381153">
      <w:pPr>
        <w:pStyle w:val="Heading2"/>
        <w:rPr>
          <w:lang w:val="fr-FR"/>
        </w:rPr>
      </w:pPr>
      <w:bookmarkStart w:id="34" w:name="_Toc435023135"/>
      <w:r w:rsidRPr="00877736">
        <w:rPr>
          <w:spacing w:val="1"/>
          <w:lang w:val="fr-FR"/>
        </w:rPr>
        <w:t>D</w:t>
      </w:r>
      <w:r w:rsidRPr="00877736">
        <w:rPr>
          <w:lang w:val="fr-FR"/>
        </w:rPr>
        <w:t>éclarations et G</w:t>
      </w:r>
      <w:r w:rsidR="00656BA1" w:rsidRPr="00877736">
        <w:rPr>
          <w:lang w:val="fr-FR"/>
        </w:rPr>
        <w:t xml:space="preserve">aranties </w:t>
      </w:r>
      <w:r w:rsidRPr="00877736">
        <w:rPr>
          <w:lang w:val="fr-FR"/>
        </w:rPr>
        <w:t>du Vendeur</w:t>
      </w:r>
      <w:bookmarkEnd w:id="34"/>
    </w:p>
    <w:p w14:paraId="5E658A00" w14:textId="6435277F" w:rsidR="00656BA1" w:rsidRPr="00877736" w:rsidRDefault="00381153" w:rsidP="00E56037">
      <w:pPr>
        <w:spacing w:line="260" w:lineRule="exact"/>
        <w:ind w:left="120" w:right="20"/>
        <w:jc w:val="both"/>
        <w:rPr>
          <w:sz w:val="24"/>
          <w:szCs w:val="24"/>
          <w:lang w:val="fr-FR"/>
        </w:rPr>
      </w:pPr>
      <w:r w:rsidRPr="00877736">
        <w:rPr>
          <w:spacing w:val="1"/>
          <w:position w:val="-1"/>
          <w:sz w:val="24"/>
          <w:szCs w:val="24"/>
          <w:lang w:val="fr-FR"/>
        </w:rPr>
        <w:t>Le Vendeur déclare</w:t>
      </w:r>
      <w:r w:rsidRPr="00877736">
        <w:rPr>
          <w:position w:val="-1"/>
          <w:sz w:val="24"/>
          <w:szCs w:val="24"/>
          <w:lang w:val="fr-FR"/>
        </w:rPr>
        <w:t xml:space="preserve"> et garantit à l'Acheteur qu’à compter de la D</w:t>
      </w:r>
      <w:r w:rsidR="00656BA1" w:rsidRPr="00877736">
        <w:rPr>
          <w:position w:val="-1"/>
          <w:sz w:val="24"/>
          <w:szCs w:val="24"/>
          <w:lang w:val="fr-FR"/>
        </w:rPr>
        <w:t>ate</w:t>
      </w:r>
      <w:r w:rsidRPr="00877736">
        <w:rPr>
          <w:position w:val="-1"/>
          <w:sz w:val="24"/>
          <w:szCs w:val="24"/>
          <w:lang w:val="fr-FR"/>
        </w:rPr>
        <w:t xml:space="preserve"> de Mise en Vigueur</w:t>
      </w:r>
      <w:r w:rsidR="00E56037" w:rsidRPr="00877736">
        <w:rPr>
          <w:position w:val="-1"/>
          <w:sz w:val="24"/>
          <w:szCs w:val="24"/>
          <w:lang w:val="fr-FR"/>
        </w:rPr>
        <w:t xml:space="preserve"> du présent Contrat</w:t>
      </w:r>
      <w:r w:rsidR="00656BA1" w:rsidRPr="00877736">
        <w:rPr>
          <w:position w:val="-1"/>
          <w:sz w:val="24"/>
          <w:szCs w:val="24"/>
          <w:lang w:val="fr-FR"/>
        </w:rPr>
        <w:t>:</w:t>
      </w:r>
    </w:p>
    <w:p w14:paraId="20662388" w14:textId="312FE642" w:rsidR="0034193A" w:rsidRPr="00877736" w:rsidRDefault="00B42161" w:rsidP="00E56037">
      <w:pPr>
        <w:pStyle w:val="ListParagraph"/>
        <w:numPr>
          <w:ilvl w:val="0"/>
          <w:numId w:val="10"/>
        </w:numPr>
        <w:spacing w:before="29"/>
        <w:ind w:right="80"/>
        <w:jc w:val="both"/>
        <w:rPr>
          <w:sz w:val="24"/>
          <w:szCs w:val="24"/>
          <w:lang w:val="fr-FR"/>
        </w:rPr>
      </w:pPr>
      <w:r w:rsidRPr="00877736">
        <w:rPr>
          <w:sz w:val="24"/>
          <w:szCs w:val="24"/>
          <w:lang w:val="fr-FR"/>
        </w:rPr>
        <w:t>L</w:t>
      </w:r>
      <w:r w:rsidR="0034193A" w:rsidRPr="00877736">
        <w:rPr>
          <w:sz w:val="24"/>
          <w:szCs w:val="24"/>
          <w:lang w:val="fr-FR"/>
        </w:rPr>
        <w:t>e vendeur est une entreprise dûment constituée et existant val</w:t>
      </w:r>
      <w:r w:rsidR="00E56037" w:rsidRPr="00877736">
        <w:rPr>
          <w:sz w:val="24"/>
          <w:szCs w:val="24"/>
          <w:lang w:val="fr-FR"/>
        </w:rPr>
        <w:t>ablement en vertu des lois de</w:t>
      </w:r>
      <w:r w:rsidR="0034193A" w:rsidRPr="00877736">
        <w:rPr>
          <w:sz w:val="24"/>
          <w:szCs w:val="24"/>
          <w:lang w:val="fr-FR"/>
        </w:rPr>
        <w:t xml:space="preserve"> [</w:t>
      </w:r>
      <w:r w:rsidR="00E56037" w:rsidRPr="00877736">
        <w:rPr>
          <w:i/>
          <w:sz w:val="24"/>
          <w:szCs w:val="24"/>
          <w:lang w:val="fr-FR"/>
        </w:rPr>
        <w:t xml:space="preserve">Indiquer le </w:t>
      </w:r>
      <w:r w:rsidR="0034193A" w:rsidRPr="00877736">
        <w:rPr>
          <w:i/>
          <w:sz w:val="24"/>
          <w:szCs w:val="24"/>
          <w:lang w:val="fr-FR"/>
        </w:rPr>
        <w:t>Pays</w:t>
      </w:r>
      <w:r w:rsidR="0034193A" w:rsidRPr="00877736">
        <w:rPr>
          <w:sz w:val="24"/>
          <w:szCs w:val="24"/>
          <w:lang w:val="fr-FR"/>
        </w:rPr>
        <w:t>]</w:t>
      </w:r>
      <w:r w:rsidR="00E56037" w:rsidRPr="00877736">
        <w:rPr>
          <w:sz w:val="24"/>
          <w:szCs w:val="24"/>
          <w:lang w:val="fr-FR"/>
        </w:rPr>
        <w:t>, et</w:t>
      </w:r>
      <w:r w:rsidR="0034193A" w:rsidRPr="00877736">
        <w:rPr>
          <w:sz w:val="24"/>
          <w:szCs w:val="24"/>
          <w:lang w:val="fr-FR"/>
        </w:rPr>
        <w:t xml:space="preserve"> est dûment qualifié et en règle requis pour l'exécution du présent </w:t>
      </w:r>
      <w:r w:rsidR="006574CE" w:rsidRPr="00877736">
        <w:rPr>
          <w:sz w:val="24"/>
          <w:szCs w:val="24"/>
          <w:lang w:val="fr-FR"/>
        </w:rPr>
        <w:t>Contrat</w:t>
      </w:r>
      <w:r w:rsidR="0034193A" w:rsidRPr="00877736">
        <w:rPr>
          <w:sz w:val="24"/>
          <w:szCs w:val="24"/>
          <w:lang w:val="fr-FR"/>
        </w:rPr>
        <w:t>.</w:t>
      </w:r>
    </w:p>
    <w:p w14:paraId="2CA57E65" w14:textId="2BDD63A7" w:rsidR="00656BA1" w:rsidRPr="00877736" w:rsidRDefault="00B42161" w:rsidP="00B42161">
      <w:pPr>
        <w:spacing w:before="60"/>
        <w:ind w:left="516"/>
        <w:rPr>
          <w:sz w:val="24"/>
          <w:szCs w:val="24"/>
          <w:lang w:val="fr-FR"/>
        </w:rPr>
      </w:pPr>
      <w:r w:rsidRPr="00877736">
        <w:rPr>
          <w:sz w:val="24"/>
          <w:szCs w:val="24"/>
          <w:lang w:val="fr-FR"/>
        </w:rPr>
        <w:t>b) Le V</w:t>
      </w:r>
      <w:r w:rsidR="00656BA1" w:rsidRPr="00877736">
        <w:rPr>
          <w:sz w:val="24"/>
          <w:szCs w:val="24"/>
          <w:lang w:val="fr-FR"/>
        </w:rPr>
        <w:t>endeur est inscrit comme marché régional participant selon</w:t>
      </w:r>
      <w:r w:rsidRPr="00877736">
        <w:rPr>
          <w:sz w:val="24"/>
          <w:szCs w:val="24"/>
          <w:lang w:val="fr-FR"/>
        </w:rPr>
        <w:t xml:space="preserve"> les </w:t>
      </w:r>
      <w:r w:rsidR="003F1BB7" w:rsidRPr="00877736">
        <w:rPr>
          <w:sz w:val="24"/>
          <w:szCs w:val="24"/>
          <w:lang w:val="fr-FR"/>
        </w:rPr>
        <w:t>règles</w:t>
      </w:r>
      <w:r w:rsidRPr="00877736">
        <w:rPr>
          <w:sz w:val="24"/>
          <w:szCs w:val="24"/>
          <w:lang w:val="fr-FR"/>
        </w:rPr>
        <w:t xml:space="preserve"> du</w:t>
      </w:r>
      <w:r w:rsidR="00656BA1" w:rsidRPr="00877736">
        <w:rPr>
          <w:sz w:val="24"/>
          <w:szCs w:val="24"/>
          <w:lang w:val="fr-FR"/>
        </w:rPr>
        <w:t xml:space="preserve"> marché régional</w:t>
      </w:r>
      <w:r w:rsidRPr="00877736">
        <w:rPr>
          <w:sz w:val="24"/>
          <w:szCs w:val="24"/>
          <w:lang w:val="fr-FR"/>
        </w:rPr>
        <w:t xml:space="preserve"> </w:t>
      </w:r>
      <w:r w:rsidR="00656BA1" w:rsidRPr="00877736">
        <w:rPr>
          <w:sz w:val="24"/>
          <w:szCs w:val="24"/>
          <w:lang w:val="fr-FR"/>
        </w:rPr>
        <w:t>et donc autorisées à participer dans le marché régional;</w:t>
      </w:r>
    </w:p>
    <w:p w14:paraId="6D9E1C49" w14:textId="3C99CC52" w:rsidR="00EA4478" w:rsidRPr="00877736" w:rsidRDefault="00656BA1" w:rsidP="00EA4478">
      <w:pPr>
        <w:spacing w:before="60"/>
        <w:ind w:left="857" w:right="76" w:hanging="341"/>
        <w:jc w:val="both"/>
        <w:rPr>
          <w:sz w:val="24"/>
          <w:szCs w:val="24"/>
          <w:lang w:val="fr-FR"/>
        </w:rPr>
      </w:pPr>
      <w:r w:rsidRPr="00877736">
        <w:rPr>
          <w:spacing w:val="-1"/>
          <w:sz w:val="24"/>
          <w:szCs w:val="24"/>
          <w:lang w:val="fr-FR"/>
        </w:rPr>
        <w:t>c</w:t>
      </w:r>
      <w:r w:rsidRPr="00877736">
        <w:rPr>
          <w:sz w:val="24"/>
          <w:szCs w:val="24"/>
          <w:lang w:val="fr-FR"/>
        </w:rPr>
        <w:t xml:space="preserve">) </w:t>
      </w:r>
      <w:r w:rsidR="00B42161" w:rsidRPr="00877736">
        <w:rPr>
          <w:sz w:val="24"/>
          <w:szCs w:val="24"/>
          <w:lang w:val="fr-FR"/>
        </w:rPr>
        <w:t xml:space="preserve">Le </w:t>
      </w:r>
      <w:r w:rsidR="00445700" w:rsidRPr="00877736">
        <w:rPr>
          <w:sz w:val="24"/>
          <w:szCs w:val="24"/>
          <w:lang w:val="fr-FR"/>
        </w:rPr>
        <w:t>Vendeur a pleine pouvoir</w:t>
      </w:r>
      <w:r w:rsidRPr="00877736">
        <w:rPr>
          <w:sz w:val="24"/>
          <w:szCs w:val="24"/>
          <w:lang w:val="fr-FR"/>
        </w:rPr>
        <w:t xml:space="preserve">, autorité et le droit légal de posséder ses actifs et de mener ses affaires comme actuellement menées ou envisagées et a obtenu toutes les clauses restrictives et les autorisations nécessaires pour signer et remettre le présent </w:t>
      </w:r>
      <w:r w:rsidR="006574CE" w:rsidRPr="00877736">
        <w:rPr>
          <w:sz w:val="24"/>
          <w:szCs w:val="24"/>
          <w:lang w:val="fr-FR"/>
        </w:rPr>
        <w:t>Contrat</w:t>
      </w:r>
      <w:r w:rsidRPr="00877736">
        <w:rPr>
          <w:sz w:val="24"/>
          <w:szCs w:val="24"/>
          <w:lang w:val="fr-FR"/>
        </w:rPr>
        <w:t xml:space="preserve"> et exécuter ses obligations en vertu du présent </w:t>
      </w:r>
      <w:r w:rsidR="006574CE" w:rsidRPr="00877736">
        <w:rPr>
          <w:sz w:val="24"/>
          <w:szCs w:val="24"/>
          <w:lang w:val="fr-FR"/>
        </w:rPr>
        <w:t>Contrat</w:t>
      </w:r>
      <w:r w:rsidRPr="00877736">
        <w:rPr>
          <w:sz w:val="24"/>
          <w:szCs w:val="24"/>
          <w:lang w:val="fr-FR"/>
        </w:rPr>
        <w:t>;</w:t>
      </w:r>
    </w:p>
    <w:p w14:paraId="589B793C" w14:textId="66D263C6" w:rsidR="00656BA1" w:rsidRPr="00877736" w:rsidRDefault="00656BA1" w:rsidP="00EA4478">
      <w:pPr>
        <w:spacing w:before="60"/>
        <w:ind w:left="857" w:right="76" w:hanging="341"/>
        <w:jc w:val="both"/>
        <w:rPr>
          <w:sz w:val="24"/>
          <w:szCs w:val="24"/>
          <w:lang w:val="fr-FR"/>
        </w:rPr>
      </w:pPr>
      <w:r w:rsidRPr="00877736">
        <w:rPr>
          <w:sz w:val="24"/>
          <w:szCs w:val="24"/>
          <w:lang w:val="fr-FR"/>
        </w:rPr>
        <w:t xml:space="preserve">d) il n'y a aucune action, poursuites ou procédures en cours ou, à la connaissance du vendeur, menacé contre ou affectant </w:t>
      </w:r>
      <w:r w:rsidR="00445700" w:rsidRPr="00877736">
        <w:rPr>
          <w:sz w:val="24"/>
          <w:szCs w:val="24"/>
          <w:lang w:val="fr-FR"/>
        </w:rPr>
        <w:t>le Vendeur</w:t>
      </w:r>
      <w:r w:rsidRPr="00877736">
        <w:rPr>
          <w:sz w:val="24"/>
          <w:szCs w:val="24"/>
          <w:lang w:val="fr-FR"/>
        </w:rPr>
        <w:t xml:space="preserve"> ou de ses sociétés affiliées devant un tribunal ou un organisme administratif ou le tribunal arbitral qui pourraient avoir une incidence défavorable la capacité du vendeur de se rencontrer et de mener à bien ses obligations en vertu du présent </w:t>
      </w:r>
      <w:r w:rsidR="006574CE" w:rsidRPr="00877736">
        <w:rPr>
          <w:sz w:val="24"/>
          <w:szCs w:val="24"/>
          <w:lang w:val="fr-FR"/>
        </w:rPr>
        <w:t>Contrat</w:t>
      </w:r>
      <w:r w:rsidRPr="00877736">
        <w:rPr>
          <w:sz w:val="24"/>
          <w:szCs w:val="24"/>
          <w:lang w:val="fr-FR"/>
        </w:rPr>
        <w:t>;</w:t>
      </w:r>
    </w:p>
    <w:p w14:paraId="5F86CFEE" w14:textId="7555E897" w:rsidR="00656BA1" w:rsidRPr="00877736" w:rsidRDefault="00656BA1" w:rsidP="00656BA1">
      <w:pPr>
        <w:spacing w:before="60"/>
        <w:ind w:left="837" w:right="76" w:hanging="341"/>
        <w:jc w:val="both"/>
        <w:rPr>
          <w:sz w:val="24"/>
          <w:szCs w:val="24"/>
          <w:lang w:val="fr-FR"/>
        </w:rPr>
      </w:pPr>
      <w:r w:rsidRPr="00877736">
        <w:rPr>
          <w:spacing w:val="-1"/>
          <w:sz w:val="24"/>
          <w:szCs w:val="24"/>
          <w:lang w:val="fr-FR"/>
        </w:rPr>
        <w:t>e</w:t>
      </w:r>
      <w:r w:rsidRPr="00877736">
        <w:rPr>
          <w:sz w:val="24"/>
          <w:szCs w:val="24"/>
          <w:lang w:val="fr-FR"/>
        </w:rPr>
        <w:t xml:space="preserve">) Au mieux de sa connaissance après enquête raisonnable, aucun dépôt ou enregistrement, sans préavis et sans permis, autorisation, consentement ou l'approbation d'une personne est nécessaire pour le vendeur à exécuter, livrer ou exécuter le présent </w:t>
      </w:r>
      <w:r w:rsidR="006574CE" w:rsidRPr="00877736">
        <w:rPr>
          <w:sz w:val="24"/>
          <w:szCs w:val="24"/>
          <w:lang w:val="fr-FR"/>
        </w:rPr>
        <w:t>Contrat</w:t>
      </w:r>
      <w:r w:rsidRPr="00877736">
        <w:rPr>
          <w:sz w:val="24"/>
          <w:szCs w:val="24"/>
          <w:lang w:val="fr-FR"/>
        </w:rPr>
        <w:t>, à l'exception (i) les permis, autorisations, consentements et approbations spécifiées</w:t>
      </w:r>
      <w:r w:rsidR="00B42161" w:rsidRPr="00877736">
        <w:rPr>
          <w:sz w:val="24"/>
          <w:szCs w:val="24"/>
          <w:lang w:val="fr-FR"/>
        </w:rPr>
        <w:t xml:space="preserve"> comme condition préalable à l'Article 3 (Conditions P</w:t>
      </w:r>
      <w:r w:rsidRPr="00877736">
        <w:rPr>
          <w:sz w:val="24"/>
          <w:szCs w:val="24"/>
          <w:lang w:val="fr-FR"/>
        </w:rPr>
        <w:t>réalables) des présentes, qui ont tous été obtenus et qui sont en vigueur et de plein effet et (ii) des titres tels, autorisations, consentements et approbations peuvent être nécessaires à l'avenir, qui sera appliqué pour en temps opportun et avec diligence poursuivi;</w:t>
      </w:r>
    </w:p>
    <w:p w14:paraId="51E3D532" w14:textId="5933DD51" w:rsidR="00656BA1" w:rsidRPr="00877736" w:rsidRDefault="00656BA1" w:rsidP="00656BA1">
      <w:pPr>
        <w:spacing w:before="60"/>
        <w:ind w:left="837" w:right="77" w:hanging="341"/>
        <w:jc w:val="both"/>
        <w:rPr>
          <w:sz w:val="24"/>
          <w:szCs w:val="24"/>
          <w:lang w:val="fr-FR"/>
        </w:rPr>
      </w:pPr>
      <w:r w:rsidRPr="00877736">
        <w:rPr>
          <w:spacing w:val="-1"/>
          <w:sz w:val="24"/>
          <w:szCs w:val="24"/>
          <w:lang w:val="fr-FR"/>
        </w:rPr>
        <w:t>F</w:t>
      </w:r>
      <w:r w:rsidRPr="00877736">
        <w:rPr>
          <w:sz w:val="24"/>
          <w:szCs w:val="24"/>
          <w:lang w:val="fr-FR"/>
        </w:rPr>
        <w:t xml:space="preserve">) L'exécution, la livraison et les performances en vendeur de cet </w:t>
      </w:r>
      <w:r w:rsidR="006574CE" w:rsidRPr="00877736">
        <w:rPr>
          <w:sz w:val="24"/>
          <w:szCs w:val="24"/>
          <w:lang w:val="fr-FR"/>
        </w:rPr>
        <w:t>Contrat</w:t>
      </w:r>
      <w:r w:rsidRPr="00877736">
        <w:rPr>
          <w:sz w:val="24"/>
          <w:szCs w:val="24"/>
          <w:lang w:val="fr-FR"/>
        </w:rPr>
        <w:t xml:space="preserve"> ne seront pas contrevenir aux dispositions, ou constituer un défaut en vertu de tout autre </w:t>
      </w:r>
      <w:r w:rsidR="006574CE" w:rsidRPr="00877736">
        <w:rPr>
          <w:sz w:val="24"/>
          <w:szCs w:val="24"/>
          <w:lang w:val="fr-FR"/>
        </w:rPr>
        <w:t>Contrat</w:t>
      </w:r>
      <w:r w:rsidRPr="00877736">
        <w:rPr>
          <w:sz w:val="24"/>
          <w:szCs w:val="24"/>
          <w:lang w:val="fr-FR"/>
        </w:rPr>
        <w:t xml:space="preserve"> ou instrument auquel il est partie ou dont il ou sa propriété peut être lié; et</w:t>
      </w:r>
    </w:p>
    <w:p w14:paraId="2C76C30C" w14:textId="344F4A03" w:rsidR="00656BA1" w:rsidRPr="00877736" w:rsidRDefault="00656BA1" w:rsidP="00696F70">
      <w:pPr>
        <w:spacing w:before="60"/>
        <w:ind w:left="837" w:right="78" w:hanging="341"/>
        <w:jc w:val="both"/>
        <w:rPr>
          <w:sz w:val="24"/>
          <w:szCs w:val="24"/>
          <w:lang w:val="fr-FR"/>
        </w:rPr>
      </w:pPr>
      <w:r w:rsidRPr="00877736">
        <w:rPr>
          <w:spacing w:val="-2"/>
          <w:sz w:val="24"/>
          <w:szCs w:val="24"/>
          <w:lang w:val="fr-FR"/>
        </w:rPr>
        <w:t>g</w:t>
      </w:r>
      <w:r w:rsidRPr="00877736">
        <w:rPr>
          <w:sz w:val="24"/>
          <w:szCs w:val="24"/>
          <w:lang w:val="fr-FR"/>
        </w:rPr>
        <w:t xml:space="preserve">) Il doit honorer et remplir ses obligations en vertu de tous les contrats conclus qui touchent et concernent ses performances des obligations découlant du présent </w:t>
      </w:r>
      <w:r w:rsidR="006574CE" w:rsidRPr="00877736">
        <w:rPr>
          <w:sz w:val="24"/>
          <w:szCs w:val="24"/>
          <w:lang w:val="fr-FR"/>
        </w:rPr>
        <w:t>Contrat</w:t>
      </w:r>
      <w:r w:rsidRPr="00877736">
        <w:rPr>
          <w:sz w:val="24"/>
          <w:szCs w:val="24"/>
          <w:lang w:val="fr-FR"/>
        </w:rPr>
        <w:t xml:space="preserve"> et ces contrats restent valables et en vigueur pour la durée du présent </w:t>
      </w:r>
      <w:r w:rsidR="006574CE" w:rsidRPr="00877736">
        <w:rPr>
          <w:sz w:val="24"/>
          <w:szCs w:val="24"/>
          <w:lang w:val="fr-FR"/>
        </w:rPr>
        <w:t>Contrat</w:t>
      </w:r>
      <w:r w:rsidRPr="00877736">
        <w:rPr>
          <w:sz w:val="24"/>
          <w:szCs w:val="24"/>
          <w:lang w:val="fr-FR"/>
        </w:rPr>
        <w:t xml:space="preserve">, à condition que dans </w:t>
      </w:r>
      <w:r w:rsidR="00696F70" w:rsidRPr="00877736">
        <w:rPr>
          <w:sz w:val="24"/>
          <w:szCs w:val="24"/>
          <w:lang w:val="fr-FR"/>
        </w:rPr>
        <w:t xml:space="preserve">le cas où il est mis fin à un tel contrat ou </w:t>
      </w:r>
      <w:r w:rsidRPr="00877736">
        <w:rPr>
          <w:sz w:val="24"/>
          <w:szCs w:val="24"/>
          <w:lang w:val="fr-FR"/>
        </w:rPr>
        <w:t>accord au cours de</w:t>
      </w:r>
      <w:r w:rsidR="00696F70" w:rsidRPr="00877736">
        <w:rPr>
          <w:sz w:val="24"/>
          <w:szCs w:val="24"/>
          <w:lang w:val="fr-FR"/>
        </w:rPr>
        <w:t xml:space="preserve"> la période d'exploitation, le V</w:t>
      </w:r>
      <w:r w:rsidRPr="00877736">
        <w:rPr>
          <w:sz w:val="24"/>
          <w:szCs w:val="24"/>
          <w:lang w:val="fr-FR"/>
        </w:rPr>
        <w:t xml:space="preserve">endeur </w:t>
      </w:r>
      <w:r w:rsidR="00696F70" w:rsidRPr="00877736">
        <w:rPr>
          <w:sz w:val="24"/>
          <w:szCs w:val="24"/>
          <w:lang w:val="fr-FR"/>
        </w:rPr>
        <w:t xml:space="preserve">négocie et exécute </w:t>
      </w:r>
      <w:r w:rsidRPr="00877736">
        <w:rPr>
          <w:sz w:val="24"/>
          <w:szCs w:val="24"/>
          <w:lang w:val="fr-FR"/>
        </w:rPr>
        <w:t xml:space="preserve">un contrat </w:t>
      </w:r>
      <w:r w:rsidR="00696F70" w:rsidRPr="00877736">
        <w:rPr>
          <w:sz w:val="24"/>
          <w:szCs w:val="24"/>
          <w:lang w:val="fr-FR"/>
        </w:rPr>
        <w:t>adéquat.de remplacement.</w:t>
      </w:r>
    </w:p>
    <w:p w14:paraId="63255BB4" w14:textId="77777777" w:rsidR="00656BA1" w:rsidRPr="00877736" w:rsidRDefault="00656BA1" w:rsidP="00656BA1">
      <w:pPr>
        <w:spacing w:line="240" w:lineRule="exact"/>
        <w:rPr>
          <w:sz w:val="24"/>
          <w:szCs w:val="24"/>
          <w:lang w:val="fr-FR"/>
        </w:rPr>
      </w:pPr>
    </w:p>
    <w:p w14:paraId="2B3BF902" w14:textId="30B60B61" w:rsidR="00656BA1" w:rsidRPr="00877736" w:rsidRDefault="00951DDA" w:rsidP="00003052">
      <w:pPr>
        <w:pStyle w:val="Heading2"/>
        <w:rPr>
          <w:lang w:val="fr-FR"/>
        </w:rPr>
      </w:pPr>
      <w:bookmarkStart w:id="35" w:name="_Toc435023136"/>
      <w:r w:rsidRPr="00877736">
        <w:rPr>
          <w:lang w:val="fr-FR"/>
        </w:rPr>
        <w:lastRenderedPageBreak/>
        <w:t>Déclarations et G</w:t>
      </w:r>
      <w:r w:rsidR="00656BA1" w:rsidRPr="00877736">
        <w:rPr>
          <w:lang w:val="fr-FR"/>
        </w:rPr>
        <w:t>aranties</w:t>
      </w:r>
      <w:r w:rsidRPr="00877736">
        <w:rPr>
          <w:lang w:val="fr-FR"/>
        </w:rPr>
        <w:t xml:space="preserve"> de l’</w:t>
      </w:r>
      <w:r w:rsidRPr="00877736">
        <w:rPr>
          <w:spacing w:val="-2"/>
          <w:lang w:val="fr-FR"/>
        </w:rPr>
        <w:t>Acheteur</w:t>
      </w:r>
      <w:bookmarkEnd w:id="35"/>
    </w:p>
    <w:p w14:paraId="2AD10256" w14:textId="6BADF69D" w:rsidR="00951DDA" w:rsidRPr="00877736" w:rsidRDefault="00951DDA" w:rsidP="00951DDA">
      <w:pPr>
        <w:spacing w:line="260" w:lineRule="exact"/>
        <w:ind w:left="120" w:right="20"/>
        <w:jc w:val="both"/>
        <w:rPr>
          <w:sz w:val="24"/>
          <w:szCs w:val="24"/>
          <w:lang w:val="fr-FR"/>
        </w:rPr>
      </w:pPr>
      <w:r w:rsidRPr="00877736">
        <w:rPr>
          <w:position w:val="-1"/>
          <w:sz w:val="24"/>
          <w:szCs w:val="24"/>
          <w:lang w:val="fr-FR"/>
        </w:rPr>
        <w:t>L’Acheteur</w:t>
      </w:r>
      <w:r w:rsidRPr="00877736">
        <w:rPr>
          <w:spacing w:val="1"/>
          <w:position w:val="-1"/>
          <w:sz w:val="24"/>
          <w:szCs w:val="24"/>
          <w:lang w:val="fr-FR"/>
        </w:rPr>
        <w:t xml:space="preserve"> déclare</w:t>
      </w:r>
      <w:r w:rsidRPr="00877736">
        <w:rPr>
          <w:position w:val="-1"/>
          <w:sz w:val="24"/>
          <w:szCs w:val="24"/>
          <w:lang w:val="fr-FR"/>
        </w:rPr>
        <w:t xml:space="preserve"> et garantit au </w:t>
      </w:r>
      <w:r w:rsidRPr="00877736">
        <w:rPr>
          <w:spacing w:val="1"/>
          <w:position w:val="-1"/>
          <w:sz w:val="24"/>
          <w:szCs w:val="24"/>
          <w:lang w:val="fr-FR"/>
        </w:rPr>
        <w:t>Vendeur</w:t>
      </w:r>
      <w:r w:rsidRPr="00877736">
        <w:rPr>
          <w:position w:val="-1"/>
          <w:sz w:val="24"/>
          <w:szCs w:val="24"/>
          <w:lang w:val="fr-FR"/>
        </w:rPr>
        <w:t xml:space="preserve">  qu’à compter de la Date de Mise en Vigueur du présent Contrat:</w:t>
      </w:r>
    </w:p>
    <w:p w14:paraId="1C56FC65" w14:textId="77777777" w:rsidR="00656BA1" w:rsidRPr="00877736" w:rsidRDefault="00656BA1" w:rsidP="00656BA1">
      <w:pPr>
        <w:spacing w:line="120" w:lineRule="exact"/>
        <w:rPr>
          <w:sz w:val="12"/>
          <w:szCs w:val="12"/>
          <w:lang w:val="fr-FR"/>
        </w:rPr>
      </w:pPr>
    </w:p>
    <w:p w14:paraId="45B9C6D2" w14:textId="01CE8E94" w:rsidR="0034193A" w:rsidRPr="00877736" w:rsidRDefault="00B42161" w:rsidP="00B42161">
      <w:pPr>
        <w:pStyle w:val="ListParagraph"/>
        <w:numPr>
          <w:ilvl w:val="0"/>
          <w:numId w:val="11"/>
        </w:numPr>
        <w:ind w:right="78"/>
        <w:jc w:val="both"/>
        <w:rPr>
          <w:sz w:val="24"/>
          <w:szCs w:val="24"/>
          <w:lang w:val="fr-FR"/>
        </w:rPr>
      </w:pPr>
      <w:r w:rsidRPr="00877736">
        <w:rPr>
          <w:sz w:val="24"/>
          <w:szCs w:val="24"/>
          <w:lang w:val="fr-FR"/>
        </w:rPr>
        <w:t>L’</w:t>
      </w:r>
      <w:r w:rsidR="0034193A" w:rsidRPr="00877736">
        <w:rPr>
          <w:sz w:val="24"/>
          <w:szCs w:val="24"/>
          <w:lang w:val="fr-FR"/>
        </w:rPr>
        <w:t>Acheteur est une société dûment constituée et existant valablement en vertu des lois de la [</w:t>
      </w:r>
      <w:r w:rsidR="0034193A" w:rsidRPr="00877736">
        <w:rPr>
          <w:i/>
          <w:sz w:val="24"/>
          <w:szCs w:val="24"/>
          <w:lang w:val="fr-FR"/>
        </w:rPr>
        <w:t>Spécifiez Pays</w:t>
      </w:r>
      <w:r w:rsidR="0034193A" w:rsidRPr="00877736">
        <w:rPr>
          <w:sz w:val="24"/>
          <w:szCs w:val="24"/>
          <w:lang w:val="fr-FR"/>
        </w:rPr>
        <w:t xml:space="preserve">] Et est dûment qualifié et en règle nécessaire à l'exécution en vertu du présent </w:t>
      </w:r>
      <w:r w:rsidRPr="00877736">
        <w:rPr>
          <w:sz w:val="24"/>
          <w:szCs w:val="24"/>
          <w:lang w:val="fr-FR"/>
        </w:rPr>
        <w:t>Contrat</w:t>
      </w:r>
      <w:r w:rsidR="0034193A" w:rsidRPr="00877736">
        <w:rPr>
          <w:sz w:val="24"/>
          <w:szCs w:val="24"/>
          <w:lang w:val="fr-FR"/>
        </w:rPr>
        <w:t>;</w:t>
      </w:r>
    </w:p>
    <w:p w14:paraId="41C73EF6" w14:textId="4B3EF951" w:rsidR="00656BA1" w:rsidRPr="00877736" w:rsidRDefault="00B42161" w:rsidP="002F0A5A">
      <w:pPr>
        <w:pStyle w:val="ListParagraph"/>
        <w:numPr>
          <w:ilvl w:val="0"/>
          <w:numId w:val="11"/>
        </w:numPr>
        <w:ind w:right="78"/>
        <w:jc w:val="both"/>
        <w:rPr>
          <w:sz w:val="24"/>
          <w:szCs w:val="24"/>
          <w:lang w:val="fr-FR"/>
        </w:rPr>
      </w:pPr>
      <w:r w:rsidRPr="00877736">
        <w:rPr>
          <w:sz w:val="24"/>
          <w:szCs w:val="24"/>
          <w:lang w:val="fr-FR"/>
        </w:rPr>
        <w:t>L’</w:t>
      </w:r>
      <w:r w:rsidR="00656BA1" w:rsidRPr="00877736">
        <w:rPr>
          <w:sz w:val="24"/>
          <w:szCs w:val="24"/>
          <w:lang w:val="fr-FR"/>
        </w:rPr>
        <w:t>Acheteur est inscrit comme marché régional partic</w:t>
      </w:r>
      <w:r w:rsidRPr="00877736">
        <w:rPr>
          <w:sz w:val="24"/>
          <w:szCs w:val="24"/>
          <w:lang w:val="fr-FR"/>
        </w:rPr>
        <w:t>ipant conformément aux Règles du</w:t>
      </w:r>
      <w:r w:rsidR="00656BA1" w:rsidRPr="00877736">
        <w:rPr>
          <w:sz w:val="24"/>
          <w:szCs w:val="24"/>
          <w:lang w:val="fr-FR"/>
        </w:rPr>
        <w:t xml:space="preserve"> marché régional et donc autorisé à participer dans le marché régional;</w:t>
      </w:r>
    </w:p>
    <w:p w14:paraId="13C749DF" w14:textId="587C6B78" w:rsidR="00656BA1" w:rsidRPr="00877736" w:rsidRDefault="00B42161" w:rsidP="002F0A5A">
      <w:pPr>
        <w:pStyle w:val="ListParagraph"/>
        <w:numPr>
          <w:ilvl w:val="0"/>
          <w:numId w:val="11"/>
        </w:numPr>
        <w:ind w:right="78"/>
        <w:jc w:val="both"/>
        <w:rPr>
          <w:sz w:val="24"/>
          <w:szCs w:val="24"/>
          <w:lang w:val="fr-FR"/>
        </w:rPr>
      </w:pPr>
      <w:r w:rsidRPr="00877736">
        <w:rPr>
          <w:sz w:val="24"/>
          <w:szCs w:val="24"/>
          <w:lang w:val="fr-FR"/>
        </w:rPr>
        <w:t>L’</w:t>
      </w:r>
      <w:r w:rsidR="00445700" w:rsidRPr="00877736">
        <w:rPr>
          <w:sz w:val="24"/>
          <w:szCs w:val="24"/>
          <w:lang w:val="fr-FR"/>
        </w:rPr>
        <w:t>Acheteur a plein pouvoir</w:t>
      </w:r>
      <w:r w:rsidR="00656BA1" w:rsidRPr="00877736">
        <w:rPr>
          <w:sz w:val="24"/>
          <w:szCs w:val="24"/>
          <w:lang w:val="fr-FR"/>
        </w:rPr>
        <w:t xml:space="preserve">, autorité et le droit légal de posséder ses actifs et de mener ses affaires comme actuellement menées ou envisagées et a obtenu toutes les clauses restrictives et les autorisations nécessaires pour signer et remettre le présent </w:t>
      </w:r>
      <w:r w:rsidR="006574CE" w:rsidRPr="00877736">
        <w:rPr>
          <w:sz w:val="24"/>
          <w:szCs w:val="24"/>
          <w:lang w:val="fr-FR"/>
        </w:rPr>
        <w:t>Contrat</w:t>
      </w:r>
      <w:r w:rsidR="00656BA1" w:rsidRPr="00877736">
        <w:rPr>
          <w:sz w:val="24"/>
          <w:szCs w:val="24"/>
          <w:lang w:val="fr-FR"/>
        </w:rPr>
        <w:t xml:space="preserve"> et exécuter ses obligations en vertu du présent </w:t>
      </w:r>
      <w:r w:rsidR="006574CE" w:rsidRPr="00877736">
        <w:rPr>
          <w:sz w:val="24"/>
          <w:szCs w:val="24"/>
          <w:lang w:val="fr-FR"/>
        </w:rPr>
        <w:t>Contrat</w:t>
      </w:r>
      <w:r w:rsidR="00656BA1" w:rsidRPr="00877736">
        <w:rPr>
          <w:sz w:val="24"/>
          <w:szCs w:val="24"/>
          <w:lang w:val="fr-FR"/>
        </w:rPr>
        <w:t>;</w:t>
      </w:r>
    </w:p>
    <w:p w14:paraId="5F69B611" w14:textId="7B0098C3" w:rsidR="00656BA1" w:rsidRPr="00877736" w:rsidRDefault="00656BA1" w:rsidP="00656BA1">
      <w:pPr>
        <w:spacing w:before="60"/>
        <w:ind w:left="837" w:right="78" w:hanging="341"/>
        <w:jc w:val="both"/>
        <w:rPr>
          <w:sz w:val="24"/>
          <w:szCs w:val="24"/>
          <w:lang w:val="fr-FR"/>
        </w:rPr>
      </w:pPr>
      <w:r w:rsidRPr="00877736">
        <w:rPr>
          <w:sz w:val="24"/>
          <w:szCs w:val="24"/>
          <w:lang w:val="fr-FR"/>
        </w:rPr>
        <w:t xml:space="preserve">d) il n'y a aucune action, poursuites ou procédures en cours ou, à la connaissance de l'acheteur, menacé contre ou affectant Acheteur ou de ses sociétés affiliées devant un tribunal ou un organisme administratif ou le tribunal arbitral qui pourraient avoir une incidence défavorable la capacité de l'acheteur de se rencontrer et mener ses obligations en vertu du présent </w:t>
      </w:r>
      <w:r w:rsidR="006574CE" w:rsidRPr="00877736">
        <w:rPr>
          <w:sz w:val="24"/>
          <w:szCs w:val="24"/>
          <w:lang w:val="fr-FR"/>
        </w:rPr>
        <w:t>Contrat</w:t>
      </w:r>
      <w:r w:rsidRPr="00877736">
        <w:rPr>
          <w:sz w:val="24"/>
          <w:szCs w:val="24"/>
          <w:lang w:val="fr-FR"/>
        </w:rPr>
        <w:t>;</w:t>
      </w:r>
    </w:p>
    <w:p w14:paraId="7CF2C7E6" w14:textId="2D9BBDF2" w:rsidR="00656BA1" w:rsidRPr="00877736" w:rsidRDefault="00656BA1" w:rsidP="0089613E">
      <w:pPr>
        <w:spacing w:before="60"/>
        <w:ind w:left="837" w:right="76" w:hanging="341"/>
        <w:jc w:val="both"/>
        <w:rPr>
          <w:sz w:val="24"/>
          <w:szCs w:val="24"/>
          <w:lang w:val="fr-FR"/>
        </w:rPr>
      </w:pPr>
      <w:r w:rsidRPr="00877736">
        <w:rPr>
          <w:spacing w:val="-1"/>
          <w:sz w:val="24"/>
          <w:szCs w:val="24"/>
          <w:lang w:val="fr-FR"/>
        </w:rPr>
        <w:t>e</w:t>
      </w:r>
      <w:r w:rsidRPr="00877736">
        <w:rPr>
          <w:sz w:val="24"/>
          <w:szCs w:val="24"/>
          <w:lang w:val="fr-FR"/>
        </w:rPr>
        <w:t xml:space="preserve">) Au mieux de sa connaissance après enquête raisonnable, aucun dépôt ou enregistrement, sans préavis et sans permis, autorisation, consentement ou l'approbation de toute personne est tenue pour l'acheteur d'exécuter, livrer ou appliquer le présent </w:t>
      </w:r>
      <w:r w:rsidR="006574CE" w:rsidRPr="00877736">
        <w:rPr>
          <w:sz w:val="24"/>
          <w:szCs w:val="24"/>
          <w:lang w:val="fr-FR"/>
        </w:rPr>
        <w:t>Contrat</w:t>
      </w:r>
      <w:r w:rsidRPr="00877736">
        <w:rPr>
          <w:sz w:val="24"/>
          <w:szCs w:val="24"/>
          <w:lang w:val="fr-FR"/>
        </w:rPr>
        <w:t>, sauf pour (i) les permis, autorisations, consentements et approbations spécifiées</w:t>
      </w:r>
      <w:r w:rsidR="00B42161" w:rsidRPr="00877736">
        <w:rPr>
          <w:sz w:val="24"/>
          <w:szCs w:val="24"/>
          <w:lang w:val="fr-FR"/>
        </w:rPr>
        <w:t xml:space="preserve"> comme condition préalable à l'A</w:t>
      </w:r>
      <w:r w:rsidRPr="00877736">
        <w:rPr>
          <w:sz w:val="24"/>
          <w:szCs w:val="24"/>
          <w:lang w:val="fr-FR"/>
        </w:rPr>
        <w:t>rticle 3 (Conditions préalables) des présentes, qui ont tous été obtenus et qui sont en vigueur et de plein effet et (ii) des titres tels, autorisations, consentements et approbations peuvent être nécessaires à l'avenir, qui sera appliqué pour en temps opportun et avec diligence poursuivi;</w:t>
      </w:r>
    </w:p>
    <w:p w14:paraId="08EBC768" w14:textId="5CA91173" w:rsidR="00656BA1" w:rsidRPr="00877736" w:rsidRDefault="00656BA1" w:rsidP="00656BA1">
      <w:pPr>
        <w:spacing w:before="60"/>
        <w:ind w:left="837" w:right="77" w:hanging="341"/>
        <w:jc w:val="both"/>
        <w:rPr>
          <w:sz w:val="24"/>
          <w:szCs w:val="24"/>
          <w:lang w:val="fr-FR"/>
        </w:rPr>
      </w:pPr>
      <w:r w:rsidRPr="00877736">
        <w:rPr>
          <w:spacing w:val="-1"/>
          <w:sz w:val="24"/>
          <w:szCs w:val="24"/>
          <w:lang w:val="fr-FR"/>
        </w:rPr>
        <w:t>F</w:t>
      </w:r>
      <w:r w:rsidRPr="00877736">
        <w:rPr>
          <w:sz w:val="24"/>
          <w:szCs w:val="24"/>
          <w:lang w:val="fr-FR"/>
        </w:rPr>
        <w:t xml:space="preserve">) L'exécution, la livraison et la performance par l'acheteur du présent </w:t>
      </w:r>
      <w:r w:rsidR="006574CE" w:rsidRPr="00877736">
        <w:rPr>
          <w:sz w:val="24"/>
          <w:szCs w:val="24"/>
          <w:lang w:val="fr-FR"/>
        </w:rPr>
        <w:t>Contrat</w:t>
      </w:r>
      <w:r w:rsidRPr="00877736">
        <w:rPr>
          <w:sz w:val="24"/>
          <w:szCs w:val="24"/>
          <w:lang w:val="fr-FR"/>
        </w:rPr>
        <w:t xml:space="preserve"> ne seront pas contrevenir aux dispositions, ou constituer un défaut en vertu de tout autre accord ou instrument auquel il est partie ou dont il ou sa propriété peut être lié; et</w:t>
      </w:r>
    </w:p>
    <w:p w14:paraId="584D9634" w14:textId="7D2AD112" w:rsidR="00656BA1" w:rsidRPr="00877736" w:rsidRDefault="00656BA1" w:rsidP="00656BA1">
      <w:pPr>
        <w:spacing w:before="60"/>
        <w:ind w:left="837" w:right="78" w:hanging="341"/>
        <w:jc w:val="both"/>
        <w:rPr>
          <w:sz w:val="24"/>
          <w:szCs w:val="24"/>
          <w:lang w:val="fr-FR"/>
        </w:rPr>
      </w:pPr>
      <w:r w:rsidRPr="00877736">
        <w:rPr>
          <w:spacing w:val="-2"/>
          <w:sz w:val="24"/>
          <w:szCs w:val="24"/>
          <w:lang w:val="fr-FR"/>
        </w:rPr>
        <w:t>g</w:t>
      </w:r>
      <w:r w:rsidRPr="00877736">
        <w:rPr>
          <w:sz w:val="24"/>
          <w:szCs w:val="24"/>
          <w:lang w:val="fr-FR"/>
        </w:rPr>
        <w:t xml:space="preserve">) Il doit honorer et remplir ses obligations en vertu de tous les contrats conclus qui touchent et concernent ses performances des obligations découlant du présent </w:t>
      </w:r>
      <w:r w:rsidR="006574CE" w:rsidRPr="00877736">
        <w:rPr>
          <w:sz w:val="24"/>
          <w:szCs w:val="24"/>
          <w:lang w:val="fr-FR"/>
        </w:rPr>
        <w:t>Contrat</w:t>
      </w:r>
      <w:r w:rsidRPr="00877736">
        <w:rPr>
          <w:sz w:val="24"/>
          <w:szCs w:val="24"/>
          <w:lang w:val="fr-FR"/>
        </w:rPr>
        <w:t xml:space="preserve"> et ces contrats restent valables et en vigueur pour la durée du présent </w:t>
      </w:r>
      <w:r w:rsidR="006574CE" w:rsidRPr="00877736">
        <w:rPr>
          <w:sz w:val="24"/>
          <w:szCs w:val="24"/>
          <w:lang w:val="fr-FR"/>
        </w:rPr>
        <w:t>Contrat</w:t>
      </w:r>
      <w:r w:rsidRPr="00877736">
        <w:rPr>
          <w:sz w:val="24"/>
          <w:szCs w:val="24"/>
          <w:lang w:val="fr-FR"/>
        </w:rPr>
        <w:t>, à condition que dans le cas où un tel contrat ou d'un accord il est mis fin au cours de la période d'exploitation, l'acheteur doit se procurer la négociation et de l'exécution d'un contrat de substitut adéquat.</w:t>
      </w:r>
    </w:p>
    <w:p w14:paraId="0B976FDB" w14:textId="27E54079" w:rsidR="00656BA1" w:rsidRPr="00877736" w:rsidRDefault="0025087C" w:rsidP="0025087C">
      <w:pPr>
        <w:pStyle w:val="Heading2"/>
        <w:rPr>
          <w:lang w:val="fr-FR"/>
        </w:rPr>
      </w:pPr>
      <w:bookmarkStart w:id="36" w:name="_Toc435023137"/>
      <w:r w:rsidRPr="00877736">
        <w:rPr>
          <w:lang w:val="fr-FR"/>
        </w:rPr>
        <w:t>Déclaration</w:t>
      </w:r>
      <w:r w:rsidR="00656BA1" w:rsidRPr="00877736">
        <w:rPr>
          <w:lang w:val="fr-FR"/>
        </w:rPr>
        <w:t xml:space="preserve"> et Garantie </w:t>
      </w:r>
      <w:r w:rsidRPr="00877736">
        <w:rPr>
          <w:lang w:val="fr-FR"/>
        </w:rPr>
        <w:t>Réciproque</w:t>
      </w:r>
      <w:bookmarkEnd w:id="36"/>
    </w:p>
    <w:p w14:paraId="73E6C62C" w14:textId="08900E3A" w:rsidR="00656BA1" w:rsidRPr="00877736" w:rsidRDefault="00656BA1" w:rsidP="00656BA1">
      <w:pPr>
        <w:ind w:left="100" w:right="76"/>
        <w:jc w:val="both"/>
        <w:rPr>
          <w:sz w:val="24"/>
          <w:szCs w:val="24"/>
          <w:lang w:val="fr-FR"/>
        </w:rPr>
      </w:pPr>
      <w:r w:rsidRPr="00877736">
        <w:rPr>
          <w:sz w:val="24"/>
          <w:szCs w:val="24"/>
          <w:lang w:val="fr-FR"/>
        </w:rPr>
        <w:t>Chaque Partie déclare et garantit à l'autre</w:t>
      </w:r>
      <w:r w:rsidR="00390565" w:rsidRPr="00877736">
        <w:rPr>
          <w:sz w:val="24"/>
          <w:szCs w:val="24"/>
          <w:lang w:val="fr-FR"/>
        </w:rPr>
        <w:t xml:space="preserve"> Partie</w:t>
      </w:r>
      <w:r w:rsidR="00445700" w:rsidRPr="00877736">
        <w:rPr>
          <w:sz w:val="24"/>
          <w:szCs w:val="24"/>
          <w:lang w:val="fr-FR"/>
        </w:rPr>
        <w:t xml:space="preserve"> à c</w:t>
      </w:r>
      <w:r w:rsidR="00390565" w:rsidRPr="00877736">
        <w:rPr>
          <w:sz w:val="24"/>
          <w:szCs w:val="24"/>
          <w:lang w:val="fr-FR"/>
        </w:rPr>
        <w:t>ompter</w:t>
      </w:r>
      <w:r w:rsidRPr="00877736">
        <w:rPr>
          <w:sz w:val="24"/>
          <w:szCs w:val="24"/>
          <w:lang w:val="fr-FR"/>
        </w:rPr>
        <w:t xml:space="preserve"> de la date</w:t>
      </w:r>
      <w:r w:rsidR="00390565" w:rsidRPr="00877736">
        <w:rPr>
          <w:sz w:val="24"/>
          <w:szCs w:val="24"/>
          <w:lang w:val="fr-FR"/>
        </w:rPr>
        <w:t xml:space="preserve"> de prise</w:t>
      </w:r>
      <w:r w:rsidRPr="00877736">
        <w:rPr>
          <w:sz w:val="24"/>
          <w:szCs w:val="24"/>
          <w:lang w:val="fr-FR"/>
        </w:rPr>
        <w:t xml:space="preserve"> d'effet que ni lui ni aucun de ses affiliés, actionnaires, administrateurs, dirigeants, employés ont fait, offert ou autorisé à l'égard des questions qui font l'objet du présent </w:t>
      </w:r>
      <w:r w:rsidR="006574CE" w:rsidRPr="00877736">
        <w:rPr>
          <w:sz w:val="24"/>
          <w:szCs w:val="24"/>
          <w:lang w:val="fr-FR"/>
        </w:rPr>
        <w:t>Contrat</w:t>
      </w:r>
      <w:r w:rsidRPr="00877736">
        <w:rPr>
          <w:sz w:val="24"/>
          <w:szCs w:val="24"/>
          <w:lang w:val="fr-FR"/>
        </w:rPr>
        <w:t>, tout paiement , don, promesse ou autre avantage, que ce soit directement, indirectement, par toute autre personne ou à l'usage ou au bénéfice de tout fonctionnaire, (y compris toute personne qui détient un mandat législatif, administratif ou judiciaire) ou de tout parti politique, où un tel paiement , don, promesse ou un avantage violerait les lois applicables.</w:t>
      </w:r>
    </w:p>
    <w:p w14:paraId="774D79AC" w14:textId="77777777" w:rsidR="00656BA1" w:rsidRPr="00877736" w:rsidRDefault="00656BA1" w:rsidP="00656BA1">
      <w:pPr>
        <w:spacing w:line="240" w:lineRule="exact"/>
        <w:rPr>
          <w:sz w:val="24"/>
          <w:szCs w:val="24"/>
          <w:lang w:val="fr-FR"/>
        </w:rPr>
      </w:pPr>
    </w:p>
    <w:p w14:paraId="7241A6B4" w14:textId="48940A65" w:rsidR="00656BA1" w:rsidRPr="00877736" w:rsidRDefault="00656BA1" w:rsidP="00E65D97">
      <w:pPr>
        <w:pStyle w:val="Heading2"/>
        <w:rPr>
          <w:lang w:val="fr-FR"/>
        </w:rPr>
      </w:pPr>
      <w:bookmarkStart w:id="37" w:name="_Toc435023138"/>
      <w:r w:rsidRPr="00877736">
        <w:rPr>
          <w:lang w:val="fr-FR"/>
        </w:rPr>
        <w:lastRenderedPageBreak/>
        <w:t>Durée</w:t>
      </w:r>
      <w:r w:rsidR="00E65D97" w:rsidRPr="00877736">
        <w:rPr>
          <w:lang w:val="fr-FR"/>
        </w:rPr>
        <w:t xml:space="preserve"> de Validité des D</w:t>
      </w:r>
      <w:r w:rsidRPr="00877736">
        <w:rPr>
          <w:lang w:val="fr-FR"/>
        </w:rPr>
        <w:t xml:space="preserve">éclarations et </w:t>
      </w:r>
      <w:r w:rsidR="00E65D97" w:rsidRPr="00877736">
        <w:rPr>
          <w:lang w:val="fr-FR"/>
        </w:rPr>
        <w:t>G</w:t>
      </w:r>
      <w:r w:rsidRPr="00877736">
        <w:rPr>
          <w:lang w:val="fr-FR"/>
        </w:rPr>
        <w:t>aranties</w:t>
      </w:r>
      <w:bookmarkEnd w:id="37"/>
    </w:p>
    <w:p w14:paraId="6E50E89E" w14:textId="6331DFD8" w:rsidR="00656BA1" w:rsidRPr="00877736" w:rsidRDefault="00656BA1" w:rsidP="00E65D97">
      <w:pPr>
        <w:ind w:left="100" w:right="82"/>
        <w:jc w:val="both"/>
        <w:rPr>
          <w:sz w:val="24"/>
          <w:szCs w:val="24"/>
          <w:lang w:val="fr-FR"/>
        </w:rPr>
      </w:pPr>
      <w:r w:rsidRPr="00877736">
        <w:rPr>
          <w:sz w:val="24"/>
          <w:szCs w:val="24"/>
          <w:lang w:val="fr-FR"/>
        </w:rPr>
        <w:t xml:space="preserve">Chaque </w:t>
      </w:r>
      <w:r w:rsidR="00E65D97" w:rsidRPr="00877736">
        <w:rPr>
          <w:sz w:val="24"/>
          <w:szCs w:val="24"/>
          <w:lang w:val="fr-FR"/>
        </w:rPr>
        <w:t xml:space="preserve">déclaration et </w:t>
      </w:r>
      <w:r w:rsidRPr="00877736">
        <w:rPr>
          <w:sz w:val="24"/>
          <w:szCs w:val="24"/>
          <w:lang w:val="fr-FR"/>
        </w:rPr>
        <w:t xml:space="preserve">garantie doivent être véridiques et exacts à tous les égards importants lorsqu'elle est faite et restera une action pendant la durée du présent </w:t>
      </w:r>
      <w:r w:rsidR="006574CE" w:rsidRPr="00877736">
        <w:rPr>
          <w:sz w:val="24"/>
          <w:szCs w:val="24"/>
          <w:lang w:val="fr-FR"/>
        </w:rPr>
        <w:t>Contrat</w:t>
      </w:r>
      <w:r w:rsidRPr="00877736">
        <w:rPr>
          <w:sz w:val="24"/>
          <w:szCs w:val="24"/>
          <w:lang w:val="fr-FR"/>
        </w:rPr>
        <w:t>.</w:t>
      </w:r>
    </w:p>
    <w:p w14:paraId="30F8F707" w14:textId="77777777" w:rsidR="00656BA1" w:rsidRPr="00877736" w:rsidRDefault="00656BA1" w:rsidP="00656BA1">
      <w:pPr>
        <w:spacing w:line="240" w:lineRule="exact"/>
        <w:rPr>
          <w:sz w:val="24"/>
          <w:szCs w:val="24"/>
          <w:lang w:val="fr-FR"/>
        </w:rPr>
      </w:pPr>
    </w:p>
    <w:p w14:paraId="5A29844F" w14:textId="688A5AEF" w:rsidR="00656BA1" w:rsidRPr="00877736" w:rsidRDefault="00E65D97" w:rsidP="00E65D97">
      <w:pPr>
        <w:pStyle w:val="Heading2"/>
        <w:rPr>
          <w:lang w:val="fr-FR"/>
        </w:rPr>
      </w:pPr>
      <w:bookmarkStart w:id="38" w:name="_Toc435023139"/>
      <w:r w:rsidRPr="00877736">
        <w:rPr>
          <w:lang w:val="fr-FR"/>
        </w:rPr>
        <w:t>Renonciation</w:t>
      </w:r>
      <w:r w:rsidR="00656BA1" w:rsidRPr="00877736">
        <w:rPr>
          <w:lang w:val="fr-FR"/>
        </w:rPr>
        <w:t xml:space="preserve"> d'autres </w:t>
      </w:r>
      <w:r w:rsidRPr="00877736">
        <w:rPr>
          <w:lang w:val="fr-FR"/>
        </w:rPr>
        <w:t>Déclarations et G</w:t>
      </w:r>
      <w:r w:rsidR="00656BA1" w:rsidRPr="00877736">
        <w:rPr>
          <w:lang w:val="fr-FR"/>
        </w:rPr>
        <w:t>aranties</w:t>
      </w:r>
      <w:bookmarkEnd w:id="38"/>
    </w:p>
    <w:p w14:paraId="05C5B075" w14:textId="77777777" w:rsidR="00656BA1" w:rsidRPr="00877736" w:rsidRDefault="00656BA1" w:rsidP="00656BA1">
      <w:pPr>
        <w:spacing w:line="240" w:lineRule="exact"/>
        <w:rPr>
          <w:sz w:val="24"/>
          <w:szCs w:val="24"/>
          <w:lang w:val="fr-FR"/>
        </w:rPr>
      </w:pPr>
    </w:p>
    <w:p w14:paraId="0C0F1F3F" w14:textId="18401B23" w:rsidR="00656BA1" w:rsidRPr="00877736" w:rsidRDefault="006574CE" w:rsidP="00B42161">
      <w:pPr>
        <w:ind w:left="100" w:right="76"/>
        <w:jc w:val="both"/>
        <w:rPr>
          <w:sz w:val="24"/>
          <w:szCs w:val="24"/>
          <w:lang w:val="fr-FR"/>
        </w:rPr>
      </w:pPr>
      <w:r w:rsidRPr="00877736">
        <w:rPr>
          <w:sz w:val="24"/>
          <w:szCs w:val="24"/>
          <w:lang w:val="fr-FR"/>
        </w:rPr>
        <w:t xml:space="preserve">Dans </w:t>
      </w:r>
      <w:r w:rsidR="00656BA1" w:rsidRPr="00877736">
        <w:rPr>
          <w:sz w:val="24"/>
          <w:szCs w:val="24"/>
          <w:lang w:val="fr-FR"/>
        </w:rPr>
        <w:t>la mesure permise par les lois applicables, sauf disposition expresse contraire</w:t>
      </w:r>
      <w:r w:rsidRPr="00877736">
        <w:rPr>
          <w:sz w:val="24"/>
          <w:szCs w:val="24"/>
          <w:lang w:val="fr-FR"/>
        </w:rPr>
        <w:t xml:space="preserve"> du présent Contrat</w:t>
      </w:r>
      <w:r w:rsidR="00656BA1" w:rsidRPr="00877736">
        <w:rPr>
          <w:sz w:val="24"/>
          <w:szCs w:val="24"/>
          <w:lang w:val="fr-FR"/>
        </w:rPr>
        <w:t xml:space="preserve">, les Parties nient toute autre </w:t>
      </w:r>
      <w:r w:rsidR="008F5CDE" w:rsidRPr="00877736">
        <w:rPr>
          <w:sz w:val="24"/>
          <w:szCs w:val="24"/>
          <w:lang w:val="fr-FR"/>
        </w:rPr>
        <w:t>déclaration</w:t>
      </w:r>
      <w:r w:rsidR="00B42161" w:rsidRPr="00877736">
        <w:rPr>
          <w:sz w:val="24"/>
          <w:szCs w:val="24"/>
          <w:lang w:val="fr-FR"/>
        </w:rPr>
        <w:t xml:space="preserve"> </w:t>
      </w:r>
      <w:r w:rsidR="00656BA1" w:rsidRPr="00877736">
        <w:rPr>
          <w:sz w:val="24"/>
          <w:szCs w:val="24"/>
          <w:lang w:val="fr-FR"/>
        </w:rPr>
        <w:t xml:space="preserve">ou garantie écrite ou orale, expresse, implicite, y compris toute </w:t>
      </w:r>
      <w:r w:rsidR="008F5CDE" w:rsidRPr="00877736">
        <w:rPr>
          <w:sz w:val="24"/>
          <w:szCs w:val="24"/>
          <w:lang w:val="fr-FR"/>
        </w:rPr>
        <w:t>déclaration</w:t>
      </w:r>
      <w:r w:rsidR="00656BA1" w:rsidRPr="00877736">
        <w:rPr>
          <w:sz w:val="24"/>
          <w:szCs w:val="24"/>
          <w:lang w:val="fr-FR"/>
        </w:rPr>
        <w:t xml:space="preserve"> ou garantie pour la qualité marchande, la conformité à des échantillons, ou d'ad</w:t>
      </w:r>
      <w:r w:rsidRPr="00877736">
        <w:rPr>
          <w:sz w:val="24"/>
          <w:szCs w:val="24"/>
          <w:lang w:val="fr-FR"/>
        </w:rPr>
        <w:t>équation à un usage particulier</w:t>
      </w:r>
      <w:r w:rsidR="00656BA1" w:rsidRPr="00877736">
        <w:rPr>
          <w:sz w:val="24"/>
          <w:szCs w:val="24"/>
          <w:lang w:val="fr-FR"/>
        </w:rPr>
        <w:t>.</w:t>
      </w:r>
      <w:r w:rsidR="00B42161" w:rsidRPr="00877736">
        <w:rPr>
          <w:sz w:val="24"/>
          <w:szCs w:val="24"/>
          <w:lang w:val="fr-FR"/>
        </w:rPr>
        <w:t xml:space="preserve"> </w:t>
      </w:r>
      <w:r w:rsidR="008F5CDE" w:rsidRPr="00877736">
        <w:rPr>
          <w:sz w:val="24"/>
          <w:szCs w:val="24"/>
          <w:lang w:val="fr-FR"/>
        </w:rPr>
        <w:t xml:space="preserve"> </w:t>
      </w:r>
    </w:p>
    <w:p w14:paraId="3B2E63D7" w14:textId="77777777" w:rsidR="00656BA1" w:rsidRPr="00877736" w:rsidRDefault="00656BA1" w:rsidP="00656BA1">
      <w:pPr>
        <w:spacing w:before="1" w:line="160" w:lineRule="exact"/>
        <w:rPr>
          <w:sz w:val="16"/>
          <w:szCs w:val="16"/>
          <w:lang w:val="fr-FR"/>
        </w:rPr>
      </w:pPr>
    </w:p>
    <w:p w14:paraId="376B5206" w14:textId="5B274F20" w:rsidR="00656BA1" w:rsidRPr="00877736" w:rsidRDefault="006F153A" w:rsidP="00EA4478">
      <w:pPr>
        <w:pStyle w:val="Heading1"/>
        <w:rPr>
          <w:lang w:val="fr-FR"/>
        </w:rPr>
      </w:pPr>
      <w:bookmarkStart w:id="39" w:name="_Toc435023140"/>
      <w:r w:rsidRPr="00877736">
        <w:rPr>
          <w:lang w:val="fr-FR"/>
        </w:rPr>
        <w:t>Article 17. Force Majeure</w:t>
      </w:r>
      <w:bookmarkEnd w:id="39"/>
      <w:r w:rsidRPr="00877736">
        <w:rPr>
          <w:lang w:val="fr-FR"/>
        </w:rPr>
        <w:t xml:space="preserve"> </w:t>
      </w:r>
    </w:p>
    <w:p w14:paraId="64710979" w14:textId="5F1590A5" w:rsidR="00656BA1" w:rsidRPr="00877736" w:rsidRDefault="00E65D97" w:rsidP="00003052">
      <w:pPr>
        <w:pStyle w:val="Heading2"/>
        <w:rPr>
          <w:lang w:val="fr-FR"/>
        </w:rPr>
      </w:pPr>
      <w:bookmarkStart w:id="40" w:name="_Toc435023141"/>
      <w:r w:rsidRPr="00877736">
        <w:rPr>
          <w:lang w:val="fr-FR"/>
        </w:rPr>
        <w:t xml:space="preserve">Nature de </w:t>
      </w:r>
      <w:r w:rsidR="008F5CDE" w:rsidRPr="00877736">
        <w:rPr>
          <w:lang w:val="fr-FR"/>
        </w:rPr>
        <w:t>décharge de responsabilité</w:t>
      </w:r>
      <w:bookmarkEnd w:id="40"/>
    </w:p>
    <w:p w14:paraId="1783933B" w14:textId="3C080EC7" w:rsidR="00656BA1" w:rsidRPr="00877736" w:rsidRDefault="00656BA1" w:rsidP="008F5CDE">
      <w:pPr>
        <w:ind w:left="100" w:right="76"/>
        <w:jc w:val="both"/>
        <w:rPr>
          <w:sz w:val="24"/>
          <w:szCs w:val="24"/>
          <w:lang w:val="fr-FR"/>
        </w:rPr>
      </w:pPr>
      <w:r w:rsidRPr="00877736">
        <w:rPr>
          <w:spacing w:val="1"/>
          <w:sz w:val="24"/>
          <w:szCs w:val="24"/>
          <w:lang w:val="fr-FR"/>
        </w:rPr>
        <w:t>S</w:t>
      </w:r>
      <w:r w:rsidR="008F5CDE" w:rsidRPr="00877736">
        <w:rPr>
          <w:sz w:val="24"/>
          <w:szCs w:val="24"/>
          <w:lang w:val="fr-FR"/>
        </w:rPr>
        <w:t>ous réserve du présent A</w:t>
      </w:r>
      <w:r w:rsidRPr="00877736">
        <w:rPr>
          <w:sz w:val="24"/>
          <w:szCs w:val="24"/>
          <w:lang w:val="fr-FR"/>
        </w:rPr>
        <w:t>rticle 17 (Force maje</w:t>
      </w:r>
      <w:r w:rsidR="008F5CDE" w:rsidRPr="00877736">
        <w:rPr>
          <w:sz w:val="24"/>
          <w:szCs w:val="24"/>
          <w:lang w:val="fr-FR"/>
        </w:rPr>
        <w:t>ure), une Partie ne sera pas déchargée de sa responsabilité d'acquitter</w:t>
      </w:r>
      <w:r w:rsidRPr="00877736">
        <w:rPr>
          <w:sz w:val="24"/>
          <w:szCs w:val="24"/>
          <w:lang w:val="fr-FR"/>
        </w:rPr>
        <w:t xml:space="preserve"> ses obligations en vertu du présent </w:t>
      </w:r>
      <w:r w:rsidR="006574CE" w:rsidRPr="00877736">
        <w:rPr>
          <w:sz w:val="24"/>
          <w:szCs w:val="24"/>
          <w:lang w:val="fr-FR"/>
        </w:rPr>
        <w:t>Contrat</w:t>
      </w:r>
      <w:r w:rsidRPr="00877736">
        <w:rPr>
          <w:sz w:val="24"/>
          <w:szCs w:val="24"/>
          <w:lang w:val="fr-FR"/>
        </w:rPr>
        <w:t xml:space="preserve"> e</w:t>
      </w:r>
      <w:r w:rsidR="008F5CDE" w:rsidRPr="00877736">
        <w:rPr>
          <w:sz w:val="24"/>
          <w:szCs w:val="24"/>
          <w:lang w:val="fr-FR"/>
        </w:rPr>
        <w:t>t toute responsabilité en cas de non-</w:t>
      </w:r>
      <w:r w:rsidRPr="00877736">
        <w:rPr>
          <w:sz w:val="24"/>
          <w:szCs w:val="24"/>
          <w:lang w:val="fr-FR"/>
        </w:rPr>
        <w:t xml:space="preserve">exécution de ces </w:t>
      </w:r>
      <w:r w:rsidR="008F5CDE" w:rsidRPr="00877736">
        <w:rPr>
          <w:sz w:val="24"/>
          <w:szCs w:val="24"/>
          <w:lang w:val="fr-FR"/>
        </w:rPr>
        <w:t>obligations, en totalité</w:t>
      </w:r>
      <w:r w:rsidRPr="00877736">
        <w:rPr>
          <w:sz w:val="24"/>
          <w:szCs w:val="24"/>
          <w:lang w:val="fr-FR"/>
        </w:rPr>
        <w:t xml:space="preserve"> ou en partie, en vertu du présent </w:t>
      </w:r>
      <w:r w:rsidR="006574CE" w:rsidRPr="00877736">
        <w:rPr>
          <w:sz w:val="24"/>
          <w:szCs w:val="24"/>
          <w:lang w:val="fr-FR"/>
        </w:rPr>
        <w:t>Contrat</w:t>
      </w:r>
      <w:r w:rsidR="008F5CDE" w:rsidRPr="00877736">
        <w:rPr>
          <w:sz w:val="24"/>
          <w:szCs w:val="24"/>
          <w:lang w:val="fr-FR"/>
        </w:rPr>
        <w:t xml:space="preserve"> dans la mesure où la non-exécution </w:t>
      </w:r>
      <w:r w:rsidRPr="00877736">
        <w:rPr>
          <w:sz w:val="24"/>
          <w:szCs w:val="24"/>
          <w:lang w:val="fr-FR"/>
        </w:rPr>
        <w:t>est causée par la survenance d'un événement de force majeure Article 17.2 (Exclusions de secours de la force majeure).</w:t>
      </w:r>
    </w:p>
    <w:p w14:paraId="6CB2F989" w14:textId="2C758202" w:rsidR="00656BA1" w:rsidRPr="00877736" w:rsidRDefault="008F5CDE" w:rsidP="008F5CDE">
      <w:pPr>
        <w:pStyle w:val="Heading2"/>
        <w:rPr>
          <w:lang w:val="fr-FR"/>
        </w:rPr>
      </w:pPr>
      <w:bookmarkStart w:id="41" w:name="_Toc435023142"/>
      <w:r w:rsidRPr="00877736">
        <w:rPr>
          <w:lang w:val="fr-FR"/>
        </w:rPr>
        <w:t>Exclusion</w:t>
      </w:r>
      <w:r w:rsidR="00656BA1" w:rsidRPr="00877736">
        <w:rPr>
          <w:lang w:val="fr-FR"/>
        </w:rPr>
        <w:t xml:space="preserve"> de </w:t>
      </w:r>
      <w:r w:rsidRPr="00877736">
        <w:rPr>
          <w:lang w:val="fr-FR"/>
        </w:rPr>
        <w:t xml:space="preserve">décharge de responsabilité en cas de </w:t>
      </w:r>
      <w:r w:rsidR="00656BA1" w:rsidRPr="00877736">
        <w:rPr>
          <w:lang w:val="fr-FR"/>
        </w:rPr>
        <w:t>force majeure</w:t>
      </w:r>
      <w:bookmarkEnd w:id="41"/>
    </w:p>
    <w:p w14:paraId="291BF87A" w14:textId="24F16C8F" w:rsidR="00656BA1" w:rsidRPr="00877736" w:rsidRDefault="00656BA1" w:rsidP="00656BA1">
      <w:pPr>
        <w:spacing w:before="72"/>
        <w:ind w:left="120" w:right="77"/>
        <w:jc w:val="both"/>
        <w:rPr>
          <w:sz w:val="24"/>
          <w:szCs w:val="24"/>
          <w:lang w:val="fr-FR"/>
        </w:rPr>
      </w:pPr>
      <w:r w:rsidRPr="00877736">
        <w:rPr>
          <w:sz w:val="24"/>
          <w:szCs w:val="24"/>
          <w:lang w:val="fr-FR"/>
        </w:rPr>
        <w:t>Nonobstant tout</w:t>
      </w:r>
      <w:r w:rsidR="008F5CDE" w:rsidRPr="00877736">
        <w:rPr>
          <w:sz w:val="24"/>
          <w:szCs w:val="24"/>
          <w:lang w:val="fr-FR"/>
        </w:rPr>
        <w:t>e autre disposition du présent Article 17 (Force majeure), une P</w:t>
      </w:r>
      <w:r w:rsidRPr="00877736">
        <w:rPr>
          <w:sz w:val="24"/>
          <w:szCs w:val="24"/>
          <w:lang w:val="fr-FR"/>
        </w:rPr>
        <w:t xml:space="preserve">artie ne sera pas libérée de ses obligations d'effectuer des paiements qui lui sont dus et payables en vertu du présent </w:t>
      </w:r>
      <w:r w:rsidR="006574CE" w:rsidRPr="00877736">
        <w:rPr>
          <w:sz w:val="24"/>
          <w:szCs w:val="24"/>
          <w:lang w:val="fr-FR"/>
        </w:rPr>
        <w:t>Contrat</w:t>
      </w:r>
      <w:r w:rsidRPr="00877736">
        <w:rPr>
          <w:sz w:val="24"/>
          <w:szCs w:val="24"/>
          <w:lang w:val="fr-FR"/>
        </w:rPr>
        <w:t>.</w:t>
      </w:r>
    </w:p>
    <w:p w14:paraId="08DB0FD0" w14:textId="4734AC10" w:rsidR="00656BA1" w:rsidRPr="00877736" w:rsidRDefault="00400925" w:rsidP="003306EE">
      <w:pPr>
        <w:pStyle w:val="Heading2"/>
        <w:rPr>
          <w:lang w:val="fr-FR"/>
        </w:rPr>
      </w:pPr>
      <w:bookmarkStart w:id="42" w:name="_Toc435023143"/>
      <w:r w:rsidRPr="00877736">
        <w:rPr>
          <w:lang w:val="fr-FR"/>
        </w:rPr>
        <w:t>Avis</w:t>
      </w:r>
      <w:bookmarkEnd w:id="42"/>
    </w:p>
    <w:p w14:paraId="5C2FDB0B" w14:textId="63550927" w:rsidR="00656BA1" w:rsidRPr="00877736" w:rsidRDefault="00CE39F9" w:rsidP="008D0B5E">
      <w:pPr>
        <w:ind w:left="120" w:right="74"/>
        <w:jc w:val="both"/>
        <w:rPr>
          <w:sz w:val="24"/>
          <w:szCs w:val="24"/>
          <w:lang w:val="fr-FR"/>
        </w:rPr>
      </w:pPr>
      <w:r w:rsidRPr="00877736">
        <w:rPr>
          <w:sz w:val="24"/>
          <w:szCs w:val="24"/>
          <w:lang w:val="fr-FR"/>
        </w:rPr>
        <w:t>Une P</w:t>
      </w:r>
      <w:r w:rsidR="00656BA1" w:rsidRPr="00877736">
        <w:rPr>
          <w:sz w:val="24"/>
          <w:szCs w:val="24"/>
          <w:lang w:val="fr-FR"/>
        </w:rPr>
        <w:t xml:space="preserve">artie </w:t>
      </w:r>
      <w:r w:rsidR="008D0B5E" w:rsidRPr="00877736">
        <w:rPr>
          <w:sz w:val="24"/>
          <w:szCs w:val="24"/>
          <w:lang w:val="fr-FR"/>
        </w:rPr>
        <w:t xml:space="preserve">réclamante devra </w:t>
      </w:r>
      <w:r w:rsidR="00656BA1" w:rsidRPr="00877736">
        <w:rPr>
          <w:sz w:val="24"/>
          <w:szCs w:val="24"/>
          <w:lang w:val="fr-FR"/>
        </w:rPr>
        <w:t>avise</w:t>
      </w:r>
      <w:r w:rsidR="008D0B5E" w:rsidRPr="00877736">
        <w:rPr>
          <w:sz w:val="24"/>
          <w:szCs w:val="24"/>
          <w:lang w:val="fr-FR"/>
        </w:rPr>
        <w:t>r</w:t>
      </w:r>
      <w:r w:rsidR="00656BA1" w:rsidRPr="00877736">
        <w:rPr>
          <w:sz w:val="24"/>
          <w:szCs w:val="24"/>
          <w:lang w:val="fr-FR"/>
        </w:rPr>
        <w:t xml:space="preserve"> promptement l'autre Partie, dès que raisonnablement possible, mais au plus tard sept (</w:t>
      </w:r>
      <w:r w:rsidR="0034193A" w:rsidRPr="003C3C70">
        <w:rPr>
          <w:spacing w:val="2"/>
          <w:sz w:val="24"/>
          <w:szCs w:val="24"/>
          <w:highlight w:val="yellow"/>
          <w:lang w:val="fr-FR"/>
        </w:rPr>
        <w:t>7</w:t>
      </w:r>
      <w:r w:rsidR="00656BA1" w:rsidRPr="00877736">
        <w:rPr>
          <w:sz w:val="24"/>
          <w:szCs w:val="24"/>
          <w:lang w:val="fr-FR"/>
        </w:rPr>
        <w:t>) Jours après la non-exécution, de la survenance de l'événement de force majeure. Cet avis doit inclure des détails raisonnables concernant la nature et les effets de l'évén</w:t>
      </w:r>
      <w:r w:rsidR="00047B4F" w:rsidRPr="00877736">
        <w:rPr>
          <w:sz w:val="24"/>
          <w:szCs w:val="24"/>
          <w:lang w:val="fr-FR"/>
        </w:rPr>
        <w:t>ement de force majeure. La P</w:t>
      </w:r>
      <w:r w:rsidR="00656BA1" w:rsidRPr="00877736">
        <w:rPr>
          <w:sz w:val="24"/>
          <w:szCs w:val="24"/>
          <w:lang w:val="fr-FR"/>
        </w:rPr>
        <w:t xml:space="preserve">artie </w:t>
      </w:r>
      <w:r w:rsidR="008D0B5E" w:rsidRPr="00877736">
        <w:rPr>
          <w:sz w:val="24"/>
          <w:szCs w:val="24"/>
          <w:lang w:val="fr-FR"/>
        </w:rPr>
        <w:t xml:space="preserve">réclamante </w:t>
      </w:r>
      <w:r w:rsidR="00656BA1" w:rsidRPr="00877736">
        <w:rPr>
          <w:sz w:val="24"/>
          <w:szCs w:val="24"/>
          <w:lang w:val="fr-FR"/>
        </w:rPr>
        <w:t>tient l'autre Partie raisonnablement informé sur les mesures qu'il a prises pour surmonter les effets de cas de force majeure et de son estimation actuelle quant au moment où il sera en mesure de reprendre l'ex</w:t>
      </w:r>
      <w:r w:rsidR="008D0B5E" w:rsidRPr="00877736">
        <w:rPr>
          <w:sz w:val="24"/>
          <w:szCs w:val="24"/>
          <w:lang w:val="fr-FR"/>
        </w:rPr>
        <w:t>écution de ses obligations. La P</w:t>
      </w:r>
      <w:r w:rsidR="00656BA1" w:rsidRPr="00877736">
        <w:rPr>
          <w:sz w:val="24"/>
          <w:szCs w:val="24"/>
          <w:lang w:val="fr-FR"/>
        </w:rPr>
        <w:t xml:space="preserve">artie </w:t>
      </w:r>
      <w:r w:rsidR="008D0B5E" w:rsidRPr="00877736">
        <w:rPr>
          <w:sz w:val="24"/>
          <w:szCs w:val="24"/>
          <w:lang w:val="fr-FR"/>
        </w:rPr>
        <w:t xml:space="preserve">réclamante </w:t>
      </w:r>
      <w:r w:rsidR="00656BA1" w:rsidRPr="00877736">
        <w:rPr>
          <w:sz w:val="24"/>
          <w:szCs w:val="24"/>
          <w:lang w:val="fr-FR"/>
        </w:rPr>
        <w:t>doit être libéré de son obligation d'effectuer et de la responsabilité en vertu du présent article 17 depuis le début de l'événement de force majeure pas de préavis de la partie civile.</w:t>
      </w:r>
    </w:p>
    <w:p w14:paraId="32F32C82" w14:textId="77777777" w:rsidR="00656BA1" w:rsidRPr="00877736" w:rsidRDefault="00656BA1" w:rsidP="00656BA1">
      <w:pPr>
        <w:spacing w:before="18" w:line="260" w:lineRule="exact"/>
        <w:rPr>
          <w:sz w:val="26"/>
          <w:szCs w:val="26"/>
          <w:lang w:val="fr-FR"/>
        </w:rPr>
      </w:pPr>
    </w:p>
    <w:p w14:paraId="038208F5" w14:textId="4BEC8818" w:rsidR="00E923D6" w:rsidRPr="00877736" w:rsidRDefault="00E923D6" w:rsidP="00E923D6">
      <w:pPr>
        <w:pStyle w:val="Heading2"/>
        <w:rPr>
          <w:lang w:val="fr-FR"/>
        </w:rPr>
      </w:pPr>
      <w:bookmarkStart w:id="43" w:name="_Toc435023144"/>
      <w:r w:rsidRPr="00877736">
        <w:rPr>
          <w:lang w:val="fr-FR"/>
        </w:rPr>
        <w:t>Conditions de réclamation</w:t>
      </w:r>
      <w:bookmarkEnd w:id="43"/>
    </w:p>
    <w:p w14:paraId="35FF4634" w14:textId="1CEA5251" w:rsidR="00656BA1" w:rsidRPr="00877736" w:rsidRDefault="008D0B5E" w:rsidP="00047B4F">
      <w:pPr>
        <w:pStyle w:val="NoSpacing"/>
        <w:rPr>
          <w:sz w:val="24"/>
          <w:szCs w:val="24"/>
          <w:lang w:val="fr-FR"/>
        </w:rPr>
      </w:pPr>
      <w:r w:rsidRPr="00877736">
        <w:rPr>
          <w:sz w:val="24"/>
          <w:szCs w:val="24"/>
          <w:lang w:val="fr-FR"/>
        </w:rPr>
        <w:t>La P</w:t>
      </w:r>
      <w:r w:rsidR="00656BA1" w:rsidRPr="00877736">
        <w:rPr>
          <w:sz w:val="24"/>
          <w:szCs w:val="24"/>
          <w:lang w:val="fr-FR"/>
        </w:rPr>
        <w:t>artie</w:t>
      </w:r>
      <w:r w:rsidRPr="00877736">
        <w:rPr>
          <w:sz w:val="24"/>
          <w:szCs w:val="24"/>
          <w:lang w:val="fr-FR"/>
        </w:rPr>
        <w:t xml:space="preserve"> réclamante</w:t>
      </w:r>
      <w:r w:rsidR="00656BA1" w:rsidRPr="00877736">
        <w:rPr>
          <w:sz w:val="24"/>
          <w:szCs w:val="24"/>
          <w:lang w:val="fr-FR"/>
        </w:rPr>
        <w:t xml:space="preserve"> </w:t>
      </w:r>
      <w:r w:rsidRPr="00877736">
        <w:rPr>
          <w:sz w:val="24"/>
          <w:szCs w:val="24"/>
          <w:lang w:val="fr-FR"/>
        </w:rPr>
        <w:t>n’est pas déchargée de sa responsabilité</w:t>
      </w:r>
      <w:r w:rsidR="00656BA1" w:rsidRPr="00877736">
        <w:rPr>
          <w:sz w:val="24"/>
          <w:szCs w:val="24"/>
          <w:lang w:val="fr-FR"/>
        </w:rPr>
        <w:t xml:space="preserve"> en vertu </w:t>
      </w:r>
      <w:r w:rsidRPr="00877736">
        <w:rPr>
          <w:sz w:val="24"/>
          <w:szCs w:val="24"/>
          <w:lang w:val="fr-FR"/>
        </w:rPr>
        <w:t>du présent A</w:t>
      </w:r>
      <w:r w:rsidR="00656BA1" w:rsidRPr="00877736">
        <w:rPr>
          <w:sz w:val="24"/>
          <w:szCs w:val="24"/>
          <w:lang w:val="fr-FR"/>
        </w:rPr>
        <w:t>rticle 17, ou ayant acquis le droit cessera d'être ainsi intitulé, et un cas de force majeure cessera d'être traitée comme un cas de force</w:t>
      </w:r>
      <w:r w:rsidR="00047B4F" w:rsidRPr="00877736">
        <w:rPr>
          <w:sz w:val="24"/>
          <w:szCs w:val="24"/>
          <w:lang w:val="fr-FR"/>
        </w:rPr>
        <w:t xml:space="preserve"> majeure, dans la mesure où la P</w:t>
      </w:r>
      <w:r w:rsidR="00656BA1" w:rsidRPr="00877736">
        <w:rPr>
          <w:sz w:val="24"/>
          <w:szCs w:val="24"/>
          <w:lang w:val="fr-FR"/>
        </w:rPr>
        <w:t xml:space="preserve">artie </w:t>
      </w:r>
      <w:r w:rsidR="00047B4F" w:rsidRPr="00877736">
        <w:rPr>
          <w:sz w:val="24"/>
          <w:szCs w:val="24"/>
          <w:lang w:val="fr-FR"/>
        </w:rPr>
        <w:t xml:space="preserve">réclamante </w:t>
      </w:r>
      <w:r w:rsidR="00656BA1" w:rsidRPr="00877736">
        <w:rPr>
          <w:sz w:val="24"/>
          <w:szCs w:val="24"/>
          <w:lang w:val="fr-FR"/>
        </w:rPr>
        <w:t>échoue de se conformer aux exigences de cet article 17, sauf si ce défaut serait lui-même être considéré comme un cas de force majeure.</w:t>
      </w:r>
    </w:p>
    <w:p w14:paraId="14F1C614" w14:textId="07527CE3" w:rsidR="00656BA1" w:rsidRPr="00877736" w:rsidRDefault="009D4211" w:rsidP="00E923D6">
      <w:pPr>
        <w:pStyle w:val="Heading2"/>
        <w:rPr>
          <w:lang w:val="fr-FR"/>
        </w:rPr>
      </w:pPr>
      <w:bookmarkStart w:id="44" w:name="_Toc435023145"/>
      <w:r w:rsidRPr="00877736">
        <w:rPr>
          <w:lang w:val="fr-FR"/>
        </w:rPr>
        <w:lastRenderedPageBreak/>
        <w:t>Voie de recours</w:t>
      </w:r>
      <w:bookmarkEnd w:id="44"/>
    </w:p>
    <w:p w14:paraId="70E95812" w14:textId="3EC4A180" w:rsidR="00656BA1" w:rsidRPr="00877736" w:rsidRDefault="00656BA1" w:rsidP="008D0B5E">
      <w:pPr>
        <w:ind w:left="120" w:right="76"/>
        <w:jc w:val="both"/>
        <w:rPr>
          <w:sz w:val="24"/>
          <w:szCs w:val="24"/>
          <w:lang w:val="fr-FR"/>
        </w:rPr>
      </w:pPr>
      <w:r w:rsidRPr="00877736">
        <w:rPr>
          <w:sz w:val="24"/>
          <w:szCs w:val="24"/>
          <w:lang w:val="fr-FR"/>
        </w:rPr>
        <w:t xml:space="preserve">La partie </w:t>
      </w:r>
      <w:r w:rsidR="008D0B5E" w:rsidRPr="00877736">
        <w:rPr>
          <w:sz w:val="24"/>
          <w:szCs w:val="24"/>
          <w:lang w:val="fr-FR"/>
        </w:rPr>
        <w:t xml:space="preserve">réclamante </w:t>
      </w:r>
      <w:r w:rsidRPr="00877736">
        <w:rPr>
          <w:sz w:val="24"/>
          <w:szCs w:val="24"/>
          <w:lang w:val="fr-FR"/>
        </w:rPr>
        <w:t>doit, dès que possible après le début de l'événement de force majeure, diligemment procéder à faire toutes les choses raisonnablement possible à son propre coût raisonnable pour remédier rapidement et d'atténuer les cas de force majeure entraînant l'échec et de minimiser l'interruption de la performance de ses obligations concernées, à condition que:</w:t>
      </w:r>
    </w:p>
    <w:p w14:paraId="42E4984F" w14:textId="77777777" w:rsidR="00656BA1" w:rsidRPr="00877736" w:rsidRDefault="00656BA1" w:rsidP="00656BA1">
      <w:pPr>
        <w:spacing w:line="120" w:lineRule="exact"/>
        <w:rPr>
          <w:sz w:val="12"/>
          <w:szCs w:val="12"/>
          <w:lang w:val="fr-FR"/>
        </w:rPr>
      </w:pPr>
    </w:p>
    <w:p w14:paraId="56B3EC95" w14:textId="452B526E" w:rsidR="00656BA1" w:rsidRPr="00877736" w:rsidRDefault="008D0B5E" w:rsidP="008D0B5E">
      <w:pPr>
        <w:pStyle w:val="ListParagraph"/>
        <w:numPr>
          <w:ilvl w:val="0"/>
          <w:numId w:val="37"/>
        </w:numPr>
        <w:ind w:right="131"/>
        <w:rPr>
          <w:sz w:val="24"/>
          <w:szCs w:val="24"/>
          <w:lang w:val="fr-FR"/>
        </w:rPr>
      </w:pPr>
      <w:r w:rsidRPr="00877736">
        <w:rPr>
          <w:sz w:val="24"/>
          <w:szCs w:val="24"/>
          <w:lang w:val="fr-FR"/>
        </w:rPr>
        <w:t>la</w:t>
      </w:r>
      <w:r w:rsidR="00656BA1" w:rsidRPr="00877736">
        <w:rPr>
          <w:sz w:val="24"/>
          <w:szCs w:val="24"/>
          <w:lang w:val="fr-FR"/>
        </w:rPr>
        <w:t xml:space="preserve"> Partie</w:t>
      </w:r>
      <w:r w:rsidRPr="00877736">
        <w:rPr>
          <w:sz w:val="24"/>
          <w:szCs w:val="24"/>
          <w:lang w:val="fr-FR"/>
        </w:rPr>
        <w:t xml:space="preserve"> réclamante</w:t>
      </w:r>
      <w:r w:rsidR="00656BA1" w:rsidRPr="00877736">
        <w:rPr>
          <w:sz w:val="24"/>
          <w:szCs w:val="24"/>
          <w:lang w:val="fr-FR"/>
        </w:rPr>
        <w:t xml:space="preserve"> ne sera pas nécessaire pour régler un conflit de travail ou perturbations industrielles ou publique, sauf dans la manière qu'elle accorde sur son propre jugement considérer comme acceptable;</w:t>
      </w:r>
    </w:p>
    <w:p w14:paraId="4F8800D2" w14:textId="6A50C7CF" w:rsidR="00656BA1" w:rsidRPr="00877736" w:rsidRDefault="008D0B5E" w:rsidP="008D0B5E">
      <w:pPr>
        <w:pStyle w:val="ListParagraph"/>
        <w:numPr>
          <w:ilvl w:val="0"/>
          <w:numId w:val="37"/>
        </w:numPr>
        <w:ind w:right="131"/>
        <w:rPr>
          <w:sz w:val="24"/>
          <w:szCs w:val="24"/>
          <w:lang w:val="fr-FR"/>
        </w:rPr>
      </w:pPr>
      <w:r w:rsidRPr="00877736">
        <w:rPr>
          <w:sz w:val="24"/>
          <w:szCs w:val="24"/>
          <w:lang w:val="fr-FR"/>
        </w:rPr>
        <w:t xml:space="preserve">la </w:t>
      </w:r>
      <w:r w:rsidR="00656BA1" w:rsidRPr="00877736">
        <w:rPr>
          <w:sz w:val="24"/>
          <w:szCs w:val="24"/>
          <w:lang w:val="fr-FR"/>
        </w:rPr>
        <w:t>Partie</w:t>
      </w:r>
      <w:r w:rsidRPr="00877736">
        <w:rPr>
          <w:sz w:val="24"/>
          <w:szCs w:val="24"/>
          <w:lang w:val="fr-FR"/>
        </w:rPr>
        <w:t xml:space="preserve"> réclamante</w:t>
      </w:r>
      <w:r w:rsidR="00656BA1" w:rsidRPr="00877736">
        <w:rPr>
          <w:sz w:val="24"/>
          <w:szCs w:val="24"/>
          <w:lang w:val="fr-FR"/>
        </w:rPr>
        <w:t xml:space="preserve"> ne sera pas tenue d'engager des frais extraordinaires ou d'agir autrement que conformément aux pratiques prudentes utilitaires;</w:t>
      </w:r>
    </w:p>
    <w:p w14:paraId="2F945953" w14:textId="3FA4226A" w:rsidR="00656BA1" w:rsidRPr="00877736" w:rsidRDefault="008D0B5E" w:rsidP="00047B4F">
      <w:pPr>
        <w:spacing w:before="60"/>
        <w:ind w:left="120" w:right="81"/>
        <w:jc w:val="both"/>
        <w:rPr>
          <w:sz w:val="24"/>
          <w:szCs w:val="24"/>
          <w:lang w:val="fr-FR"/>
        </w:rPr>
      </w:pPr>
      <w:r w:rsidRPr="00877736">
        <w:rPr>
          <w:sz w:val="24"/>
          <w:szCs w:val="24"/>
          <w:lang w:val="fr-FR"/>
        </w:rPr>
        <w:t>pourvu</w:t>
      </w:r>
      <w:r w:rsidR="00656BA1" w:rsidRPr="00877736">
        <w:rPr>
          <w:sz w:val="24"/>
          <w:szCs w:val="24"/>
          <w:lang w:val="fr-FR"/>
        </w:rPr>
        <w:t xml:space="preserve"> que si les installations </w:t>
      </w:r>
      <w:r w:rsidRPr="00877736">
        <w:rPr>
          <w:sz w:val="24"/>
          <w:szCs w:val="24"/>
          <w:lang w:val="fr-FR"/>
        </w:rPr>
        <w:t>de la</w:t>
      </w:r>
      <w:r w:rsidR="00656BA1" w:rsidRPr="00877736">
        <w:rPr>
          <w:sz w:val="24"/>
          <w:szCs w:val="24"/>
          <w:lang w:val="fr-FR"/>
        </w:rPr>
        <w:t xml:space="preserve"> partie </w:t>
      </w:r>
      <w:r w:rsidRPr="00877736">
        <w:rPr>
          <w:sz w:val="24"/>
          <w:szCs w:val="24"/>
          <w:lang w:val="fr-FR"/>
        </w:rPr>
        <w:t>réclamante</w:t>
      </w:r>
      <w:r w:rsidR="00656BA1" w:rsidRPr="00877736">
        <w:rPr>
          <w:sz w:val="24"/>
          <w:szCs w:val="24"/>
          <w:lang w:val="fr-FR"/>
        </w:rPr>
        <w:t xml:space="preserve"> </w:t>
      </w:r>
      <w:r w:rsidRPr="00877736">
        <w:rPr>
          <w:sz w:val="24"/>
          <w:szCs w:val="24"/>
          <w:lang w:val="fr-FR"/>
        </w:rPr>
        <w:t>aient</w:t>
      </w:r>
      <w:r w:rsidR="00656BA1" w:rsidRPr="00877736">
        <w:rPr>
          <w:sz w:val="24"/>
          <w:szCs w:val="24"/>
          <w:lang w:val="fr-FR"/>
        </w:rPr>
        <w:t xml:space="preserve"> été endommagé</w:t>
      </w:r>
      <w:r w:rsidRPr="00877736">
        <w:rPr>
          <w:sz w:val="24"/>
          <w:szCs w:val="24"/>
          <w:lang w:val="fr-FR"/>
        </w:rPr>
        <w:t>e</w:t>
      </w:r>
      <w:r w:rsidR="00656BA1" w:rsidRPr="00877736">
        <w:rPr>
          <w:sz w:val="24"/>
          <w:szCs w:val="24"/>
          <w:lang w:val="fr-FR"/>
        </w:rPr>
        <w:t>s ou détruit</w:t>
      </w:r>
      <w:r w:rsidRPr="00877736">
        <w:rPr>
          <w:sz w:val="24"/>
          <w:szCs w:val="24"/>
          <w:lang w:val="fr-FR"/>
        </w:rPr>
        <w:t>e</w:t>
      </w:r>
      <w:r w:rsidR="00656BA1" w:rsidRPr="00877736">
        <w:rPr>
          <w:sz w:val="24"/>
          <w:szCs w:val="24"/>
          <w:lang w:val="fr-FR"/>
        </w:rPr>
        <w:t xml:space="preserve">s, alors </w:t>
      </w:r>
      <w:r w:rsidR="00047B4F" w:rsidRPr="00877736">
        <w:rPr>
          <w:sz w:val="24"/>
          <w:szCs w:val="24"/>
          <w:lang w:val="fr-FR"/>
        </w:rPr>
        <w:t>la</w:t>
      </w:r>
      <w:r w:rsidR="00656BA1" w:rsidRPr="00877736">
        <w:rPr>
          <w:sz w:val="24"/>
          <w:szCs w:val="24"/>
          <w:lang w:val="fr-FR"/>
        </w:rPr>
        <w:t xml:space="preserve"> </w:t>
      </w:r>
      <w:r w:rsidR="00047B4F" w:rsidRPr="00877736">
        <w:rPr>
          <w:sz w:val="24"/>
          <w:szCs w:val="24"/>
          <w:lang w:val="fr-FR"/>
        </w:rPr>
        <w:t>P</w:t>
      </w:r>
      <w:r w:rsidR="00656BA1" w:rsidRPr="00877736">
        <w:rPr>
          <w:sz w:val="24"/>
          <w:szCs w:val="24"/>
          <w:lang w:val="fr-FR"/>
        </w:rPr>
        <w:t xml:space="preserve">artie </w:t>
      </w:r>
      <w:r w:rsidR="00047B4F" w:rsidRPr="00877736">
        <w:rPr>
          <w:sz w:val="24"/>
          <w:szCs w:val="24"/>
          <w:lang w:val="fr-FR"/>
        </w:rPr>
        <w:t xml:space="preserve">réclamante </w:t>
      </w:r>
      <w:r w:rsidR="00656BA1" w:rsidRPr="00877736">
        <w:rPr>
          <w:sz w:val="24"/>
          <w:szCs w:val="24"/>
          <w:lang w:val="fr-FR"/>
        </w:rPr>
        <w:t>doit réparer ou remplacer ces installations dans la mesure du produit de l'assurance requises en vertu de l'article 15.</w:t>
      </w:r>
    </w:p>
    <w:p w14:paraId="77F21B49" w14:textId="16102038" w:rsidR="00656BA1" w:rsidRPr="00877736" w:rsidRDefault="00656BA1" w:rsidP="00E923D6">
      <w:pPr>
        <w:pStyle w:val="Heading2"/>
        <w:rPr>
          <w:lang w:val="fr-FR"/>
        </w:rPr>
      </w:pPr>
      <w:bookmarkStart w:id="45" w:name="_Toc435023146"/>
      <w:r w:rsidRPr="00877736">
        <w:rPr>
          <w:lang w:val="fr-FR"/>
        </w:rPr>
        <w:t>Accès</w:t>
      </w:r>
      <w:bookmarkEnd w:id="45"/>
    </w:p>
    <w:p w14:paraId="78CA1006" w14:textId="21149582" w:rsidR="0089613E" w:rsidRPr="00877736" w:rsidRDefault="00656BA1" w:rsidP="00047B4F">
      <w:pPr>
        <w:ind w:left="120" w:right="74"/>
        <w:jc w:val="both"/>
        <w:rPr>
          <w:sz w:val="24"/>
          <w:szCs w:val="24"/>
          <w:lang w:val="fr-FR"/>
        </w:rPr>
      </w:pPr>
      <w:r w:rsidRPr="00877736">
        <w:rPr>
          <w:sz w:val="24"/>
          <w:szCs w:val="24"/>
          <w:lang w:val="fr-FR"/>
        </w:rPr>
        <w:t>À la</w:t>
      </w:r>
      <w:r w:rsidR="00047B4F" w:rsidRPr="00877736">
        <w:rPr>
          <w:sz w:val="24"/>
          <w:szCs w:val="24"/>
          <w:lang w:val="fr-FR"/>
        </w:rPr>
        <w:t xml:space="preserve"> demande de l'autre Partie, la P</w:t>
      </w:r>
      <w:r w:rsidRPr="00877736">
        <w:rPr>
          <w:sz w:val="24"/>
          <w:szCs w:val="24"/>
          <w:lang w:val="fr-FR"/>
        </w:rPr>
        <w:t xml:space="preserve">artie </w:t>
      </w:r>
      <w:r w:rsidR="00047B4F" w:rsidRPr="00877736">
        <w:rPr>
          <w:sz w:val="24"/>
          <w:szCs w:val="24"/>
          <w:lang w:val="fr-FR"/>
        </w:rPr>
        <w:t xml:space="preserve">réclamante </w:t>
      </w:r>
      <w:r w:rsidRPr="00877736">
        <w:rPr>
          <w:sz w:val="24"/>
          <w:szCs w:val="24"/>
          <w:lang w:val="fr-FR"/>
        </w:rPr>
        <w:t xml:space="preserve">doit fournir, ou </w:t>
      </w:r>
      <w:r w:rsidR="00047B4F" w:rsidRPr="00877736">
        <w:rPr>
          <w:sz w:val="24"/>
          <w:szCs w:val="24"/>
          <w:lang w:val="fr-FR"/>
        </w:rPr>
        <w:t>exercer</w:t>
      </w:r>
      <w:r w:rsidRPr="00877736">
        <w:rPr>
          <w:sz w:val="24"/>
          <w:szCs w:val="24"/>
          <w:lang w:val="fr-FR"/>
        </w:rPr>
        <w:t xml:space="preserve"> des efforts raisonnables pour se procurer, l'accès aux zones et installations affectées par le cas de force majeure, et à ses dossiers relatifs à ce cas de force majeure</w:t>
      </w:r>
      <w:r w:rsidR="00047B4F" w:rsidRPr="00877736">
        <w:rPr>
          <w:sz w:val="24"/>
          <w:szCs w:val="24"/>
          <w:lang w:val="fr-FR"/>
        </w:rPr>
        <w:t xml:space="preserve">, pour un nombre raisonnable </w:t>
      </w:r>
      <w:r w:rsidRPr="00877736">
        <w:rPr>
          <w:sz w:val="24"/>
          <w:szCs w:val="24"/>
          <w:lang w:val="fr-FR"/>
        </w:rPr>
        <w:t xml:space="preserve">des représentants de l'autre Partie, </w:t>
      </w:r>
      <w:r w:rsidR="00047B4F" w:rsidRPr="00877736">
        <w:rPr>
          <w:sz w:val="24"/>
          <w:szCs w:val="24"/>
          <w:lang w:val="fr-FR"/>
        </w:rPr>
        <w:t xml:space="preserve">aux </w:t>
      </w:r>
      <w:r w:rsidRPr="00877736">
        <w:rPr>
          <w:sz w:val="24"/>
          <w:szCs w:val="24"/>
          <w:lang w:val="fr-FR"/>
        </w:rPr>
        <w:t>risques et frais unique</w:t>
      </w:r>
      <w:r w:rsidR="00047B4F" w:rsidRPr="00877736">
        <w:rPr>
          <w:sz w:val="24"/>
          <w:szCs w:val="24"/>
          <w:lang w:val="fr-FR"/>
        </w:rPr>
        <w:t>s de cette autre Partie, afin que ces représentants puissent</w:t>
      </w:r>
      <w:r w:rsidRPr="00877736">
        <w:rPr>
          <w:sz w:val="24"/>
          <w:szCs w:val="24"/>
          <w:lang w:val="fr-FR"/>
        </w:rPr>
        <w:t xml:space="preserve"> vérifier l'impact de ce cas de force majeure sur la performance de la Partie</w:t>
      </w:r>
      <w:r w:rsidR="00047B4F" w:rsidRPr="00877736">
        <w:rPr>
          <w:sz w:val="24"/>
          <w:szCs w:val="24"/>
          <w:lang w:val="fr-FR"/>
        </w:rPr>
        <w:t xml:space="preserve"> réclamante </w:t>
      </w:r>
      <w:r w:rsidRPr="00877736">
        <w:rPr>
          <w:sz w:val="24"/>
          <w:szCs w:val="24"/>
          <w:lang w:val="fr-FR"/>
        </w:rPr>
        <w:t>et la durée probable de ses effets.</w:t>
      </w:r>
    </w:p>
    <w:p w14:paraId="2FC35093" w14:textId="22AB5956" w:rsidR="00656BA1" w:rsidRPr="00877736" w:rsidRDefault="00656BA1" w:rsidP="00E923D6">
      <w:pPr>
        <w:pStyle w:val="Heading2"/>
        <w:rPr>
          <w:lang w:val="fr-FR"/>
        </w:rPr>
      </w:pPr>
      <w:bookmarkStart w:id="46" w:name="_Toc435023147"/>
      <w:r w:rsidRPr="00877736">
        <w:rPr>
          <w:lang w:val="fr-FR"/>
        </w:rPr>
        <w:t>Allocation</w:t>
      </w:r>
      <w:bookmarkEnd w:id="46"/>
    </w:p>
    <w:p w14:paraId="05D3F1BC" w14:textId="73DDE51C" w:rsidR="00656BA1" w:rsidRPr="00877736" w:rsidRDefault="00047B4F" w:rsidP="00047B4F">
      <w:pPr>
        <w:ind w:left="100" w:right="78"/>
        <w:jc w:val="both"/>
        <w:rPr>
          <w:sz w:val="24"/>
          <w:szCs w:val="24"/>
          <w:lang w:val="fr-FR"/>
        </w:rPr>
      </w:pPr>
      <w:r w:rsidRPr="00877736">
        <w:rPr>
          <w:spacing w:val="-3"/>
          <w:sz w:val="24"/>
          <w:szCs w:val="24"/>
          <w:lang w:val="fr-FR"/>
        </w:rPr>
        <w:t>Si en cas</w:t>
      </w:r>
      <w:r w:rsidR="00656BA1" w:rsidRPr="00877736">
        <w:rPr>
          <w:sz w:val="24"/>
          <w:szCs w:val="24"/>
          <w:lang w:val="fr-FR"/>
        </w:rPr>
        <w:t xml:space="preserve"> de force majeure, le vendeur est incapable de </w:t>
      </w:r>
      <w:r w:rsidRPr="00877736">
        <w:rPr>
          <w:sz w:val="24"/>
          <w:szCs w:val="24"/>
          <w:lang w:val="fr-FR"/>
        </w:rPr>
        <w:t>livrer la totalité</w:t>
      </w:r>
      <w:r w:rsidR="00656BA1" w:rsidRPr="00877736">
        <w:rPr>
          <w:sz w:val="24"/>
          <w:szCs w:val="24"/>
          <w:lang w:val="fr-FR"/>
        </w:rPr>
        <w:t xml:space="preserve"> ou </w:t>
      </w:r>
      <w:r w:rsidRPr="00877736">
        <w:rPr>
          <w:sz w:val="24"/>
          <w:szCs w:val="24"/>
          <w:lang w:val="fr-FR"/>
        </w:rPr>
        <w:t xml:space="preserve">une </w:t>
      </w:r>
      <w:r w:rsidR="00656BA1" w:rsidRPr="00877736">
        <w:rPr>
          <w:sz w:val="24"/>
          <w:szCs w:val="24"/>
          <w:lang w:val="fr-FR"/>
        </w:rPr>
        <w:t>partie de la capacité contra</w:t>
      </w:r>
      <w:r w:rsidRPr="00877736">
        <w:rPr>
          <w:sz w:val="24"/>
          <w:szCs w:val="24"/>
          <w:lang w:val="fr-FR"/>
        </w:rPr>
        <w:t>ctuelle disponibles, les P</w:t>
      </w:r>
      <w:r w:rsidR="00656BA1" w:rsidRPr="00877736">
        <w:rPr>
          <w:sz w:val="24"/>
          <w:szCs w:val="24"/>
          <w:lang w:val="fr-FR"/>
        </w:rPr>
        <w:t>arties se rencontrent et négocient de bonne foi une allocation à l'amiable de l'énergie au cours de la subsistance de l'événement de force majeure.</w:t>
      </w:r>
    </w:p>
    <w:p w14:paraId="65E5B46D" w14:textId="5CF84E60" w:rsidR="00656BA1" w:rsidRPr="00877736" w:rsidRDefault="00656BA1" w:rsidP="00047B4F">
      <w:pPr>
        <w:pStyle w:val="Heading2"/>
        <w:rPr>
          <w:lang w:val="fr-FR"/>
        </w:rPr>
      </w:pPr>
      <w:bookmarkStart w:id="47" w:name="_Toc435023148"/>
      <w:r w:rsidRPr="00877736">
        <w:rPr>
          <w:lang w:val="fr-FR"/>
        </w:rPr>
        <w:t xml:space="preserve">Résiliation pour </w:t>
      </w:r>
      <w:r w:rsidR="00047B4F" w:rsidRPr="00877736">
        <w:rPr>
          <w:lang w:val="fr-FR"/>
        </w:rPr>
        <w:t>cause</w:t>
      </w:r>
      <w:r w:rsidRPr="00877736">
        <w:rPr>
          <w:lang w:val="fr-FR"/>
        </w:rPr>
        <w:t xml:space="preserve"> de Force Majeure</w:t>
      </w:r>
      <w:r w:rsidR="00047B4F" w:rsidRPr="00877736">
        <w:rPr>
          <w:lang w:val="fr-FR"/>
        </w:rPr>
        <w:t xml:space="preserve"> prolongée</w:t>
      </w:r>
      <w:bookmarkEnd w:id="47"/>
    </w:p>
    <w:p w14:paraId="30E99394" w14:textId="098EE0A2" w:rsidR="00656BA1" w:rsidRPr="00877736" w:rsidRDefault="00047B4F" w:rsidP="00047B4F">
      <w:pPr>
        <w:ind w:left="100" w:right="76"/>
        <w:jc w:val="both"/>
        <w:rPr>
          <w:sz w:val="24"/>
          <w:szCs w:val="24"/>
          <w:lang w:val="fr-FR"/>
        </w:rPr>
      </w:pPr>
      <w:r w:rsidRPr="00877736">
        <w:rPr>
          <w:spacing w:val="-3"/>
          <w:sz w:val="24"/>
          <w:szCs w:val="24"/>
          <w:lang w:val="fr-FR"/>
        </w:rPr>
        <w:t>Si un cas</w:t>
      </w:r>
      <w:r w:rsidRPr="00877736">
        <w:rPr>
          <w:sz w:val="24"/>
          <w:szCs w:val="24"/>
          <w:lang w:val="fr-FR"/>
        </w:rPr>
        <w:t xml:space="preserve"> de force majeure</w:t>
      </w:r>
      <w:r w:rsidR="00656BA1" w:rsidRPr="00877736">
        <w:rPr>
          <w:sz w:val="24"/>
          <w:szCs w:val="24"/>
          <w:lang w:val="fr-FR"/>
        </w:rPr>
        <w:t xml:space="preserve">, qui empêche ou entrave la satisfaction de toutes les conditions matérielles </w:t>
      </w:r>
      <w:r w:rsidRPr="00877736">
        <w:rPr>
          <w:sz w:val="24"/>
          <w:szCs w:val="24"/>
          <w:lang w:val="fr-FR"/>
        </w:rPr>
        <w:t>requises</w:t>
      </w:r>
      <w:r w:rsidR="00656BA1" w:rsidRPr="00877736">
        <w:rPr>
          <w:sz w:val="24"/>
          <w:szCs w:val="24"/>
          <w:lang w:val="fr-FR"/>
        </w:rPr>
        <w:t xml:space="preserve"> en vertu du présent </w:t>
      </w:r>
      <w:r w:rsidR="006574CE" w:rsidRPr="00877736">
        <w:rPr>
          <w:sz w:val="24"/>
          <w:szCs w:val="24"/>
          <w:lang w:val="fr-FR"/>
        </w:rPr>
        <w:t>Contrat</w:t>
      </w:r>
      <w:r w:rsidR="00656BA1" w:rsidRPr="00877736">
        <w:rPr>
          <w:sz w:val="24"/>
          <w:szCs w:val="24"/>
          <w:lang w:val="fr-FR"/>
        </w:rPr>
        <w:t xml:space="preserve"> ou </w:t>
      </w:r>
      <w:r w:rsidRPr="00877736">
        <w:rPr>
          <w:sz w:val="24"/>
          <w:szCs w:val="24"/>
          <w:lang w:val="fr-FR"/>
        </w:rPr>
        <w:t>l’exécution par la P</w:t>
      </w:r>
      <w:r w:rsidR="00656BA1" w:rsidRPr="00877736">
        <w:rPr>
          <w:sz w:val="24"/>
          <w:szCs w:val="24"/>
          <w:lang w:val="fr-FR"/>
        </w:rPr>
        <w:t xml:space="preserve">artie </w:t>
      </w:r>
      <w:r w:rsidRPr="00877736">
        <w:rPr>
          <w:sz w:val="24"/>
          <w:szCs w:val="24"/>
          <w:lang w:val="fr-FR"/>
        </w:rPr>
        <w:t xml:space="preserve">réclamante </w:t>
      </w:r>
      <w:r w:rsidR="00656BA1" w:rsidRPr="00877736">
        <w:rPr>
          <w:sz w:val="24"/>
          <w:szCs w:val="24"/>
          <w:lang w:val="fr-FR"/>
        </w:rPr>
        <w:t>de toute obligation matériel</w:t>
      </w:r>
      <w:r w:rsidRPr="00877736">
        <w:rPr>
          <w:sz w:val="24"/>
          <w:szCs w:val="24"/>
          <w:lang w:val="fr-FR"/>
        </w:rPr>
        <w:t>le</w:t>
      </w:r>
      <w:r w:rsidR="00656BA1" w:rsidRPr="00877736">
        <w:rPr>
          <w:sz w:val="24"/>
          <w:szCs w:val="24"/>
          <w:lang w:val="fr-FR"/>
        </w:rPr>
        <w:t xml:space="preserve"> </w:t>
      </w:r>
      <w:r w:rsidRPr="00877736">
        <w:rPr>
          <w:sz w:val="24"/>
          <w:szCs w:val="24"/>
          <w:lang w:val="fr-FR"/>
        </w:rPr>
        <w:t>requise</w:t>
      </w:r>
      <w:r w:rsidR="00656BA1" w:rsidRPr="00877736">
        <w:rPr>
          <w:sz w:val="24"/>
          <w:szCs w:val="24"/>
          <w:lang w:val="fr-FR"/>
        </w:rPr>
        <w:t xml:space="preserve"> en vertu du présent </w:t>
      </w:r>
      <w:r w:rsidR="006574CE" w:rsidRPr="00877736">
        <w:rPr>
          <w:sz w:val="24"/>
          <w:szCs w:val="24"/>
          <w:lang w:val="fr-FR"/>
        </w:rPr>
        <w:t>Contrat</w:t>
      </w:r>
      <w:r w:rsidR="00656BA1" w:rsidRPr="00877736">
        <w:rPr>
          <w:sz w:val="24"/>
          <w:szCs w:val="24"/>
          <w:lang w:val="fr-FR"/>
        </w:rPr>
        <w:t xml:space="preserve"> sensiblement, se poursuit pendant une période d'au moins [</w:t>
      </w:r>
      <w:r w:rsidR="0034193A" w:rsidRPr="00877736">
        <w:rPr>
          <w:i/>
          <w:spacing w:val="5"/>
          <w:sz w:val="24"/>
          <w:szCs w:val="24"/>
          <w:lang w:val="fr-FR"/>
        </w:rPr>
        <w:t>établir une période qui devrait être en relation avec la durée du contrat</w:t>
      </w:r>
      <w:r w:rsidR="0034193A" w:rsidRPr="00877736">
        <w:rPr>
          <w:spacing w:val="5"/>
          <w:sz w:val="24"/>
          <w:szCs w:val="24"/>
          <w:lang w:val="fr-FR"/>
        </w:rPr>
        <w:t xml:space="preserve"> ]</w:t>
      </w:r>
      <w:r w:rsidR="00656BA1" w:rsidRPr="00877736">
        <w:rPr>
          <w:sz w:val="24"/>
          <w:szCs w:val="24"/>
          <w:lang w:val="fr-FR"/>
        </w:rPr>
        <w:t xml:space="preserve">puis l'une des Parties aura le droit, mais non l'obligation, de résilier le présent </w:t>
      </w:r>
      <w:r w:rsidR="006574CE" w:rsidRPr="00877736">
        <w:rPr>
          <w:sz w:val="24"/>
          <w:szCs w:val="24"/>
          <w:lang w:val="fr-FR"/>
        </w:rPr>
        <w:t>Contrat</w:t>
      </w:r>
      <w:r w:rsidR="00656BA1" w:rsidRPr="00877736">
        <w:rPr>
          <w:sz w:val="24"/>
          <w:szCs w:val="24"/>
          <w:lang w:val="fr-FR"/>
        </w:rPr>
        <w:t xml:space="preserve"> conformément à l'article 25; à condition que cette condition matérielle n'a pas été complètement satisfait et ou l'exécution de cette obligation matériel n'a pas été entièrement restaurée (dans la mesure où l'on peut raisonnablement déterminé par la Partie avec un préavis) comme du temps ce droit de résiliation est exercé.</w:t>
      </w:r>
    </w:p>
    <w:p w14:paraId="727F79E1" w14:textId="5B36F1C2" w:rsidR="005C1030" w:rsidRPr="00877736" w:rsidRDefault="00192FF4" w:rsidP="006574CE">
      <w:pPr>
        <w:pStyle w:val="Heading2"/>
        <w:rPr>
          <w:lang w:val="fr-FR"/>
        </w:rPr>
      </w:pPr>
      <w:bookmarkStart w:id="48" w:name="_Toc435023149"/>
      <w:r w:rsidRPr="00877736">
        <w:rPr>
          <w:lang w:val="fr-FR"/>
        </w:rPr>
        <w:t>Prorogation</w:t>
      </w:r>
      <w:r w:rsidR="005C1030" w:rsidRPr="00877736">
        <w:rPr>
          <w:lang w:val="fr-FR"/>
        </w:rPr>
        <w:t xml:space="preserve"> </w:t>
      </w:r>
      <w:r w:rsidR="006574CE" w:rsidRPr="00877736">
        <w:rPr>
          <w:lang w:val="fr-FR"/>
        </w:rPr>
        <w:t>du Contrat en</w:t>
      </w:r>
      <w:r w:rsidR="005C1030" w:rsidRPr="00877736">
        <w:rPr>
          <w:lang w:val="fr-FR"/>
        </w:rPr>
        <w:t xml:space="preserve"> cas de force majeure</w:t>
      </w:r>
      <w:bookmarkEnd w:id="48"/>
    </w:p>
    <w:p w14:paraId="58D77225" w14:textId="2A50D112" w:rsidR="005C1030" w:rsidRPr="00877736" w:rsidRDefault="005C1030" w:rsidP="00192FF4">
      <w:pPr>
        <w:ind w:right="76"/>
        <w:jc w:val="both"/>
        <w:rPr>
          <w:sz w:val="24"/>
          <w:szCs w:val="24"/>
          <w:lang w:val="fr-FR"/>
        </w:rPr>
      </w:pPr>
      <w:r w:rsidRPr="00877736">
        <w:rPr>
          <w:spacing w:val="1"/>
          <w:sz w:val="24"/>
          <w:szCs w:val="24"/>
          <w:lang w:val="fr-FR"/>
        </w:rPr>
        <w:t>S</w:t>
      </w:r>
      <w:r w:rsidRPr="00877736">
        <w:rPr>
          <w:sz w:val="24"/>
          <w:szCs w:val="24"/>
          <w:lang w:val="fr-FR"/>
        </w:rPr>
        <w:t xml:space="preserve">ous réserve le droit de résiliation en vertu de l'article 25, si un cas de force majeure se produit, la durée de la période concernée et </w:t>
      </w:r>
      <w:r w:rsidR="00192FF4" w:rsidRPr="00877736">
        <w:rPr>
          <w:sz w:val="24"/>
          <w:szCs w:val="24"/>
          <w:lang w:val="fr-FR"/>
        </w:rPr>
        <w:t>la durée</w:t>
      </w:r>
      <w:r w:rsidRPr="00877736">
        <w:rPr>
          <w:sz w:val="24"/>
          <w:szCs w:val="24"/>
          <w:lang w:val="fr-FR"/>
        </w:rPr>
        <w:t xml:space="preserve"> est réputée être automatiquement prolongée d'une période de temps égale à la durée de l'événement de force majeure; à condition que cette </w:t>
      </w:r>
      <w:r w:rsidR="00192FF4" w:rsidRPr="00877736">
        <w:rPr>
          <w:sz w:val="24"/>
          <w:szCs w:val="24"/>
          <w:lang w:val="fr-FR"/>
        </w:rPr>
        <w:t>prorogation</w:t>
      </w:r>
      <w:r w:rsidRPr="00877736">
        <w:rPr>
          <w:sz w:val="24"/>
          <w:szCs w:val="24"/>
          <w:lang w:val="fr-FR"/>
        </w:rPr>
        <w:t xml:space="preserve"> automatique ne </w:t>
      </w:r>
      <w:r w:rsidR="00192FF4" w:rsidRPr="00877736">
        <w:rPr>
          <w:sz w:val="24"/>
          <w:szCs w:val="24"/>
          <w:lang w:val="fr-FR"/>
        </w:rPr>
        <w:t>prolonge pas</w:t>
      </w:r>
      <w:r w:rsidRPr="00877736">
        <w:rPr>
          <w:sz w:val="24"/>
          <w:szCs w:val="24"/>
          <w:lang w:val="fr-FR"/>
        </w:rPr>
        <w:t xml:space="preserve"> la période ou </w:t>
      </w:r>
      <w:r w:rsidR="00192FF4" w:rsidRPr="00877736">
        <w:rPr>
          <w:sz w:val="24"/>
          <w:szCs w:val="24"/>
          <w:lang w:val="fr-FR"/>
        </w:rPr>
        <w:t>la durée</w:t>
      </w:r>
      <w:r w:rsidRPr="00877736">
        <w:rPr>
          <w:sz w:val="24"/>
          <w:szCs w:val="24"/>
          <w:lang w:val="fr-FR"/>
        </w:rPr>
        <w:t xml:space="preserve"> pertinentes du présent </w:t>
      </w:r>
      <w:r w:rsidR="006574CE" w:rsidRPr="00877736">
        <w:rPr>
          <w:sz w:val="24"/>
          <w:szCs w:val="24"/>
          <w:lang w:val="fr-FR"/>
        </w:rPr>
        <w:t>Contrat</w:t>
      </w:r>
      <w:r w:rsidRPr="00877736">
        <w:rPr>
          <w:sz w:val="24"/>
          <w:szCs w:val="24"/>
          <w:lang w:val="fr-FR"/>
        </w:rPr>
        <w:t>, en violation de toute loi applicable ou l'une</w:t>
      </w:r>
      <w:r w:rsidR="00192FF4" w:rsidRPr="00877736">
        <w:rPr>
          <w:sz w:val="24"/>
          <w:szCs w:val="24"/>
          <w:lang w:val="fr-FR"/>
        </w:rPr>
        <w:t xml:space="preserve"> quelconque</w:t>
      </w:r>
      <w:r w:rsidRPr="00877736">
        <w:rPr>
          <w:sz w:val="24"/>
          <w:szCs w:val="24"/>
          <w:lang w:val="fr-FR"/>
        </w:rPr>
        <w:t xml:space="preserve"> des Parties infor</w:t>
      </w:r>
      <w:r w:rsidR="00192FF4" w:rsidRPr="00877736">
        <w:rPr>
          <w:sz w:val="24"/>
          <w:szCs w:val="24"/>
          <w:lang w:val="fr-FR"/>
        </w:rPr>
        <w:t xml:space="preserve">me par écrit l'autre Partie </w:t>
      </w:r>
      <w:r w:rsidR="00192FF4" w:rsidRPr="00877736">
        <w:rPr>
          <w:sz w:val="24"/>
          <w:szCs w:val="24"/>
          <w:lang w:val="fr-FR"/>
        </w:rPr>
        <w:lastRenderedPageBreak/>
        <w:t>qu’</w:t>
      </w:r>
      <w:r w:rsidRPr="00877736">
        <w:rPr>
          <w:sz w:val="24"/>
          <w:szCs w:val="24"/>
          <w:lang w:val="fr-FR"/>
        </w:rPr>
        <w:t xml:space="preserve">elle veut maintenir la durée initiale de l'entente et de ne pas </w:t>
      </w:r>
      <w:r w:rsidR="00192FF4" w:rsidRPr="00877736">
        <w:rPr>
          <w:sz w:val="24"/>
          <w:szCs w:val="24"/>
          <w:lang w:val="fr-FR"/>
        </w:rPr>
        <w:t>la prolongée. Cet</w:t>
      </w:r>
      <w:r w:rsidRPr="00877736">
        <w:rPr>
          <w:sz w:val="24"/>
          <w:szCs w:val="24"/>
          <w:lang w:val="fr-FR"/>
        </w:rPr>
        <w:t xml:space="preserve"> </w:t>
      </w:r>
      <w:r w:rsidR="00192FF4" w:rsidRPr="00877736">
        <w:rPr>
          <w:sz w:val="24"/>
          <w:szCs w:val="24"/>
          <w:lang w:val="fr-FR"/>
        </w:rPr>
        <w:t xml:space="preserve">avis </w:t>
      </w:r>
      <w:r w:rsidRPr="00877736">
        <w:rPr>
          <w:sz w:val="24"/>
          <w:szCs w:val="24"/>
          <w:lang w:val="fr-FR"/>
        </w:rPr>
        <w:t xml:space="preserve">doit être </w:t>
      </w:r>
      <w:r w:rsidR="00192FF4" w:rsidRPr="00877736">
        <w:rPr>
          <w:sz w:val="24"/>
          <w:szCs w:val="24"/>
          <w:lang w:val="fr-FR"/>
        </w:rPr>
        <w:t>transmis dans un délai</w:t>
      </w:r>
      <w:r w:rsidRPr="00877736">
        <w:rPr>
          <w:sz w:val="24"/>
          <w:szCs w:val="24"/>
          <w:lang w:val="fr-FR"/>
        </w:rPr>
        <w:t xml:space="preserve"> de 5 jours après</w:t>
      </w:r>
      <w:r w:rsidR="00192FF4" w:rsidRPr="00877736">
        <w:rPr>
          <w:sz w:val="24"/>
          <w:szCs w:val="24"/>
          <w:lang w:val="fr-FR"/>
        </w:rPr>
        <w:t xml:space="preserve"> que</w:t>
      </w:r>
      <w:r w:rsidRPr="00877736">
        <w:rPr>
          <w:sz w:val="24"/>
          <w:szCs w:val="24"/>
          <w:lang w:val="fr-FR"/>
        </w:rPr>
        <w:t xml:space="preserve"> l'événement de force majeure a</w:t>
      </w:r>
      <w:r w:rsidR="00192FF4" w:rsidRPr="00877736">
        <w:rPr>
          <w:sz w:val="24"/>
          <w:szCs w:val="24"/>
          <w:lang w:val="fr-FR"/>
        </w:rPr>
        <w:t>it</w:t>
      </w:r>
      <w:r w:rsidRPr="00877736">
        <w:rPr>
          <w:sz w:val="24"/>
          <w:szCs w:val="24"/>
          <w:lang w:val="fr-FR"/>
        </w:rPr>
        <w:t xml:space="preserve"> cessé.</w:t>
      </w:r>
    </w:p>
    <w:p w14:paraId="5E7D24DC" w14:textId="124B6F25" w:rsidR="00656BA1" w:rsidRPr="00877736" w:rsidRDefault="006F153A" w:rsidP="00EA4478">
      <w:pPr>
        <w:pStyle w:val="Heading1"/>
        <w:rPr>
          <w:lang w:val="fr-FR"/>
        </w:rPr>
      </w:pPr>
      <w:bookmarkStart w:id="49" w:name="_Toc435023150"/>
      <w:r w:rsidRPr="00877736">
        <w:rPr>
          <w:lang w:val="fr-FR"/>
        </w:rPr>
        <w:t>Article 18. Confidentialité</w:t>
      </w:r>
      <w:bookmarkEnd w:id="49"/>
    </w:p>
    <w:p w14:paraId="39DAC24B" w14:textId="6F36A6D5" w:rsidR="00656BA1" w:rsidRPr="00877736" w:rsidRDefault="00656BA1" w:rsidP="00E923D6">
      <w:pPr>
        <w:pStyle w:val="Heading2"/>
        <w:rPr>
          <w:lang w:val="fr-FR"/>
        </w:rPr>
      </w:pPr>
      <w:bookmarkStart w:id="50" w:name="_Toc435023151"/>
      <w:r w:rsidRPr="00877736">
        <w:rPr>
          <w:spacing w:val="1"/>
          <w:lang w:val="fr-FR"/>
        </w:rPr>
        <w:t>C</w:t>
      </w:r>
      <w:r w:rsidRPr="00877736">
        <w:rPr>
          <w:lang w:val="fr-FR"/>
        </w:rPr>
        <w:t>ONFIDENTIALITE</w:t>
      </w:r>
      <w:bookmarkEnd w:id="50"/>
    </w:p>
    <w:p w14:paraId="32733EF4" w14:textId="4DC68C0A" w:rsidR="00656BA1" w:rsidRPr="00877736" w:rsidRDefault="00656BA1" w:rsidP="00192FF4">
      <w:pPr>
        <w:ind w:left="100" w:right="78"/>
        <w:jc w:val="both"/>
        <w:rPr>
          <w:sz w:val="24"/>
          <w:szCs w:val="24"/>
          <w:lang w:val="fr-FR"/>
        </w:rPr>
      </w:pPr>
      <w:r w:rsidRPr="00877736">
        <w:rPr>
          <w:spacing w:val="1"/>
          <w:sz w:val="24"/>
          <w:szCs w:val="24"/>
          <w:lang w:val="fr-FR"/>
        </w:rPr>
        <w:t>S</w:t>
      </w:r>
      <w:r w:rsidRPr="00877736">
        <w:rPr>
          <w:sz w:val="24"/>
          <w:szCs w:val="24"/>
          <w:lang w:val="fr-FR"/>
        </w:rPr>
        <w:t xml:space="preserve">ous réserve des dispositions du présent article, les Parties doivent conserver toutes les informations confidentielles strictement confidentielles et ne doivent pas divulguer des renseignements confidentiels pendant la durée du présent </w:t>
      </w:r>
      <w:r w:rsidR="006574CE" w:rsidRPr="00877736">
        <w:rPr>
          <w:sz w:val="24"/>
          <w:szCs w:val="24"/>
          <w:lang w:val="fr-FR"/>
        </w:rPr>
        <w:t>Contrat</w:t>
      </w:r>
      <w:r w:rsidRPr="00877736">
        <w:rPr>
          <w:sz w:val="24"/>
          <w:szCs w:val="24"/>
          <w:lang w:val="fr-FR"/>
        </w:rPr>
        <w:t xml:space="preserve"> et pour une période de [</w:t>
      </w:r>
      <w:r w:rsidR="0034193A" w:rsidRPr="00877736">
        <w:rPr>
          <w:i/>
          <w:sz w:val="24"/>
          <w:szCs w:val="24"/>
          <w:lang w:val="fr-FR"/>
        </w:rPr>
        <w:t>établir un délai raisonnable compatible avec la durée des contrats</w:t>
      </w:r>
      <w:r w:rsidR="00192FF4" w:rsidRPr="00877736">
        <w:rPr>
          <w:sz w:val="24"/>
          <w:szCs w:val="24"/>
          <w:lang w:val="fr-FR"/>
        </w:rPr>
        <w:t>] après la résiliation de</w:t>
      </w:r>
      <w:r w:rsidR="0034193A" w:rsidRPr="00877736">
        <w:rPr>
          <w:sz w:val="24"/>
          <w:szCs w:val="24"/>
          <w:lang w:val="fr-FR"/>
        </w:rPr>
        <w:t xml:space="preserve"> toute personne non Partie au présent </w:t>
      </w:r>
      <w:r w:rsidR="006574CE" w:rsidRPr="00877736">
        <w:rPr>
          <w:sz w:val="24"/>
          <w:szCs w:val="24"/>
          <w:lang w:val="fr-FR"/>
        </w:rPr>
        <w:t>Contrat</w:t>
      </w:r>
      <w:r w:rsidR="0034193A" w:rsidRPr="00877736">
        <w:rPr>
          <w:sz w:val="24"/>
          <w:szCs w:val="24"/>
          <w:lang w:val="fr-FR"/>
        </w:rPr>
        <w:t xml:space="preserve">, </w:t>
      </w:r>
      <w:r w:rsidR="00192FF4" w:rsidRPr="00877736">
        <w:rPr>
          <w:sz w:val="24"/>
          <w:szCs w:val="24"/>
          <w:lang w:val="fr-FR"/>
        </w:rPr>
        <w:t xml:space="preserve">sous réserve des dispositions  de l'article 18.2 </w:t>
      </w:r>
      <w:r w:rsidR="0034193A" w:rsidRPr="00877736">
        <w:rPr>
          <w:sz w:val="24"/>
          <w:szCs w:val="24"/>
          <w:lang w:val="fr-FR"/>
        </w:rPr>
        <w:t>.</w:t>
      </w:r>
    </w:p>
    <w:p w14:paraId="422AD1B9" w14:textId="132BD18F" w:rsidR="00656BA1" w:rsidRPr="00877736" w:rsidRDefault="00192FF4" w:rsidP="00E923D6">
      <w:pPr>
        <w:pStyle w:val="Heading2"/>
        <w:rPr>
          <w:lang w:val="fr-FR"/>
        </w:rPr>
      </w:pPr>
      <w:bookmarkStart w:id="51" w:name="_Toc435023152"/>
      <w:r w:rsidRPr="00877736">
        <w:rPr>
          <w:lang w:val="fr-FR"/>
        </w:rPr>
        <w:t>E</w:t>
      </w:r>
      <w:r w:rsidR="00656BA1" w:rsidRPr="00877736">
        <w:rPr>
          <w:lang w:val="fr-FR"/>
        </w:rPr>
        <w:t>xceptions</w:t>
      </w:r>
      <w:bookmarkEnd w:id="51"/>
    </w:p>
    <w:p w14:paraId="7BD431AF" w14:textId="3B4F974B" w:rsidR="00656BA1" w:rsidRPr="00877736" w:rsidRDefault="00656BA1" w:rsidP="00192FF4">
      <w:pPr>
        <w:ind w:left="100" w:right="79"/>
        <w:jc w:val="both"/>
        <w:rPr>
          <w:sz w:val="24"/>
          <w:szCs w:val="24"/>
          <w:lang w:val="fr-FR"/>
        </w:rPr>
      </w:pPr>
      <w:r w:rsidRPr="00877736">
        <w:rPr>
          <w:sz w:val="24"/>
          <w:szCs w:val="24"/>
          <w:lang w:val="fr-FR"/>
        </w:rPr>
        <w:t>Une Partie peut divulguer des renseignements confidentiels sans l'accord préalable écrit de l'autre Partie dans la mesure</w:t>
      </w:r>
      <w:r w:rsidR="00192FF4" w:rsidRPr="00877736">
        <w:rPr>
          <w:sz w:val="24"/>
          <w:szCs w:val="24"/>
          <w:lang w:val="fr-FR"/>
        </w:rPr>
        <w:t xml:space="preserve"> où </w:t>
      </w:r>
      <w:r w:rsidRPr="00877736">
        <w:rPr>
          <w:sz w:val="24"/>
          <w:szCs w:val="24"/>
          <w:lang w:val="fr-FR"/>
        </w:rPr>
        <w:t>de telles informations:</w:t>
      </w:r>
    </w:p>
    <w:p w14:paraId="16831311" w14:textId="77777777" w:rsidR="00656BA1" w:rsidRPr="00877736" w:rsidRDefault="00656BA1" w:rsidP="00656BA1">
      <w:pPr>
        <w:spacing w:line="120" w:lineRule="exact"/>
        <w:rPr>
          <w:sz w:val="12"/>
          <w:szCs w:val="12"/>
          <w:lang w:val="fr-FR"/>
        </w:rPr>
      </w:pPr>
    </w:p>
    <w:p w14:paraId="3D7F3CD5" w14:textId="0B6BC6BA" w:rsidR="00656BA1" w:rsidRPr="00877736" w:rsidRDefault="00656BA1" w:rsidP="002F0A5A">
      <w:pPr>
        <w:pStyle w:val="ListParagraph"/>
        <w:numPr>
          <w:ilvl w:val="0"/>
          <w:numId w:val="12"/>
        </w:numPr>
        <w:rPr>
          <w:sz w:val="24"/>
          <w:szCs w:val="24"/>
          <w:lang w:val="fr-FR"/>
        </w:rPr>
      </w:pPr>
      <w:r w:rsidRPr="00877736">
        <w:rPr>
          <w:sz w:val="24"/>
          <w:szCs w:val="24"/>
          <w:lang w:val="fr-FR"/>
        </w:rPr>
        <w:t xml:space="preserve">est déjà connu à cette Partie à compter de la date de divulgation en vertu du présent </w:t>
      </w:r>
      <w:r w:rsidR="006574CE" w:rsidRPr="00877736">
        <w:rPr>
          <w:sz w:val="24"/>
          <w:szCs w:val="24"/>
          <w:lang w:val="fr-FR"/>
        </w:rPr>
        <w:t>Contrat</w:t>
      </w:r>
      <w:r w:rsidRPr="00877736">
        <w:rPr>
          <w:sz w:val="24"/>
          <w:szCs w:val="24"/>
          <w:lang w:val="fr-FR"/>
        </w:rPr>
        <w:t>;</w:t>
      </w:r>
    </w:p>
    <w:p w14:paraId="554D800F" w14:textId="446CD85F" w:rsidR="00656BA1" w:rsidRPr="00877736" w:rsidRDefault="00656BA1" w:rsidP="002F0A5A">
      <w:pPr>
        <w:pStyle w:val="ListParagraph"/>
        <w:numPr>
          <w:ilvl w:val="0"/>
          <w:numId w:val="12"/>
        </w:numPr>
        <w:spacing w:before="60"/>
        <w:ind w:right="79"/>
        <w:jc w:val="both"/>
        <w:rPr>
          <w:sz w:val="24"/>
          <w:szCs w:val="24"/>
          <w:lang w:val="fr-FR"/>
        </w:rPr>
      </w:pPr>
      <w:r w:rsidRPr="00877736">
        <w:rPr>
          <w:sz w:val="24"/>
          <w:szCs w:val="24"/>
          <w:lang w:val="fr-FR"/>
        </w:rPr>
        <w:t xml:space="preserve">est déjà en possession du public ou devient à la disposition du public autrement que par l'acte ou l'omission de cette partie ou de toute autre personne à qui un renseignement confidentiel est divulgué conformément au présent </w:t>
      </w:r>
      <w:r w:rsidR="006574CE" w:rsidRPr="00877736">
        <w:rPr>
          <w:sz w:val="24"/>
          <w:szCs w:val="24"/>
          <w:lang w:val="fr-FR"/>
        </w:rPr>
        <w:t>Contrat</w:t>
      </w:r>
      <w:r w:rsidRPr="00877736">
        <w:rPr>
          <w:sz w:val="24"/>
          <w:szCs w:val="24"/>
          <w:lang w:val="fr-FR"/>
        </w:rPr>
        <w:t>;</w:t>
      </w:r>
    </w:p>
    <w:p w14:paraId="1936A0A2" w14:textId="5B7771B5" w:rsidR="00656BA1" w:rsidRPr="00877736" w:rsidRDefault="00656BA1" w:rsidP="002F0A5A">
      <w:pPr>
        <w:pStyle w:val="ListParagraph"/>
        <w:numPr>
          <w:ilvl w:val="0"/>
          <w:numId w:val="12"/>
        </w:numPr>
        <w:spacing w:before="60"/>
        <w:ind w:right="80"/>
        <w:jc w:val="both"/>
        <w:rPr>
          <w:sz w:val="24"/>
          <w:szCs w:val="24"/>
          <w:lang w:val="fr-FR"/>
        </w:rPr>
      </w:pPr>
      <w:r w:rsidRPr="00877736">
        <w:rPr>
          <w:sz w:val="24"/>
          <w:szCs w:val="24"/>
          <w:lang w:val="fr-FR"/>
        </w:rPr>
        <w:t>est nécessaire pour être divulgués par cette Partie et ou un affilié vertu de la loi applicable, ou par une ordonnance, décret, règlement ou d'une règle d'une autorité gouvernementale; à condition que cette Partie des efforts raisonnables pour donner un avis immédiat à l'autre partie avant la divulgation;</w:t>
      </w:r>
    </w:p>
    <w:p w14:paraId="5FBD30E1" w14:textId="3242FB69" w:rsidR="00656BA1" w:rsidRPr="00877736" w:rsidRDefault="00656BA1" w:rsidP="002F0A5A">
      <w:pPr>
        <w:pStyle w:val="ListParagraph"/>
        <w:numPr>
          <w:ilvl w:val="0"/>
          <w:numId w:val="12"/>
        </w:numPr>
        <w:spacing w:before="60"/>
        <w:ind w:right="79"/>
        <w:jc w:val="both"/>
        <w:rPr>
          <w:sz w:val="24"/>
          <w:szCs w:val="24"/>
          <w:lang w:val="fr-FR"/>
        </w:rPr>
      </w:pPr>
      <w:r w:rsidRPr="00877736">
        <w:rPr>
          <w:sz w:val="24"/>
          <w:szCs w:val="24"/>
          <w:lang w:val="fr-FR"/>
        </w:rPr>
        <w:t>est acquis indépendamment d'une tierce partie qui déclare qu'il a le droit de diffuser ces informations au moment de son acquisition par cette Partie; ou</w:t>
      </w:r>
    </w:p>
    <w:p w14:paraId="78091342" w14:textId="6F85579B" w:rsidR="00656BA1" w:rsidRPr="00877736" w:rsidRDefault="00656BA1" w:rsidP="002F0A5A">
      <w:pPr>
        <w:pStyle w:val="ListParagraph"/>
        <w:numPr>
          <w:ilvl w:val="0"/>
          <w:numId w:val="12"/>
        </w:numPr>
        <w:spacing w:before="60"/>
        <w:ind w:right="76"/>
        <w:jc w:val="both"/>
        <w:rPr>
          <w:sz w:val="24"/>
          <w:szCs w:val="24"/>
          <w:lang w:val="fr-FR"/>
        </w:rPr>
      </w:pPr>
      <w:r w:rsidRPr="00877736">
        <w:rPr>
          <w:sz w:val="24"/>
          <w:szCs w:val="24"/>
          <w:lang w:val="fr-FR"/>
        </w:rPr>
        <w:t>est développé par cette Partie indépendamment de l'information confidentielle reçue de l'autre Partie.</w:t>
      </w:r>
    </w:p>
    <w:p w14:paraId="1EAB2461" w14:textId="2F99C248" w:rsidR="00E923D6" w:rsidRPr="00877736" w:rsidRDefault="000206F0" w:rsidP="00E923D6">
      <w:pPr>
        <w:pStyle w:val="Heading2"/>
        <w:rPr>
          <w:lang w:val="fr-FR"/>
        </w:rPr>
      </w:pPr>
      <w:bookmarkStart w:id="52" w:name="_Toc435023153"/>
      <w:r w:rsidRPr="00877736">
        <w:rPr>
          <w:spacing w:val="1"/>
          <w:lang w:val="fr-FR"/>
        </w:rPr>
        <w:t>Divulgation d’</w:t>
      </w:r>
      <w:r w:rsidR="00E923D6" w:rsidRPr="00877736">
        <w:rPr>
          <w:lang w:val="fr-FR"/>
        </w:rPr>
        <w:t xml:space="preserve">Informations </w:t>
      </w:r>
      <w:r w:rsidRPr="00877736">
        <w:rPr>
          <w:lang w:val="fr-FR"/>
        </w:rPr>
        <w:t>c</w:t>
      </w:r>
      <w:r w:rsidR="00E923D6" w:rsidRPr="00877736">
        <w:rPr>
          <w:lang w:val="fr-FR"/>
        </w:rPr>
        <w:t>onfidentiel</w:t>
      </w:r>
      <w:r w:rsidRPr="00877736">
        <w:rPr>
          <w:lang w:val="fr-FR"/>
        </w:rPr>
        <w:t>les aux entités affiliées</w:t>
      </w:r>
      <w:bookmarkEnd w:id="52"/>
    </w:p>
    <w:p w14:paraId="0F34BDEB" w14:textId="466AF36D" w:rsidR="00656BA1" w:rsidRPr="00877736" w:rsidRDefault="00656BA1" w:rsidP="00877736">
      <w:pPr>
        <w:pStyle w:val="NoSpacing"/>
        <w:rPr>
          <w:sz w:val="24"/>
          <w:szCs w:val="24"/>
          <w:lang w:val="fr-FR"/>
        </w:rPr>
      </w:pPr>
      <w:r w:rsidRPr="00877736">
        <w:rPr>
          <w:sz w:val="24"/>
          <w:szCs w:val="24"/>
          <w:lang w:val="fr-FR"/>
        </w:rPr>
        <w:t xml:space="preserve">Une Partie peut divulguer des </w:t>
      </w:r>
      <w:r w:rsidR="00877736">
        <w:rPr>
          <w:sz w:val="24"/>
          <w:szCs w:val="24"/>
          <w:lang w:val="fr-FR"/>
        </w:rPr>
        <w:t>informations</w:t>
      </w:r>
      <w:r w:rsidRPr="00877736">
        <w:rPr>
          <w:sz w:val="24"/>
          <w:szCs w:val="24"/>
          <w:lang w:val="fr-FR"/>
        </w:rPr>
        <w:t xml:space="preserve"> confidentiel</w:t>
      </w:r>
      <w:r w:rsidR="00877736">
        <w:rPr>
          <w:sz w:val="24"/>
          <w:szCs w:val="24"/>
          <w:lang w:val="fr-FR"/>
        </w:rPr>
        <w:t>le</w:t>
      </w:r>
      <w:r w:rsidRPr="00877736">
        <w:rPr>
          <w:sz w:val="24"/>
          <w:szCs w:val="24"/>
          <w:lang w:val="fr-FR"/>
        </w:rPr>
        <w:t>s</w:t>
      </w:r>
      <w:r w:rsidR="00877736">
        <w:rPr>
          <w:sz w:val="24"/>
          <w:szCs w:val="24"/>
          <w:lang w:val="fr-FR"/>
        </w:rPr>
        <w:t xml:space="preserve"> à un</w:t>
      </w:r>
      <w:r w:rsidR="00877736" w:rsidRPr="00877736">
        <w:rPr>
          <w:sz w:val="24"/>
          <w:szCs w:val="24"/>
          <w:lang w:val="fr-FR"/>
        </w:rPr>
        <w:t xml:space="preserve"> Affilié</w:t>
      </w:r>
      <w:r w:rsidRPr="00877736">
        <w:rPr>
          <w:sz w:val="24"/>
          <w:szCs w:val="24"/>
          <w:lang w:val="fr-FR"/>
        </w:rPr>
        <w:t xml:space="preserve"> sans l'acc</w:t>
      </w:r>
      <w:r w:rsidR="00877736">
        <w:rPr>
          <w:sz w:val="24"/>
          <w:szCs w:val="24"/>
          <w:lang w:val="fr-FR"/>
        </w:rPr>
        <w:t>ord préalable écrit de l'autre P</w:t>
      </w:r>
      <w:r w:rsidRPr="00877736">
        <w:rPr>
          <w:sz w:val="24"/>
          <w:szCs w:val="24"/>
          <w:lang w:val="fr-FR"/>
        </w:rPr>
        <w:t>artie; à condition que</w:t>
      </w:r>
      <w:r w:rsidR="00877736">
        <w:rPr>
          <w:sz w:val="24"/>
          <w:szCs w:val="24"/>
          <w:lang w:val="fr-FR"/>
        </w:rPr>
        <w:t xml:space="preserve"> la </w:t>
      </w:r>
      <w:r w:rsidR="00877736" w:rsidRPr="00877736">
        <w:rPr>
          <w:sz w:val="24"/>
          <w:szCs w:val="24"/>
          <w:lang w:val="fr-FR"/>
        </w:rPr>
        <w:t>Parti</w:t>
      </w:r>
      <w:r w:rsidR="00877736">
        <w:rPr>
          <w:sz w:val="24"/>
          <w:szCs w:val="24"/>
          <w:lang w:val="fr-FR"/>
        </w:rPr>
        <w:t>e</w:t>
      </w:r>
      <w:r w:rsidRPr="00877736">
        <w:rPr>
          <w:sz w:val="24"/>
          <w:szCs w:val="24"/>
          <w:lang w:val="fr-FR"/>
        </w:rPr>
        <w:t xml:space="preserve"> </w:t>
      </w:r>
      <w:r w:rsidR="00877736">
        <w:rPr>
          <w:sz w:val="24"/>
          <w:szCs w:val="24"/>
          <w:lang w:val="fr-FR"/>
        </w:rPr>
        <w:t>garantisse</w:t>
      </w:r>
      <w:r w:rsidRPr="00877736">
        <w:rPr>
          <w:sz w:val="24"/>
          <w:szCs w:val="24"/>
          <w:lang w:val="fr-FR"/>
        </w:rPr>
        <w:t xml:space="preserve"> que sa filiale respecter</w:t>
      </w:r>
      <w:r w:rsidR="00877736">
        <w:rPr>
          <w:sz w:val="24"/>
          <w:szCs w:val="24"/>
          <w:lang w:val="fr-FR"/>
        </w:rPr>
        <w:t>a</w:t>
      </w:r>
      <w:r w:rsidRPr="00877736">
        <w:rPr>
          <w:sz w:val="24"/>
          <w:szCs w:val="24"/>
          <w:lang w:val="fr-FR"/>
        </w:rPr>
        <w:t xml:space="preserve"> les </w:t>
      </w:r>
      <w:r w:rsidR="00877736">
        <w:rPr>
          <w:sz w:val="24"/>
          <w:szCs w:val="24"/>
          <w:lang w:val="fr-FR"/>
        </w:rPr>
        <w:t>conditions du présent A</w:t>
      </w:r>
      <w:r w:rsidRPr="00877736">
        <w:rPr>
          <w:sz w:val="24"/>
          <w:szCs w:val="24"/>
          <w:lang w:val="fr-FR"/>
        </w:rPr>
        <w:t>rticle 18.</w:t>
      </w:r>
    </w:p>
    <w:p w14:paraId="7566AC6C" w14:textId="77777777" w:rsidR="00656BA1" w:rsidRPr="00877736" w:rsidRDefault="00656BA1" w:rsidP="00E923D6">
      <w:pPr>
        <w:pStyle w:val="NoSpacing"/>
        <w:rPr>
          <w:sz w:val="24"/>
          <w:szCs w:val="24"/>
          <w:lang w:val="fr-FR"/>
        </w:rPr>
      </w:pPr>
    </w:p>
    <w:p w14:paraId="49CBD4D3" w14:textId="2FF36305" w:rsidR="000206F0" w:rsidRPr="00877736" w:rsidRDefault="000206F0" w:rsidP="000206F0">
      <w:pPr>
        <w:pStyle w:val="Heading2"/>
        <w:rPr>
          <w:spacing w:val="1"/>
          <w:lang w:val="fr-FR"/>
        </w:rPr>
      </w:pPr>
      <w:bookmarkStart w:id="53" w:name="_Toc435023154"/>
      <w:r w:rsidRPr="00877736">
        <w:rPr>
          <w:spacing w:val="1"/>
          <w:lang w:val="fr-FR"/>
        </w:rPr>
        <w:t>Divulgation d’Informations confidentielles aux tiers</w:t>
      </w:r>
      <w:bookmarkEnd w:id="53"/>
    </w:p>
    <w:p w14:paraId="7EF19315" w14:textId="70C107FA" w:rsidR="00656BA1" w:rsidRPr="00877736" w:rsidRDefault="00656BA1" w:rsidP="00E923D6">
      <w:pPr>
        <w:pStyle w:val="NoSpacing"/>
        <w:rPr>
          <w:sz w:val="24"/>
          <w:szCs w:val="24"/>
          <w:lang w:val="fr-FR"/>
        </w:rPr>
      </w:pPr>
      <w:r w:rsidRPr="00877736">
        <w:rPr>
          <w:sz w:val="24"/>
          <w:szCs w:val="24"/>
          <w:lang w:val="fr-FR"/>
        </w:rPr>
        <w:t>Une Partie peut divulguer des renseignements confidentiels sans l'accord préalable écrit de l'autre partie à l'une des personnes suivantes dans la mesure où ces personnes ont un besoin évident de connaître l'information confidentielle:</w:t>
      </w:r>
    </w:p>
    <w:p w14:paraId="14A4838B" w14:textId="77777777" w:rsidR="00656BA1" w:rsidRPr="00877736" w:rsidRDefault="00656BA1" w:rsidP="00656BA1">
      <w:pPr>
        <w:spacing w:line="240" w:lineRule="exact"/>
        <w:rPr>
          <w:sz w:val="24"/>
          <w:szCs w:val="24"/>
          <w:lang w:val="fr-FR"/>
        </w:rPr>
      </w:pPr>
    </w:p>
    <w:p w14:paraId="0657292A" w14:textId="272A941B" w:rsidR="00656BA1" w:rsidRPr="00877736" w:rsidRDefault="00656BA1" w:rsidP="002F0A5A">
      <w:pPr>
        <w:pStyle w:val="ListParagraph"/>
        <w:numPr>
          <w:ilvl w:val="0"/>
          <w:numId w:val="13"/>
        </w:numPr>
        <w:ind w:right="81"/>
        <w:jc w:val="both"/>
        <w:rPr>
          <w:sz w:val="24"/>
          <w:szCs w:val="24"/>
          <w:lang w:val="fr-FR"/>
        </w:rPr>
      </w:pPr>
      <w:r w:rsidRPr="00877736">
        <w:rPr>
          <w:sz w:val="24"/>
          <w:szCs w:val="24"/>
          <w:lang w:val="fr-FR"/>
        </w:rPr>
        <w:t>employés, dirigeants et administrateurs de cette Partie afin de permettre à la Partie de remplir ses obligations;</w:t>
      </w:r>
    </w:p>
    <w:p w14:paraId="58D2F68A" w14:textId="142EB2D5" w:rsidR="00656BA1" w:rsidRPr="00877736" w:rsidRDefault="000206F0" w:rsidP="002F0A5A">
      <w:pPr>
        <w:pStyle w:val="ListParagraph"/>
        <w:numPr>
          <w:ilvl w:val="0"/>
          <w:numId w:val="13"/>
        </w:numPr>
        <w:spacing w:before="60"/>
        <w:ind w:right="80"/>
        <w:jc w:val="both"/>
        <w:rPr>
          <w:sz w:val="24"/>
          <w:szCs w:val="24"/>
          <w:lang w:val="fr-FR"/>
        </w:rPr>
      </w:pPr>
      <w:r w:rsidRPr="00877736">
        <w:rPr>
          <w:sz w:val="24"/>
          <w:szCs w:val="24"/>
          <w:lang w:val="fr-FR"/>
        </w:rPr>
        <w:t>employés</w:t>
      </w:r>
      <w:r w:rsidR="00656BA1" w:rsidRPr="00877736">
        <w:rPr>
          <w:sz w:val="24"/>
          <w:szCs w:val="24"/>
          <w:lang w:val="fr-FR"/>
        </w:rPr>
        <w:t>, dirigeants et administrateurs d'une société affiliée de cette Partie afin de permettre à la Partie ou un affilié et à remplir ses obligations;</w:t>
      </w:r>
    </w:p>
    <w:p w14:paraId="3048F482" w14:textId="5E8F463B" w:rsidR="00656BA1" w:rsidRPr="00877736" w:rsidRDefault="00656BA1" w:rsidP="002F0A5A">
      <w:pPr>
        <w:pStyle w:val="ListParagraph"/>
        <w:numPr>
          <w:ilvl w:val="0"/>
          <w:numId w:val="13"/>
        </w:numPr>
        <w:spacing w:before="60"/>
        <w:ind w:right="79"/>
        <w:jc w:val="both"/>
        <w:rPr>
          <w:sz w:val="24"/>
          <w:szCs w:val="24"/>
          <w:lang w:val="fr-FR"/>
        </w:rPr>
      </w:pPr>
      <w:r w:rsidRPr="00877736">
        <w:rPr>
          <w:spacing w:val="-1"/>
          <w:sz w:val="24"/>
          <w:szCs w:val="24"/>
          <w:lang w:val="fr-FR"/>
        </w:rPr>
        <w:lastRenderedPageBreak/>
        <w:t>un</w:t>
      </w:r>
      <w:r w:rsidRPr="00877736">
        <w:rPr>
          <w:sz w:val="24"/>
          <w:szCs w:val="24"/>
          <w:lang w:val="fr-FR"/>
        </w:rPr>
        <w:t xml:space="preserve"> consultant, agent ou un avocat retenu par cette Partie ou de son partenaire afin de permettre à la Partie de remplir ses obligations;</w:t>
      </w:r>
    </w:p>
    <w:p w14:paraId="79D8FA09" w14:textId="687B8C82" w:rsidR="00656BA1" w:rsidRPr="00877736" w:rsidRDefault="00656BA1" w:rsidP="00692207">
      <w:pPr>
        <w:pStyle w:val="ListParagraph"/>
        <w:numPr>
          <w:ilvl w:val="0"/>
          <w:numId w:val="13"/>
        </w:numPr>
        <w:spacing w:before="60"/>
        <w:ind w:right="76"/>
        <w:jc w:val="both"/>
        <w:rPr>
          <w:sz w:val="24"/>
          <w:szCs w:val="24"/>
          <w:lang w:val="fr-FR"/>
        </w:rPr>
      </w:pPr>
      <w:r w:rsidRPr="00877736">
        <w:rPr>
          <w:spacing w:val="-1"/>
          <w:sz w:val="24"/>
          <w:szCs w:val="24"/>
          <w:lang w:val="fr-FR"/>
        </w:rPr>
        <w:t>un</w:t>
      </w:r>
      <w:r w:rsidR="000206F0" w:rsidRPr="00877736">
        <w:rPr>
          <w:sz w:val="24"/>
          <w:szCs w:val="24"/>
          <w:lang w:val="fr-FR"/>
        </w:rPr>
        <w:t xml:space="preserve"> cessionnaire</w:t>
      </w:r>
      <w:r w:rsidR="00692207" w:rsidRPr="00877736">
        <w:rPr>
          <w:sz w:val="24"/>
          <w:szCs w:val="24"/>
          <w:lang w:val="fr-FR"/>
        </w:rPr>
        <w:t xml:space="preserve"> éventuel</w:t>
      </w:r>
      <w:r w:rsidRPr="00877736">
        <w:rPr>
          <w:sz w:val="24"/>
          <w:szCs w:val="24"/>
          <w:lang w:val="fr-FR"/>
        </w:rPr>
        <w:t xml:space="preserve"> des droits et obligations d'une Partie en vertu du présent </w:t>
      </w:r>
      <w:r w:rsidR="00692207" w:rsidRPr="00877736">
        <w:rPr>
          <w:sz w:val="24"/>
          <w:szCs w:val="24"/>
          <w:lang w:val="fr-FR"/>
        </w:rPr>
        <w:t>Contrat</w:t>
      </w:r>
      <w:r w:rsidRPr="00877736">
        <w:rPr>
          <w:sz w:val="24"/>
          <w:szCs w:val="24"/>
          <w:lang w:val="fr-FR"/>
        </w:rPr>
        <w:t xml:space="preserve"> (y compris un cessionnaire éventuel avec qui une Partie et ou de ses sociétés affiliées mènent de bonne foi les négociations dirigées vers une fusion, la consolidation ou la vente de la majorité de son ou les</w:t>
      </w:r>
      <w:r w:rsidR="00692207" w:rsidRPr="00877736">
        <w:rPr>
          <w:sz w:val="24"/>
          <w:szCs w:val="24"/>
          <w:lang w:val="fr-FR"/>
        </w:rPr>
        <w:t xml:space="preserve"> actions d'une société affiliée</w:t>
      </w:r>
      <w:r w:rsidRPr="00877736">
        <w:rPr>
          <w:sz w:val="24"/>
          <w:szCs w:val="24"/>
          <w:lang w:val="fr-FR"/>
        </w:rPr>
        <w:t>), et tout consultant retenu par le cessionnaire éventuel, afin de permettre à ce cessionnaire prospective pour évaluer cette partie de ses droits et obligations;</w:t>
      </w:r>
    </w:p>
    <w:p w14:paraId="13FD312B" w14:textId="32C3B3A4" w:rsidR="00656BA1" w:rsidRPr="00877736" w:rsidRDefault="00656BA1" w:rsidP="002F0A5A">
      <w:pPr>
        <w:pStyle w:val="ListParagraph"/>
        <w:numPr>
          <w:ilvl w:val="0"/>
          <w:numId w:val="13"/>
        </w:numPr>
        <w:spacing w:before="60"/>
        <w:ind w:right="78"/>
        <w:jc w:val="both"/>
        <w:rPr>
          <w:sz w:val="24"/>
          <w:szCs w:val="24"/>
          <w:lang w:val="fr-FR"/>
        </w:rPr>
      </w:pPr>
      <w:r w:rsidRPr="00877736">
        <w:rPr>
          <w:spacing w:val="-1"/>
          <w:sz w:val="24"/>
          <w:szCs w:val="24"/>
          <w:lang w:val="fr-FR"/>
        </w:rPr>
        <w:t>un</w:t>
      </w:r>
      <w:r w:rsidR="00692207" w:rsidRPr="00877736">
        <w:rPr>
          <w:sz w:val="24"/>
          <w:szCs w:val="24"/>
          <w:lang w:val="fr-FR"/>
        </w:rPr>
        <w:t>e</w:t>
      </w:r>
      <w:r w:rsidRPr="00877736">
        <w:rPr>
          <w:sz w:val="24"/>
          <w:szCs w:val="24"/>
          <w:lang w:val="fr-FR"/>
        </w:rPr>
        <w:t xml:space="preserve"> banque ou une autre institution financière ou de financement de l'entité ou de proposer de financer cette partie et ou un affilié, y compris tout consultant retenu par une banque ou une autre institution financière ou une entité;</w:t>
      </w:r>
    </w:p>
    <w:p w14:paraId="6F7F163D" w14:textId="5ED8FC99" w:rsidR="00692207" w:rsidRPr="00877736" w:rsidRDefault="00692207" w:rsidP="00692207">
      <w:pPr>
        <w:pStyle w:val="Heading2"/>
        <w:rPr>
          <w:spacing w:val="1"/>
          <w:lang w:val="fr-FR"/>
        </w:rPr>
      </w:pPr>
      <w:bookmarkStart w:id="54" w:name="_Toc435023155"/>
      <w:r w:rsidRPr="00877736">
        <w:rPr>
          <w:spacing w:val="1"/>
          <w:lang w:val="fr-FR"/>
        </w:rPr>
        <w:t>Utilisation d’Informations confidentielles par des tiers</w:t>
      </w:r>
      <w:bookmarkEnd w:id="54"/>
    </w:p>
    <w:p w14:paraId="588E8B33" w14:textId="77777777" w:rsidR="00692207" w:rsidRPr="00877736" w:rsidRDefault="00692207" w:rsidP="00692207">
      <w:pPr>
        <w:rPr>
          <w:lang w:val="fr-FR"/>
        </w:rPr>
      </w:pPr>
    </w:p>
    <w:p w14:paraId="79E55370" w14:textId="1826B86D" w:rsidR="00656BA1" w:rsidRPr="00877736" w:rsidRDefault="00692207" w:rsidP="00E72869">
      <w:pPr>
        <w:pStyle w:val="NoSpacing"/>
        <w:jc w:val="both"/>
        <w:rPr>
          <w:sz w:val="24"/>
          <w:szCs w:val="24"/>
          <w:lang w:val="fr-FR"/>
        </w:rPr>
      </w:pPr>
      <w:r w:rsidRPr="00877736">
        <w:rPr>
          <w:spacing w:val="1"/>
          <w:sz w:val="24"/>
          <w:szCs w:val="24"/>
          <w:lang w:val="fr-FR"/>
        </w:rPr>
        <w:t xml:space="preserve">Préalablement à toute divulgation </w:t>
      </w:r>
      <w:r w:rsidRPr="00877736">
        <w:rPr>
          <w:sz w:val="24"/>
          <w:szCs w:val="24"/>
          <w:lang w:val="fr-FR"/>
        </w:rPr>
        <w:t>d’</w:t>
      </w:r>
      <w:r w:rsidR="00656BA1" w:rsidRPr="00877736">
        <w:rPr>
          <w:sz w:val="24"/>
          <w:szCs w:val="24"/>
          <w:lang w:val="fr-FR"/>
        </w:rPr>
        <w:t xml:space="preserve">informations à des </w:t>
      </w:r>
      <w:r w:rsidRPr="00877736">
        <w:rPr>
          <w:sz w:val="24"/>
          <w:szCs w:val="24"/>
          <w:lang w:val="fr-FR"/>
        </w:rPr>
        <w:t xml:space="preserve">tierces </w:t>
      </w:r>
      <w:r w:rsidR="00656BA1" w:rsidRPr="00877736">
        <w:rPr>
          <w:sz w:val="24"/>
          <w:szCs w:val="24"/>
          <w:lang w:val="fr-FR"/>
        </w:rPr>
        <w:t>personnes conformément à l'article 18.2</w:t>
      </w:r>
      <w:r w:rsidRPr="00877736">
        <w:rPr>
          <w:sz w:val="24"/>
          <w:szCs w:val="24"/>
          <w:lang w:val="fr-FR"/>
        </w:rPr>
        <w:t>, la</w:t>
      </w:r>
      <w:r w:rsidR="00656BA1" w:rsidRPr="00877736">
        <w:rPr>
          <w:sz w:val="24"/>
          <w:szCs w:val="24"/>
          <w:lang w:val="fr-FR"/>
        </w:rPr>
        <w:t xml:space="preserve"> Parti</w:t>
      </w:r>
      <w:r w:rsidRPr="00877736">
        <w:rPr>
          <w:sz w:val="24"/>
          <w:szCs w:val="24"/>
          <w:lang w:val="fr-FR"/>
        </w:rPr>
        <w:t>e désireuse</w:t>
      </w:r>
      <w:r w:rsidR="00656BA1" w:rsidRPr="00877736">
        <w:rPr>
          <w:sz w:val="24"/>
          <w:szCs w:val="24"/>
          <w:lang w:val="fr-FR"/>
        </w:rPr>
        <w:t xml:space="preserve"> de faire une telle divulgation doit obtenir un engagement de confidentialité stricte et non-divulgation et d'utiliser l'information confidentielle uniquement dans le but déclaré, exécutoire par l'une des Parties, mais sinon </w:t>
      </w:r>
      <w:r w:rsidR="00E72869" w:rsidRPr="00877736">
        <w:rPr>
          <w:sz w:val="24"/>
          <w:szCs w:val="24"/>
          <w:lang w:val="fr-FR"/>
        </w:rPr>
        <w:t>substatiellement dans</w:t>
      </w:r>
      <w:r w:rsidR="00656BA1" w:rsidRPr="00877736">
        <w:rPr>
          <w:sz w:val="24"/>
          <w:szCs w:val="24"/>
          <w:lang w:val="fr-FR"/>
        </w:rPr>
        <w:t xml:space="preserve"> la même forme et le contenu du présent </w:t>
      </w:r>
      <w:r w:rsidR="006574CE" w:rsidRPr="00877736">
        <w:rPr>
          <w:sz w:val="24"/>
          <w:szCs w:val="24"/>
          <w:lang w:val="fr-FR"/>
        </w:rPr>
        <w:t>Contrat</w:t>
      </w:r>
      <w:r w:rsidR="00656BA1" w:rsidRPr="00877736">
        <w:rPr>
          <w:sz w:val="24"/>
          <w:szCs w:val="24"/>
          <w:lang w:val="fr-FR"/>
        </w:rPr>
        <w:t xml:space="preserve">, </w:t>
      </w:r>
      <w:r w:rsidR="00E72869" w:rsidRPr="00877736">
        <w:rPr>
          <w:sz w:val="24"/>
          <w:szCs w:val="24"/>
          <w:lang w:val="fr-FR"/>
        </w:rPr>
        <w:t>pour</w:t>
      </w:r>
      <w:r w:rsidR="00656BA1" w:rsidRPr="00877736">
        <w:rPr>
          <w:sz w:val="24"/>
          <w:szCs w:val="24"/>
          <w:lang w:val="fr-FR"/>
        </w:rPr>
        <w:t xml:space="preserve"> chacune de ces personnes. En ce qui concerne le conseil juridique extérieur, une partie ne doit être nécessaire pour assurer qu'un tel avocat est lié par une obligation de confidentialité.</w:t>
      </w:r>
    </w:p>
    <w:p w14:paraId="7E2F949F" w14:textId="7FD1C5C0" w:rsidR="00656BA1" w:rsidRPr="00877736" w:rsidRDefault="006F153A" w:rsidP="00692207">
      <w:pPr>
        <w:pStyle w:val="Heading1"/>
        <w:rPr>
          <w:lang w:val="fr-FR"/>
        </w:rPr>
      </w:pPr>
      <w:bookmarkStart w:id="55" w:name="_Toc435023156"/>
      <w:r w:rsidRPr="00877736">
        <w:rPr>
          <w:lang w:val="fr-FR"/>
        </w:rPr>
        <w:t xml:space="preserve">Article 19. </w:t>
      </w:r>
      <w:r w:rsidR="00692207" w:rsidRPr="00877736">
        <w:rPr>
          <w:lang w:val="fr-FR"/>
        </w:rPr>
        <w:t>Défaillance</w:t>
      </w:r>
      <w:bookmarkEnd w:id="55"/>
    </w:p>
    <w:p w14:paraId="0BDA6F35" w14:textId="6C3DBDCA" w:rsidR="00656BA1" w:rsidRPr="00877736" w:rsidRDefault="00692207" w:rsidP="00E923D6">
      <w:pPr>
        <w:pStyle w:val="Heading2"/>
        <w:rPr>
          <w:lang w:val="fr-FR"/>
        </w:rPr>
      </w:pPr>
      <w:bookmarkStart w:id="56" w:name="_Toc435023157"/>
      <w:r w:rsidRPr="00877736">
        <w:rPr>
          <w:lang w:val="fr-FR"/>
        </w:rPr>
        <w:t>Défaillance du Vendeur</w:t>
      </w:r>
      <w:r w:rsidR="00656BA1" w:rsidRPr="00877736">
        <w:rPr>
          <w:lang w:val="fr-FR"/>
        </w:rPr>
        <w:t>:</w:t>
      </w:r>
      <w:bookmarkEnd w:id="56"/>
    </w:p>
    <w:p w14:paraId="645DD624" w14:textId="2C8B0585" w:rsidR="00656BA1" w:rsidRPr="00877736" w:rsidRDefault="00692207" w:rsidP="00692207">
      <w:pPr>
        <w:ind w:left="120"/>
        <w:rPr>
          <w:sz w:val="24"/>
          <w:szCs w:val="24"/>
          <w:lang w:val="fr-FR"/>
        </w:rPr>
      </w:pPr>
      <w:r w:rsidRPr="00877736">
        <w:rPr>
          <w:spacing w:val="-1"/>
          <w:sz w:val="24"/>
          <w:szCs w:val="24"/>
          <w:lang w:val="fr-FR"/>
        </w:rPr>
        <w:t>Aux</w:t>
      </w:r>
      <w:r w:rsidRPr="00877736">
        <w:rPr>
          <w:sz w:val="24"/>
          <w:szCs w:val="24"/>
          <w:lang w:val="fr-FR"/>
        </w:rPr>
        <w:t xml:space="preserve"> </w:t>
      </w:r>
      <w:r w:rsidR="00656BA1" w:rsidRPr="00877736">
        <w:rPr>
          <w:sz w:val="24"/>
          <w:szCs w:val="24"/>
          <w:lang w:val="fr-FR"/>
        </w:rPr>
        <w:t xml:space="preserve">fins du présent </w:t>
      </w:r>
      <w:r w:rsidR="006574CE" w:rsidRPr="00877736">
        <w:rPr>
          <w:sz w:val="24"/>
          <w:szCs w:val="24"/>
          <w:lang w:val="fr-FR"/>
        </w:rPr>
        <w:t>Contrat</w:t>
      </w:r>
      <w:r w:rsidR="00656BA1" w:rsidRPr="00877736">
        <w:rPr>
          <w:sz w:val="24"/>
          <w:szCs w:val="24"/>
          <w:lang w:val="fr-FR"/>
        </w:rPr>
        <w:t xml:space="preserve">, </w:t>
      </w:r>
      <w:r w:rsidRPr="00877736">
        <w:rPr>
          <w:sz w:val="24"/>
          <w:szCs w:val="24"/>
          <w:lang w:val="fr-FR"/>
        </w:rPr>
        <w:t>défaillance du</w:t>
      </w:r>
      <w:r w:rsidR="00656BA1" w:rsidRPr="00877736">
        <w:rPr>
          <w:sz w:val="24"/>
          <w:szCs w:val="24"/>
          <w:lang w:val="fr-FR"/>
        </w:rPr>
        <w:t xml:space="preserve"> Vendeur </w:t>
      </w:r>
      <w:r w:rsidRPr="00877736">
        <w:rPr>
          <w:sz w:val="24"/>
          <w:szCs w:val="24"/>
          <w:lang w:val="fr-FR"/>
        </w:rPr>
        <w:t>s’entend par</w:t>
      </w:r>
      <w:r w:rsidR="00656BA1" w:rsidRPr="00877736">
        <w:rPr>
          <w:sz w:val="24"/>
          <w:szCs w:val="24"/>
          <w:lang w:val="fr-FR"/>
        </w:rPr>
        <w:t>:</w:t>
      </w:r>
    </w:p>
    <w:p w14:paraId="7EED1A96" w14:textId="77777777" w:rsidR="00656BA1" w:rsidRPr="00877736" w:rsidRDefault="00656BA1" w:rsidP="00656BA1">
      <w:pPr>
        <w:spacing w:line="120" w:lineRule="exact"/>
        <w:rPr>
          <w:sz w:val="12"/>
          <w:szCs w:val="12"/>
          <w:lang w:val="fr-FR"/>
        </w:rPr>
      </w:pPr>
    </w:p>
    <w:p w14:paraId="6921E1D4" w14:textId="793055F7" w:rsidR="00656BA1" w:rsidRPr="00877736" w:rsidRDefault="00692207" w:rsidP="002F0A5A">
      <w:pPr>
        <w:pStyle w:val="ListParagraph"/>
        <w:numPr>
          <w:ilvl w:val="0"/>
          <w:numId w:val="14"/>
        </w:numPr>
        <w:rPr>
          <w:sz w:val="24"/>
          <w:szCs w:val="24"/>
          <w:lang w:val="fr-FR"/>
        </w:rPr>
      </w:pPr>
      <w:r w:rsidRPr="00877736">
        <w:rPr>
          <w:sz w:val="24"/>
          <w:szCs w:val="24"/>
          <w:lang w:val="fr-FR"/>
        </w:rPr>
        <w:t>un</w:t>
      </w:r>
      <w:r w:rsidR="00656BA1" w:rsidRPr="00877736">
        <w:rPr>
          <w:sz w:val="24"/>
          <w:szCs w:val="24"/>
          <w:lang w:val="fr-FR"/>
        </w:rPr>
        <w:t xml:space="preserve"> manquement important par le vendeur de l'une de ses obligations en vertu du présent </w:t>
      </w:r>
      <w:r w:rsidR="006574CE" w:rsidRPr="00877736">
        <w:rPr>
          <w:sz w:val="24"/>
          <w:szCs w:val="24"/>
          <w:lang w:val="fr-FR"/>
        </w:rPr>
        <w:t>Contrat</w:t>
      </w:r>
      <w:r w:rsidR="00656BA1" w:rsidRPr="00877736">
        <w:rPr>
          <w:sz w:val="24"/>
          <w:szCs w:val="24"/>
          <w:lang w:val="fr-FR"/>
        </w:rPr>
        <w:t>;</w:t>
      </w:r>
    </w:p>
    <w:p w14:paraId="53E16D3D" w14:textId="4E5EED79" w:rsidR="00656BA1" w:rsidRPr="00877736" w:rsidRDefault="00656BA1" w:rsidP="002F0A5A">
      <w:pPr>
        <w:pStyle w:val="ListParagraph"/>
        <w:numPr>
          <w:ilvl w:val="0"/>
          <w:numId w:val="14"/>
        </w:numPr>
        <w:spacing w:before="60"/>
        <w:rPr>
          <w:sz w:val="24"/>
          <w:szCs w:val="24"/>
          <w:lang w:val="fr-FR"/>
        </w:rPr>
      </w:pPr>
      <w:r w:rsidRPr="00877736">
        <w:rPr>
          <w:sz w:val="24"/>
          <w:szCs w:val="24"/>
          <w:lang w:val="fr-FR"/>
        </w:rPr>
        <w:t xml:space="preserve">la survenance d'un acte d'insolvabilité affectant </w:t>
      </w:r>
      <w:r w:rsidR="00692207" w:rsidRPr="00877736">
        <w:rPr>
          <w:sz w:val="24"/>
          <w:szCs w:val="24"/>
          <w:lang w:val="fr-FR"/>
        </w:rPr>
        <w:t xml:space="preserve">le </w:t>
      </w:r>
      <w:r w:rsidRPr="00877736">
        <w:rPr>
          <w:sz w:val="24"/>
          <w:szCs w:val="24"/>
          <w:lang w:val="fr-FR"/>
        </w:rPr>
        <w:t>Vendeur; et</w:t>
      </w:r>
    </w:p>
    <w:p w14:paraId="0A28943B" w14:textId="5FB534DD" w:rsidR="00656BA1" w:rsidRPr="00877736" w:rsidRDefault="00656BA1" w:rsidP="00692207">
      <w:pPr>
        <w:pStyle w:val="ListParagraph"/>
        <w:numPr>
          <w:ilvl w:val="0"/>
          <w:numId w:val="14"/>
        </w:numPr>
        <w:spacing w:before="60"/>
        <w:ind w:right="76"/>
        <w:jc w:val="both"/>
        <w:rPr>
          <w:spacing w:val="-1"/>
          <w:sz w:val="24"/>
          <w:szCs w:val="24"/>
          <w:lang w:val="fr-FR"/>
        </w:rPr>
      </w:pPr>
      <w:r w:rsidRPr="00877736">
        <w:rPr>
          <w:spacing w:val="-1"/>
          <w:sz w:val="24"/>
          <w:szCs w:val="24"/>
          <w:lang w:val="fr-FR"/>
        </w:rPr>
        <w:t>un</w:t>
      </w:r>
      <w:r w:rsidR="00692207" w:rsidRPr="00877736">
        <w:rPr>
          <w:sz w:val="24"/>
          <w:szCs w:val="24"/>
          <w:lang w:val="fr-FR"/>
        </w:rPr>
        <w:t>e</w:t>
      </w:r>
      <w:r w:rsidRPr="00877736">
        <w:rPr>
          <w:sz w:val="24"/>
          <w:szCs w:val="24"/>
          <w:lang w:val="fr-FR"/>
        </w:rPr>
        <w:t xml:space="preserve"> déclaration, représentation ou garantie faite par le Vendeur </w:t>
      </w:r>
      <w:r w:rsidR="00692207" w:rsidRPr="00877736">
        <w:rPr>
          <w:sz w:val="24"/>
          <w:szCs w:val="24"/>
          <w:lang w:val="fr-FR"/>
        </w:rPr>
        <w:t xml:space="preserve">en vertu des </w:t>
      </w:r>
      <w:r w:rsidRPr="00877736">
        <w:rPr>
          <w:sz w:val="24"/>
          <w:szCs w:val="24"/>
          <w:lang w:val="fr-FR"/>
        </w:rPr>
        <w:t xml:space="preserve">présentes ou dans tout certificat ou autre document délivré ou </w:t>
      </w:r>
      <w:r w:rsidR="00692207" w:rsidRPr="00877736">
        <w:rPr>
          <w:sz w:val="24"/>
          <w:szCs w:val="24"/>
          <w:lang w:val="fr-FR"/>
        </w:rPr>
        <w:t>élaboré</w:t>
      </w:r>
      <w:r w:rsidRPr="00877736">
        <w:rPr>
          <w:sz w:val="24"/>
          <w:szCs w:val="24"/>
          <w:lang w:val="fr-FR"/>
        </w:rPr>
        <w:t xml:space="preserve"> en vertu du présent </w:t>
      </w:r>
      <w:r w:rsidR="006574CE" w:rsidRPr="00877736">
        <w:rPr>
          <w:sz w:val="24"/>
          <w:szCs w:val="24"/>
          <w:lang w:val="fr-FR"/>
        </w:rPr>
        <w:t>Contrat</w:t>
      </w:r>
      <w:r w:rsidRPr="00877736">
        <w:rPr>
          <w:sz w:val="24"/>
          <w:szCs w:val="24"/>
          <w:lang w:val="fr-FR"/>
        </w:rPr>
        <w:t xml:space="preserve"> prouvant ont été incorrect, à tout égard important qui a un effet significatif, lorsqu'elle est faite ou lorsque réputée avoir été faite</w:t>
      </w:r>
      <w:r w:rsidR="009D4211" w:rsidRPr="00877736">
        <w:rPr>
          <w:sz w:val="24"/>
          <w:szCs w:val="24"/>
          <w:lang w:val="fr-FR"/>
        </w:rPr>
        <w:t>.</w:t>
      </w:r>
    </w:p>
    <w:p w14:paraId="268F3A1D" w14:textId="77777777" w:rsidR="009D4211" w:rsidRPr="00877736" w:rsidRDefault="009D4211" w:rsidP="009D4211">
      <w:pPr>
        <w:pStyle w:val="ListParagraph"/>
        <w:spacing w:before="60"/>
        <w:ind w:right="76"/>
        <w:jc w:val="both"/>
        <w:rPr>
          <w:spacing w:val="-1"/>
          <w:sz w:val="24"/>
          <w:szCs w:val="24"/>
          <w:lang w:val="fr-FR"/>
        </w:rPr>
      </w:pPr>
    </w:p>
    <w:p w14:paraId="51CB5175" w14:textId="70FA0116" w:rsidR="00656BA1" w:rsidRPr="00877736" w:rsidRDefault="00692207" w:rsidP="00E923D6">
      <w:pPr>
        <w:pStyle w:val="Heading2"/>
        <w:rPr>
          <w:lang w:val="fr-FR"/>
        </w:rPr>
      </w:pPr>
      <w:bookmarkStart w:id="57" w:name="_Toc435023158"/>
      <w:r w:rsidRPr="00877736">
        <w:rPr>
          <w:spacing w:val="-2"/>
          <w:lang w:val="fr-FR"/>
        </w:rPr>
        <w:t>Défaillance de l’Acheteur</w:t>
      </w:r>
      <w:r w:rsidR="00656BA1" w:rsidRPr="00877736">
        <w:rPr>
          <w:lang w:val="fr-FR"/>
        </w:rPr>
        <w:t>:</w:t>
      </w:r>
      <w:bookmarkEnd w:id="57"/>
    </w:p>
    <w:p w14:paraId="62EB92F0" w14:textId="77777777" w:rsidR="00692207" w:rsidRPr="00877736" w:rsidRDefault="00692207" w:rsidP="00692207">
      <w:pPr>
        <w:rPr>
          <w:lang w:val="fr-FR"/>
        </w:rPr>
      </w:pPr>
    </w:p>
    <w:p w14:paraId="2B2477D9" w14:textId="718AFA08" w:rsidR="00692207" w:rsidRPr="00877736" w:rsidRDefault="00692207" w:rsidP="00692207">
      <w:pPr>
        <w:ind w:left="120"/>
        <w:rPr>
          <w:sz w:val="24"/>
          <w:szCs w:val="24"/>
          <w:lang w:val="fr-FR"/>
        </w:rPr>
      </w:pPr>
      <w:r w:rsidRPr="00877736">
        <w:rPr>
          <w:spacing w:val="-1"/>
          <w:sz w:val="24"/>
          <w:szCs w:val="24"/>
          <w:lang w:val="fr-FR"/>
        </w:rPr>
        <w:t>Aux</w:t>
      </w:r>
      <w:r w:rsidRPr="00877736">
        <w:rPr>
          <w:sz w:val="24"/>
          <w:szCs w:val="24"/>
          <w:lang w:val="fr-FR"/>
        </w:rPr>
        <w:t xml:space="preserve"> fins du présent Contrat, défaillance l’Acheteur s’entend par:</w:t>
      </w:r>
    </w:p>
    <w:p w14:paraId="3F0C2241" w14:textId="6F1D3D86" w:rsidR="00656BA1" w:rsidRPr="00877736" w:rsidRDefault="00692207" w:rsidP="00692207">
      <w:pPr>
        <w:pStyle w:val="ListParagraph"/>
        <w:numPr>
          <w:ilvl w:val="0"/>
          <w:numId w:val="15"/>
        </w:numPr>
        <w:ind w:right="79"/>
        <w:jc w:val="both"/>
        <w:rPr>
          <w:sz w:val="24"/>
          <w:szCs w:val="24"/>
          <w:lang w:val="fr-FR"/>
        </w:rPr>
      </w:pPr>
      <w:r w:rsidRPr="00877736">
        <w:rPr>
          <w:sz w:val="24"/>
          <w:szCs w:val="24"/>
          <w:lang w:val="fr-FR"/>
        </w:rPr>
        <w:t>un manquement important par l'A</w:t>
      </w:r>
      <w:r w:rsidR="00656BA1" w:rsidRPr="00877736">
        <w:rPr>
          <w:sz w:val="24"/>
          <w:szCs w:val="24"/>
          <w:lang w:val="fr-FR"/>
        </w:rPr>
        <w:t xml:space="preserve">cheteur de l'une de ses obligations en vertu du présent </w:t>
      </w:r>
      <w:r w:rsidR="006574CE" w:rsidRPr="00877736">
        <w:rPr>
          <w:sz w:val="24"/>
          <w:szCs w:val="24"/>
          <w:lang w:val="fr-FR"/>
        </w:rPr>
        <w:t>Contrat</w:t>
      </w:r>
      <w:r w:rsidRPr="00877736">
        <w:rPr>
          <w:sz w:val="24"/>
          <w:szCs w:val="24"/>
          <w:lang w:val="fr-FR"/>
        </w:rPr>
        <w:t xml:space="preserve"> autre que le non versement d’</w:t>
      </w:r>
      <w:r w:rsidR="00656BA1" w:rsidRPr="00877736">
        <w:rPr>
          <w:sz w:val="24"/>
          <w:szCs w:val="24"/>
          <w:lang w:val="fr-FR"/>
        </w:rPr>
        <w:t>un paiement</w:t>
      </w:r>
      <w:r w:rsidRPr="00877736">
        <w:rPr>
          <w:sz w:val="24"/>
          <w:szCs w:val="24"/>
          <w:lang w:val="fr-FR"/>
        </w:rPr>
        <w:t xml:space="preserve"> dû et exigible</w:t>
      </w:r>
      <w:r w:rsidR="00656BA1" w:rsidRPr="00877736">
        <w:rPr>
          <w:sz w:val="24"/>
          <w:szCs w:val="24"/>
          <w:lang w:val="fr-FR"/>
        </w:rPr>
        <w:t xml:space="preserve"> en vertu du présent </w:t>
      </w:r>
      <w:r w:rsidR="006574CE" w:rsidRPr="00877736">
        <w:rPr>
          <w:sz w:val="24"/>
          <w:szCs w:val="24"/>
          <w:lang w:val="fr-FR"/>
        </w:rPr>
        <w:t>Contrat</w:t>
      </w:r>
      <w:r w:rsidR="00656BA1" w:rsidRPr="00877736">
        <w:rPr>
          <w:sz w:val="24"/>
          <w:szCs w:val="24"/>
          <w:lang w:val="fr-FR"/>
        </w:rPr>
        <w:t>;</w:t>
      </w:r>
    </w:p>
    <w:p w14:paraId="4F8AE9BC" w14:textId="514D9BFE" w:rsidR="00656BA1" w:rsidRPr="00877736" w:rsidRDefault="00656BA1" w:rsidP="002F0A5A">
      <w:pPr>
        <w:pStyle w:val="ListParagraph"/>
        <w:numPr>
          <w:ilvl w:val="0"/>
          <w:numId w:val="15"/>
        </w:numPr>
        <w:spacing w:before="60"/>
        <w:rPr>
          <w:sz w:val="24"/>
          <w:szCs w:val="24"/>
          <w:lang w:val="fr-FR"/>
        </w:rPr>
      </w:pPr>
      <w:r w:rsidRPr="00877736">
        <w:rPr>
          <w:sz w:val="24"/>
          <w:szCs w:val="24"/>
          <w:lang w:val="fr-FR"/>
        </w:rPr>
        <w:t>la survenance d'un acte d'insolvabilité affectant l'Acheteur; et</w:t>
      </w:r>
    </w:p>
    <w:p w14:paraId="1F35AE23" w14:textId="6E382E14" w:rsidR="00656BA1" w:rsidRPr="00877736" w:rsidRDefault="00E20C86" w:rsidP="00751391">
      <w:pPr>
        <w:pStyle w:val="ListParagraph"/>
        <w:numPr>
          <w:ilvl w:val="0"/>
          <w:numId w:val="15"/>
        </w:numPr>
        <w:spacing w:before="60"/>
        <w:ind w:right="81"/>
        <w:jc w:val="both"/>
        <w:rPr>
          <w:sz w:val="24"/>
          <w:szCs w:val="24"/>
          <w:lang w:val="fr-FR"/>
        </w:rPr>
      </w:pPr>
      <w:r w:rsidRPr="00877736">
        <w:rPr>
          <w:spacing w:val="-1"/>
          <w:sz w:val="24"/>
          <w:szCs w:val="24"/>
          <w:lang w:val="fr-FR"/>
        </w:rPr>
        <w:t>un défaut de</w:t>
      </w:r>
      <w:r w:rsidRPr="00877736">
        <w:rPr>
          <w:sz w:val="24"/>
          <w:szCs w:val="24"/>
          <w:lang w:val="fr-FR"/>
        </w:rPr>
        <w:t xml:space="preserve"> paiement de toute</w:t>
      </w:r>
      <w:r w:rsidR="00656BA1" w:rsidRPr="00877736">
        <w:rPr>
          <w:sz w:val="24"/>
          <w:szCs w:val="24"/>
          <w:lang w:val="fr-FR"/>
        </w:rPr>
        <w:t xml:space="preserve"> une somme d'argent due </w:t>
      </w:r>
      <w:r w:rsidRPr="00877736">
        <w:rPr>
          <w:sz w:val="24"/>
          <w:szCs w:val="24"/>
          <w:lang w:val="fr-FR"/>
        </w:rPr>
        <w:t>pendant un délai de</w:t>
      </w:r>
      <w:r w:rsidR="00656BA1" w:rsidRPr="00877736">
        <w:rPr>
          <w:sz w:val="24"/>
          <w:szCs w:val="24"/>
          <w:lang w:val="fr-FR"/>
        </w:rPr>
        <w:t xml:space="preserve"> trente (30) jours ouvrables ou </w:t>
      </w:r>
      <w:r w:rsidRPr="00877736">
        <w:rPr>
          <w:sz w:val="24"/>
          <w:szCs w:val="24"/>
          <w:lang w:val="fr-FR"/>
        </w:rPr>
        <w:t xml:space="preserve">au-delà </w:t>
      </w:r>
      <w:r w:rsidR="00656BA1" w:rsidRPr="00877736">
        <w:rPr>
          <w:sz w:val="24"/>
          <w:szCs w:val="24"/>
          <w:lang w:val="fr-FR"/>
        </w:rPr>
        <w:t xml:space="preserve">de la date à laquelle </w:t>
      </w:r>
      <w:r w:rsidR="00751391" w:rsidRPr="00877736">
        <w:rPr>
          <w:sz w:val="24"/>
          <w:szCs w:val="24"/>
          <w:lang w:val="fr-FR"/>
        </w:rPr>
        <w:t>ce montant</w:t>
      </w:r>
      <w:r w:rsidR="00656BA1" w:rsidRPr="00877736">
        <w:rPr>
          <w:sz w:val="24"/>
          <w:szCs w:val="24"/>
          <w:lang w:val="fr-FR"/>
        </w:rPr>
        <w:t xml:space="preserve"> était</w:t>
      </w:r>
      <w:r w:rsidR="00751391" w:rsidRPr="00877736">
        <w:rPr>
          <w:sz w:val="24"/>
          <w:szCs w:val="24"/>
          <w:lang w:val="fr-FR"/>
        </w:rPr>
        <w:t xml:space="preserve"> dû et</w:t>
      </w:r>
      <w:r w:rsidR="00656BA1" w:rsidRPr="00877736">
        <w:rPr>
          <w:sz w:val="24"/>
          <w:szCs w:val="24"/>
          <w:lang w:val="fr-FR"/>
        </w:rPr>
        <w:t xml:space="preserve"> exigible</w:t>
      </w:r>
      <w:r w:rsidR="00751391" w:rsidRPr="00877736">
        <w:rPr>
          <w:sz w:val="24"/>
          <w:szCs w:val="24"/>
          <w:lang w:val="fr-FR"/>
        </w:rPr>
        <w:t>, pourvu qu’un ne fasse l’objet d’</w:t>
      </w:r>
      <w:r w:rsidR="00656BA1" w:rsidRPr="00877736">
        <w:rPr>
          <w:sz w:val="24"/>
          <w:szCs w:val="24"/>
          <w:lang w:val="fr-FR"/>
        </w:rPr>
        <w:t>un différend de bonne foi.</w:t>
      </w:r>
    </w:p>
    <w:p w14:paraId="0D6C1CBC" w14:textId="643C74B2" w:rsidR="00E923D6" w:rsidRPr="00877736" w:rsidRDefault="00751391" w:rsidP="00E923D6">
      <w:pPr>
        <w:pStyle w:val="Heading2"/>
        <w:rPr>
          <w:lang w:val="fr-FR"/>
        </w:rPr>
      </w:pPr>
      <w:bookmarkStart w:id="58" w:name="_Toc435023159"/>
      <w:r w:rsidRPr="00877736">
        <w:rPr>
          <w:lang w:val="fr-FR"/>
        </w:rPr>
        <w:lastRenderedPageBreak/>
        <w:t>Cas de défaillance</w:t>
      </w:r>
      <w:bookmarkEnd w:id="58"/>
    </w:p>
    <w:p w14:paraId="0F6E4DFC" w14:textId="18A0B8CD" w:rsidR="00656BA1" w:rsidRPr="00877736" w:rsidRDefault="00751391" w:rsidP="00751391">
      <w:pPr>
        <w:pStyle w:val="NoSpacing"/>
        <w:ind w:left="360"/>
        <w:rPr>
          <w:sz w:val="24"/>
          <w:szCs w:val="24"/>
          <w:lang w:val="fr-FR"/>
        </w:rPr>
      </w:pPr>
      <w:r w:rsidRPr="00877736">
        <w:rPr>
          <w:sz w:val="24"/>
          <w:szCs w:val="24"/>
          <w:lang w:val="fr-FR"/>
        </w:rPr>
        <w:t xml:space="preserve">En cas de défaillance, la Partie </w:t>
      </w:r>
      <w:r w:rsidR="00656BA1" w:rsidRPr="00877736">
        <w:rPr>
          <w:sz w:val="24"/>
          <w:szCs w:val="24"/>
          <w:lang w:val="fr-FR"/>
        </w:rPr>
        <w:t xml:space="preserve">non défaillante </w:t>
      </w:r>
      <w:r w:rsidRPr="00877736">
        <w:rPr>
          <w:sz w:val="24"/>
          <w:szCs w:val="24"/>
          <w:lang w:val="fr-FR"/>
        </w:rPr>
        <w:t>pourrait</w:t>
      </w:r>
      <w:r w:rsidR="00656BA1" w:rsidRPr="00877736">
        <w:rPr>
          <w:sz w:val="24"/>
          <w:szCs w:val="24"/>
          <w:lang w:val="fr-FR"/>
        </w:rPr>
        <w:t xml:space="preserve"> </w:t>
      </w:r>
      <w:r w:rsidRPr="00877736">
        <w:rPr>
          <w:sz w:val="24"/>
          <w:szCs w:val="24"/>
          <w:lang w:val="fr-FR"/>
        </w:rPr>
        <w:t>adresser à la P</w:t>
      </w:r>
      <w:r w:rsidR="00656BA1" w:rsidRPr="00877736">
        <w:rPr>
          <w:sz w:val="24"/>
          <w:szCs w:val="24"/>
          <w:lang w:val="fr-FR"/>
        </w:rPr>
        <w:t>artie défaillante</w:t>
      </w:r>
      <w:r w:rsidRPr="00877736">
        <w:rPr>
          <w:sz w:val="24"/>
          <w:szCs w:val="24"/>
          <w:lang w:val="fr-FR"/>
        </w:rPr>
        <w:t xml:space="preserve"> un avis</w:t>
      </w:r>
      <w:r w:rsidR="00656BA1" w:rsidRPr="00877736">
        <w:rPr>
          <w:sz w:val="24"/>
          <w:szCs w:val="24"/>
          <w:lang w:val="fr-FR"/>
        </w:rPr>
        <w:t xml:space="preserve"> de la survenance d'un tel défaut. Si:</w:t>
      </w:r>
    </w:p>
    <w:p w14:paraId="15B27366" w14:textId="77777777" w:rsidR="00656BA1" w:rsidRPr="00877736" w:rsidRDefault="00656BA1" w:rsidP="00656BA1">
      <w:pPr>
        <w:spacing w:line="240" w:lineRule="exact"/>
        <w:rPr>
          <w:sz w:val="24"/>
          <w:szCs w:val="24"/>
          <w:lang w:val="fr-FR"/>
        </w:rPr>
      </w:pPr>
    </w:p>
    <w:p w14:paraId="7A01C207" w14:textId="3086232B" w:rsidR="00656BA1" w:rsidRPr="00877736" w:rsidRDefault="00656BA1" w:rsidP="003C3C70">
      <w:pPr>
        <w:pStyle w:val="ListParagraph"/>
        <w:numPr>
          <w:ilvl w:val="0"/>
          <w:numId w:val="16"/>
        </w:numPr>
        <w:rPr>
          <w:sz w:val="24"/>
          <w:szCs w:val="24"/>
          <w:lang w:val="fr-FR"/>
        </w:rPr>
      </w:pPr>
      <w:r w:rsidRPr="00877736">
        <w:rPr>
          <w:sz w:val="24"/>
          <w:szCs w:val="24"/>
          <w:lang w:val="fr-FR"/>
        </w:rPr>
        <w:t xml:space="preserve">le défaut </w:t>
      </w:r>
      <w:r w:rsidR="003C3C70">
        <w:rPr>
          <w:sz w:val="24"/>
          <w:szCs w:val="24"/>
          <w:lang w:val="fr-FR"/>
        </w:rPr>
        <w:t>ne peut pas être remédié</w:t>
      </w:r>
      <w:r w:rsidRPr="00877736">
        <w:rPr>
          <w:sz w:val="24"/>
          <w:szCs w:val="24"/>
          <w:lang w:val="fr-FR"/>
        </w:rPr>
        <w:t>; ou</w:t>
      </w:r>
    </w:p>
    <w:p w14:paraId="5B8A34FE" w14:textId="2A7EFF58" w:rsidR="00656BA1" w:rsidRPr="00877736" w:rsidRDefault="00656BA1" w:rsidP="003C3C70">
      <w:pPr>
        <w:pStyle w:val="ListParagraph"/>
        <w:numPr>
          <w:ilvl w:val="0"/>
          <w:numId w:val="16"/>
        </w:numPr>
        <w:spacing w:before="60"/>
        <w:rPr>
          <w:sz w:val="24"/>
          <w:szCs w:val="24"/>
          <w:lang w:val="fr-FR"/>
        </w:rPr>
      </w:pPr>
      <w:r w:rsidRPr="00877736">
        <w:rPr>
          <w:sz w:val="24"/>
          <w:szCs w:val="24"/>
          <w:lang w:val="fr-FR"/>
        </w:rPr>
        <w:t xml:space="preserve">le défaut </w:t>
      </w:r>
      <w:r w:rsidR="003C3C70">
        <w:rPr>
          <w:sz w:val="24"/>
          <w:szCs w:val="24"/>
          <w:lang w:val="fr-FR"/>
        </w:rPr>
        <w:t>peut pas être remédié</w:t>
      </w:r>
      <w:r w:rsidR="003C3C70" w:rsidRPr="00877736">
        <w:rPr>
          <w:sz w:val="24"/>
          <w:szCs w:val="24"/>
          <w:lang w:val="fr-FR"/>
        </w:rPr>
        <w:t xml:space="preserve"> </w:t>
      </w:r>
      <w:r w:rsidRPr="00877736">
        <w:rPr>
          <w:sz w:val="24"/>
          <w:szCs w:val="24"/>
          <w:lang w:val="fr-FR"/>
        </w:rPr>
        <w:t>et la Partie défaillante n'a pas, lorsque cette valeur par défaut est possible de remédier à l'intérieur [</w:t>
      </w:r>
      <w:r w:rsidR="00413552" w:rsidRPr="00877736">
        <w:rPr>
          <w:spacing w:val="-1"/>
          <w:sz w:val="24"/>
          <w:szCs w:val="24"/>
          <w:lang w:val="fr-FR"/>
        </w:rPr>
        <w:t>XXX</w:t>
      </w:r>
      <w:r w:rsidR="00445700" w:rsidRPr="00877736">
        <w:rPr>
          <w:sz w:val="24"/>
          <w:szCs w:val="24"/>
          <w:lang w:val="fr-FR"/>
        </w:rPr>
        <w:t>] Jours</w:t>
      </w:r>
      <w:r w:rsidRPr="00877736">
        <w:rPr>
          <w:sz w:val="24"/>
          <w:szCs w:val="24"/>
          <w:lang w:val="fr-FR"/>
        </w:rPr>
        <w:t>, remédier au défaut; ou</w:t>
      </w:r>
    </w:p>
    <w:p w14:paraId="601FC8F1" w14:textId="68C8ACC6" w:rsidR="00656BA1" w:rsidRPr="00877736" w:rsidRDefault="00656BA1" w:rsidP="006D574F">
      <w:pPr>
        <w:pStyle w:val="ListParagraph"/>
        <w:numPr>
          <w:ilvl w:val="0"/>
          <w:numId w:val="16"/>
        </w:numPr>
        <w:spacing w:before="60"/>
        <w:ind w:right="76"/>
        <w:jc w:val="both"/>
        <w:rPr>
          <w:sz w:val="24"/>
          <w:szCs w:val="24"/>
          <w:lang w:val="fr-FR"/>
        </w:rPr>
      </w:pPr>
      <w:r w:rsidRPr="00877736">
        <w:rPr>
          <w:sz w:val="24"/>
          <w:szCs w:val="24"/>
          <w:lang w:val="fr-FR"/>
        </w:rPr>
        <w:t>le défaut est capable de remède, mais pas dans un [</w:t>
      </w:r>
      <w:r w:rsidR="00413552" w:rsidRPr="00877736">
        <w:rPr>
          <w:spacing w:val="-1"/>
          <w:sz w:val="24"/>
          <w:szCs w:val="24"/>
          <w:lang w:val="fr-FR"/>
        </w:rPr>
        <w:t>XXX</w:t>
      </w:r>
      <w:r w:rsidRPr="00877736">
        <w:rPr>
          <w:sz w:val="24"/>
          <w:szCs w:val="24"/>
          <w:lang w:val="fr-FR"/>
        </w:rPr>
        <w:t xml:space="preserve">] Période Jour, la Partie défaillante ne fournit pas à la </w:t>
      </w:r>
      <w:r w:rsidR="00445700" w:rsidRPr="00877736">
        <w:rPr>
          <w:sz w:val="24"/>
          <w:szCs w:val="24"/>
          <w:lang w:val="fr-FR"/>
        </w:rPr>
        <w:t xml:space="preserve">Partie </w:t>
      </w:r>
      <w:r w:rsidRPr="00877736">
        <w:rPr>
          <w:sz w:val="24"/>
          <w:szCs w:val="24"/>
          <w:lang w:val="fr-FR"/>
        </w:rPr>
        <w:t xml:space="preserve">non défaillante </w:t>
      </w:r>
      <w:r w:rsidR="00445700" w:rsidRPr="00877736">
        <w:rPr>
          <w:sz w:val="24"/>
          <w:szCs w:val="24"/>
          <w:lang w:val="fr-FR"/>
        </w:rPr>
        <w:t>un plan</w:t>
      </w:r>
      <w:r w:rsidRPr="00877736">
        <w:rPr>
          <w:sz w:val="24"/>
          <w:szCs w:val="24"/>
          <w:lang w:val="fr-FR"/>
        </w:rPr>
        <w:t xml:space="preserve"> dé</w:t>
      </w:r>
      <w:r w:rsidR="00445700" w:rsidRPr="00877736">
        <w:rPr>
          <w:sz w:val="24"/>
          <w:szCs w:val="24"/>
          <w:lang w:val="fr-FR"/>
        </w:rPr>
        <w:t>taillé (« Plan de redressement »</w:t>
      </w:r>
      <w:r w:rsidRPr="00877736">
        <w:rPr>
          <w:sz w:val="24"/>
          <w:szCs w:val="24"/>
          <w:lang w:val="fr-FR"/>
        </w:rPr>
        <w:t xml:space="preserve">) pour </w:t>
      </w:r>
      <w:r w:rsidR="00636DEC" w:rsidRPr="00877736">
        <w:rPr>
          <w:sz w:val="24"/>
          <w:szCs w:val="24"/>
          <w:lang w:val="fr-FR"/>
        </w:rPr>
        <w:t>remédier</w:t>
      </w:r>
      <w:r w:rsidRPr="00877736">
        <w:rPr>
          <w:sz w:val="24"/>
          <w:szCs w:val="24"/>
          <w:lang w:val="fr-FR"/>
        </w:rPr>
        <w:t xml:space="preserve"> aussi rapidement que possible, du défaut et de la Partie défaillante ne remédie pas au défaut conformément </w:t>
      </w:r>
      <w:r w:rsidR="006D574F" w:rsidRPr="00877736">
        <w:rPr>
          <w:sz w:val="24"/>
          <w:szCs w:val="24"/>
          <w:lang w:val="fr-FR"/>
        </w:rPr>
        <w:t>au Plan de redressement</w:t>
      </w:r>
      <w:r w:rsidRPr="00877736">
        <w:rPr>
          <w:sz w:val="24"/>
          <w:szCs w:val="24"/>
          <w:lang w:val="fr-FR"/>
        </w:rPr>
        <w:t>; alors la non défaillante partie peut donner un avis à la partie défaillante que ce défaut est un «cas de défaut». Tout programme d'assainissement doit être convenu entre les parties (tel accord ne doit pas être refusée sans motif valable ou retardée) et dans le cas d'un différend (y compris tout litige relatif au Programme d'assainissement) peut être désigné un expert pour la détermination.</w:t>
      </w:r>
    </w:p>
    <w:p w14:paraId="3E6CA922" w14:textId="66766887" w:rsidR="00656BA1" w:rsidRPr="00877736" w:rsidRDefault="00445700" w:rsidP="00445700">
      <w:pPr>
        <w:tabs>
          <w:tab w:val="left" w:pos="5790"/>
        </w:tabs>
        <w:spacing w:line="240" w:lineRule="exact"/>
        <w:rPr>
          <w:sz w:val="24"/>
          <w:szCs w:val="24"/>
          <w:lang w:val="fr-FR"/>
        </w:rPr>
      </w:pPr>
      <w:r w:rsidRPr="00877736">
        <w:rPr>
          <w:sz w:val="24"/>
          <w:szCs w:val="24"/>
          <w:lang w:val="fr-FR"/>
        </w:rPr>
        <w:tab/>
      </w:r>
    </w:p>
    <w:p w14:paraId="54C12B6D" w14:textId="39C86A4A" w:rsidR="00DE27DF" w:rsidRPr="00877736" w:rsidRDefault="00751391" w:rsidP="00DE27DF">
      <w:pPr>
        <w:pStyle w:val="Heading2"/>
        <w:rPr>
          <w:lang w:val="fr-FR"/>
        </w:rPr>
      </w:pPr>
      <w:bookmarkStart w:id="59" w:name="_Toc435023160"/>
      <w:r w:rsidRPr="00877736">
        <w:rPr>
          <w:lang w:val="fr-FR"/>
        </w:rPr>
        <w:t>Résiliation pour cause de</w:t>
      </w:r>
      <w:r w:rsidR="00DE27DF" w:rsidRPr="00877736">
        <w:rPr>
          <w:lang w:val="fr-FR"/>
        </w:rPr>
        <w:t xml:space="preserve"> défa</w:t>
      </w:r>
      <w:r w:rsidRPr="00877736">
        <w:rPr>
          <w:lang w:val="fr-FR"/>
        </w:rPr>
        <w:t>illance</w:t>
      </w:r>
      <w:bookmarkEnd w:id="59"/>
    </w:p>
    <w:p w14:paraId="69A1402F" w14:textId="42DD03F2" w:rsidR="00656BA1" w:rsidRPr="00877736" w:rsidRDefault="00751391" w:rsidP="009D4211">
      <w:pPr>
        <w:pStyle w:val="NoSpacing"/>
        <w:ind w:left="582"/>
        <w:jc w:val="both"/>
        <w:rPr>
          <w:sz w:val="24"/>
          <w:szCs w:val="24"/>
          <w:lang w:val="fr-FR"/>
        </w:rPr>
      </w:pPr>
      <w:r w:rsidRPr="00877736">
        <w:rPr>
          <w:sz w:val="24"/>
          <w:szCs w:val="24"/>
          <w:lang w:val="fr-FR"/>
        </w:rPr>
        <w:t>En</w:t>
      </w:r>
      <w:r w:rsidR="00656BA1" w:rsidRPr="00877736">
        <w:rPr>
          <w:sz w:val="24"/>
          <w:szCs w:val="24"/>
          <w:lang w:val="fr-FR"/>
        </w:rPr>
        <w:t xml:space="preserve"> cas</w:t>
      </w:r>
      <w:r w:rsidRPr="00877736">
        <w:rPr>
          <w:sz w:val="24"/>
          <w:szCs w:val="24"/>
          <w:lang w:val="fr-FR"/>
        </w:rPr>
        <w:t xml:space="preserve"> de défaillance</w:t>
      </w:r>
      <w:r w:rsidR="00656BA1" w:rsidRPr="00877736">
        <w:rPr>
          <w:sz w:val="24"/>
          <w:szCs w:val="24"/>
          <w:lang w:val="fr-FR"/>
        </w:rPr>
        <w:t xml:space="preserve">, la Partie non </w:t>
      </w:r>
      <w:r w:rsidRPr="00877736">
        <w:rPr>
          <w:sz w:val="24"/>
          <w:szCs w:val="24"/>
          <w:lang w:val="fr-FR"/>
        </w:rPr>
        <w:t>défaillante</w:t>
      </w:r>
      <w:r w:rsidR="009D4211" w:rsidRPr="00877736">
        <w:rPr>
          <w:sz w:val="24"/>
          <w:szCs w:val="24"/>
          <w:lang w:val="fr-FR"/>
        </w:rPr>
        <w:t xml:space="preserve"> pourrait dans un délai de [</w:t>
      </w:r>
      <w:r w:rsidR="009D4211" w:rsidRPr="00877736">
        <w:rPr>
          <w:spacing w:val="-1"/>
          <w:sz w:val="24"/>
          <w:szCs w:val="24"/>
          <w:lang w:val="fr-FR"/>
        </w:rPr>
        <w:t>XXX</w:t>
      </w:r>
      <w:r w:rsidR="009D4211" w:rsidRPr="00877736">
        <w:rPr>
          <w:sz w:val="24"/>
          <w:szCs w:val="24"/>
          <w:lang w:val="fr-FR"/>
        </w:rPr>
        <w:t>] Jours</w:t>
      </w:r>
      <w:r w:rsidRPr="00877736">
        <w:rPr>
          <w:sz w:val="24"/>
          <w:szCs w:val="24"/>
          <w:lang w:val="fr-FR"/>
        </w:rPr>
        <w:t xml:space="preserve"> adresser à  </w:t>
      </w:r>
      <w:r w:rsidR="009D4211" w:rsidRPr="00877736">
        <w:rPr>
          <w:sz w:val="24"/>
          <w:szCs w:val="24"/>
          <w:lang w:val="fr-FR"/>
        </w:rPr>
        <w:t>la P</w:t>
      </w:r>
      <w:r w:rsidR="00656BA1" w:rsidRPr="00877736">
        <w:rPr>
          <w:sz w:val="24"/>
          <w:szCs w:val="24"/>
          <w:lang w:val="fr-FR"/>
        </w:rPr>
        <w:t xml:space="preserve">artie défaillante </w:t>
      </w:r>
      <w:r w:rsidR="009D4211" w:rsidRPr="00877736">
        <w:rPr>
          <w:sz w:val="24"/>
          <w:szCs w:val="24"/>
          <w:lang w:val="fr-FR"/>
        </w:rPr>
        <w:t>un avis de résiliation du</w:t>
      </w:r>
      <w:r w:rsidR="00656BA1" w:rsidRPr="00877736">
        <w:rPr>
          <w:sz w:val="24"/>
          <w:szCs w:val="24"/>
          <w:lang w:val="fr-FR"/>
        </w:rPr>
        <w:t xml:space="preserve"> présent </w:t>
      </w:r>
      <w:r w:rsidR="006574CE" w:rsidRPr="00877736">
        <w:rPr>
          <w:sz w:val="24"/>
          <w:szCs w:val="24"/>
          <w:lang w:val="fr-FR"/>
        </w:rPr>
        <w:t>Contrat</w:t>
      </w:r>
      <w:r w:rsidR="00656BA1" w:rsidRPr="00877736">
        <w:rPr>
          <w:sz w:val="24"/>
          <w:szCs w:val="24"/>
          <w:lang w:val="fr-FR"/>
        </w:rPr>
        <w:t>.</w:t>
      </w:r>
    </w:p>
    <w:p w14:paraId="6A284C2C" w14:textId="77777777" w:rsidR="00656BA1" w:rsidRPr="00877736" w:rsidRDefault="00656BA1" w:rsidP="00656BA1">
      <w:pPr>
        <w:spacing w:line="240" w:lineRule="exact"/>
        <w:rPr>
          <w:sz w:val="24"/>
          <w:szCs w:val="24"/>
          <w:lang w:val="fr-FR"/>
        </w:rPr>
      </w:pPr>
    </w:p>
    <w:p w14:paraId="2591F9E2" w14:textId="7A70A976" w:rsidR="00DE27DF" w:rsidRPr="00877736" w:rsidRDefault="00DE27DF" w:rsidP="009D4211">
      <w:pPr>
        <w:pStyle w:val="Heading2"/>
        <w:rPr>
          <w:lang w:val="fr-FR"/>
        </w:rPr>
      </w:pPr>
      <w:bookmarkStart w:id="60" w:name="_Toc435023161"/>
      <w:r w:rsidRPr="00877736">
        <w:rPr>
          <w:lang w:val="fr-FR"/>
        </w:rPr>
        <w:t xml:space="preserve">Droits ou obligations </w:t>
      </w:r>
      <w:r w:rsidR="009D4211" w:rsidRPr="00877736">
        <w:rPr>
          <w:lang w:val="fr-FR"/>
        </w:rPr>
        <w:t>en cas de résiliation</w:t>
      </w:r>
      <w:bookmarkEnd w:id="60"/>
    </w:p>
    <w:p w14:paraId="26FF32EA" w14:textId="6EA708C6" w:rsidR="00656BA1" w:rsidRPr="00877736" w:rsidRDefault="00656BA1" w:rsidP="00DE27DF">
      <w:pPr>
        <w:pStyle w:val="NoSpacing"/>
        <w:ind w:left="582"/>
        <w:jc w:val="both"/>
        <w:rPr>
          <w:sz w:val="24"/>
          <w:szCs w:val="24"/>
          <w:lang w:val="fr-FR"/>
        </w:rPr>
      </w:pPr>
      <w:r w:rsidRPr="00877736">
        <w:rPr>
          <w:sz w:val="24"/>
          <w:szCs w:val="24"/>
          <w:lang w:val="fr-FR"/>
        </w:rPr>
        <w:t xml:space="preserve">L'expiration ou la résiliation du présent </w:t>
      </w:r>
      <w:r w:rsidR="006574CE" w:rsidRPr="00877736">
        <w:rPr>
          <w:sz w:val="24"/>
          <w:szCs w:val="24"/>
          <w:lang w:val="fr-FR"/>
        </w:rPr>
        <w:t>Contrat</w:t>
      </w:r>
      <w:r w:rsidRPr="00877736">
        <w:rPr>
          <w:sz w:val="24"/>
          <w:szCs w:val="24"/>
          <w:lang w:val="fr-FR"/>
        </w:rPr>
        <w:t xml:space="preserve"> ne doivent pas affecter les droits et obligations qui peuvent avoir à payer avant cette expiration ou la résiliation et ne doit pas affecter les obligations de chacune des parties en vertu du présent </w:t>
      </w:r>
      <w:r w:rsidR="006574CE" w:rsidRPr="00877736">
        <w:rPr>
          <w:sz w:val="24"/>
          <w:szCs w:val="24"/>
          <w:lang w:val="fr-FR"/>
        </w:rPr>
        <w:t>Contrat</w:t>
      </w:r>
      <w:r w:rsidRPr="00877736">
        <w:rPr>
          <w:sz w:val="24"/>
          <w:szCs w:val="24"/>
          <w:lang w:val="fr-FR"/>
        </w:rPr>
        <w:t xml:space="preserve"> ou toute autre licence, d'entente ou d'un document entre les parties, sont exprimées de continuer après une telle expiration ou la résiliation.</w:t>
      </w:r>
    </w:p>
    <w:p w14:paraId="2751094F" w14:textId="77777777" w:rsidR="00656BA1" w:rsidRPr="00877736" w:rsidRDefault="00656BA1" w:rsidP="00656BA1">
      <w:pPr>
        <w:spacing w:line="240" w:lineRule="exact"/>
        <w:rPr>
          <w:sz w:val="24"/>
          <w:szCs w:val="24"/>
          <w:lang w:val="fr-FR"/>
        </w:rPr>
      </w:pPr>
    </w:p>
    <w:p w14:paraId="44B7667C" w14:textId="42B4D905" w:rsidR="00390AE9" w:rsidRPr="00877736" w:rsidRDefault="00390AE9" w:rsidP="009D4211">
      <w:pPr>
        <w:pStyle w:val="Heading2"/>
        <w:rPr>
          <w:lang w:val="fr-FR"/>
        </w:rPr>
      </w:pPr>
      <w:bookmarkStart w:id="61" w:name="_Toc435023162"/>
      <w:r w:rsidRPr="00877736">
        <w:rPr>
          <w:lang w:val="fr-FR"/>
        </w:rPr>
        <w:t xml:space="preserve">Autres </w:t>
      </w:r>
      <w:r w:rsidR="009D4211" w:rsidRPr="00877736">
        <w:rPr>
          <w:lang w:val="fr-FR"/>
        </w:rPr>
        <w:t>voies de recours</w:t>
      </w:r>
      <w:bookmarkEnd w:id="61"/>
    </w:p>
    <w:p w14:paraId="6ADEEE6B" w14:textId="7A88C5AD" w:rsidR="00656BA1" w:rsidRPr="00877736" w:rsidRDefault="00656BA1" w:rsidP="00390AE9">
      <w:pPr>
        <w:pStyle w:val="NoSpacing"/>
        <w:ind w:left="720"/>
        <w:jc w:val="both"/>
        <w:rPr>
          <w:sz w:val="24"/>
          <w:szCs w:val="24"/>
          <w:lang w:val="fr-FR"/>
        </w:rPr>
      </w:pPr>
      <w:r w:rsidRPr="00877736">
        <w:rPr>
          <w:sz w:val="24"/>
          <w:szCs w:val="24"/>
          <w:lang w:val="fr-FR"/>
        </w:rPr>
        <w:t xml:space="preserve">Sans préjudice des autres dispositions du présent article, chaque Partie peut poursuivre les autres recours qui peuvent être disponibles en vertu d'une loi applicable si cet accord est résilié conformément au présent </w:t>
      </w:r>
      <w:r w:rsidR="00E72869" w:rsidRPr="00877736">
        <w:rPr>
          <w:sz w:val="24"/>
          <w:szCs w:val="24"/>
          <w:lang w:val="fr-FR"/>
        </w:rPr>
        <w:t>Article</w:t>
      </w:r>
      <w:r w:rsidRPr="00877736">
        <w:rPr>
          <w:sz w:val="24"/>
          <w:szCs w:val="24"/>
          <w:lang w:val="fr-FR"/>
        </w:rPr>
        <w:t>.</w:t>
      </w:r>
    </w:p>
    <w:p w14:paraId="056D6D18" w14:textId="77777777" w:rsidR="00656BA1" w:rsidRPr="00877736" w:rsidRDefault="00656BA1" w:rsidP="00656BA1">
      <w:pPr>
        <w:spacing w:line="200" w:lineRule="exact"/>
        <w:rPr>
          <w:lang w:val="fr-FR"/>
        </w:rPr>
      </w:pPr>
    </w:p>
    <w:p w14:paraId="1D3C19DB" w14:textId="43A513A5" w:rsidR="00656BA1" w:rsidRPr="00877736" w:rsidRDefault="006F153A" w:rsidP="002008F9">
      <w:pPr>
        <w:pStyle w:val="Heading1"/>
        <w:rPr>
          <w:lang w:val="fr-FR"/>
        </w:rPr>
      </w:pPr>
      <w:bookmarkStart w:id="62" w:name="_Toc435023163"/>
      <w:r w:rsidRPr="00877736">
        <w:rPr>
          <w:lang w:val="fr-FR"/>
        </w:rPr>
        <w:t xml:space="preserve">Article 20. </w:t>
      </w:r>
      <w:r w:rsidR="002008F9" w:rsidRPr="00877736">
        <w:rPr>
          <w:lang w:val="fr-FR"/>
        </w:rPr>
        <w:t>Responsabilités</w:t>
      </w:r>
      <w:bookmarkEnd w:id="62"/>
    </w:p>
    <w:p w14:paraId="25B8AB6B" w14:textId="0F094509" w:rsidR="00656BA1" w:rsidRPr="00877736" w:rsidRDefault="00656BA1" w:rsidP="009716BA">
      <w:pPr>
        <w:pStyle w:val="Heading2"/>
        <w:rPr>
          <w:lang w:val="fr-FR"/>
        </w:rPr>
      </w:pPr>
      <w:bookmarkStart w:id="63" w:name="_Toc435023164"/>
      <w:r w:rsidRPr="00877736">
        <w:rPr>
          <w:spacing w:val="-3"/>
          <w:lang w:val="fr-FR"/>
        </w:rPr>
        <w:t>L</w:t>
      </w:r>
      <w:r w:rsidR="00022060" w:rsidRPr="00877736">
        <w:rPr>
          <w:lang w:val="fr-FR"/>
        </w:rPr>
        <w:t>imites</w:t>
      </w:r>
      <w:r w:rsidRPr="00877736">
        <w:rPr>
          <w:lang w:val="fr-FR"/>
        </w:rPr>
        <w:t xml:space="preserve"> de responsabilité</w:t>
      </w:r>
      <w:bookmarkEnd w:id="63"/>
    </w:p>
    <w:p w14:paraId="47051993" w14:textId="66F16299" w:rsidR="00656BA1" w:rsidRPr="00877736" w:rsidRDefault="00656BA1" w:rsidP="002008F9">
      <w:pPr>
        <w:ind w:left="100" w:right="75"/>
        <w:jc w:val="both"/>
        <w:rPr>
          <w:sz w:val="24"/>
          <w:szCs w:val="24"/>
          <w:lang w:val="fr-FR"/>
        </w:rPr>
      </w:pPr>
      <w:r w:rsidRPr="00877736">
        <w:rPr>
          <w:sz w:val="24"/>
          <w:szCs w:val="24"/>
          <w:lang w:val="fr-FR"/>
        </w:rPr>
        <w:t xml:space="preserve">Sauf stipulation expresse </w:t>
      </w:r>
      <w:r w:rsidR="006574CE" w:rsidRPr="00877736">
        <w:rPr>
          <w:sz w:val="24"/>
          <w:szCs w:val="24"/>
          <w:lang w:val="fr-FR"/>
        </w:rPr>
        <w:t>du</w:t>
      </w:r>
      <w:r w:rsidRPr="00877736">
        <w:rPr>
          <w:sz w:val="24"/>
          <w:szCs w:val="24"/>
          <w:lang w:val="fr-FR"/>
        </w:rPr>
        <w:t xml:space="preserve"> présent </w:t>
      </w:r>
      <w:r w:rsidR="006574CE" w:rsidRPr="00877736">
        <w:rPr>
          <w:sz w:val="24"/>
          <w:szCs w:val="24"/>
          <w:lang w:val="fr-FR"/>
        </w:rPr>
        <w:t>Contrat</w:t>
      </w:r>
      <w:r w:rsidR="002008F9" w:rsidRPr="00877736">
        <w:rPr>
          <w:sz w:val="24"/>
          <w:szCs w:val="24"/>
          <w:lang w:val="fr-FR"/>
        </w:rPr>
        <w:t>, l’une quelconque des</w:t>
      </w:r>
      <w:r w:rsidRPr="00877736">
        <w:rPr>
          <w:sz w:val="24"/>
          <w:szCs w:val="24"/>
          <w:lang w:val="fr-FR"/>
        </w:rPr>
        <w:t xml:space="preserve"> Parties ne </w:t>
      </w:r>
      <w:r w:rsidR="002008F9" w:rsidRPr="00877736">
        <w:rPr>
          <w:sz w:val="24"/>
          <w:szCs w:val="24"/>
          <w:lang w:val="fr-FR"/>
        </w:rPr>
        <w:t>sera</w:t>
      </w:r>
      <w:r w:rsidRPr="00877736">
        <w:rPr>
          <w:sz w:val="24"/>
          <w:szCs w:val="24"/>
          <w:lang w:val="fr-FR"/>
        </w:rPr>
        <w:t xml:space="preserve"> pas responsable à l'autre Partie pour </w:t>
      </w:r>
      <w:r w:rsidR="002008F9" w:rsidRPr="00877736">
        <w:rPr>
          <w:sz w:val="24"/>
          <w:szCs w:val="24"/>
          <w:lang w:val="fr-FR"/>
        </w:rPr>
        <w:t xml:space="preserve">des </w:t>
      </w:r>
      <w:r w:rsidRPr="00877736">
        <w:rPr>
          <w:sz w:val="24"/>
          <w:szCs w:val="24"/>
          <w:lang w:val="fr-FR"/>
        </w:rPr>
        <w:t xml:space="preserve">pertes </w:t>
      </w:r>
      <w:r w:rsidR="002008F9" w:rsidRPr="00877736">
        <w:rPr>
          <w:sz w:val="24"/>
          <w:szCs w:val="24"/>
          <w:lang w:val="fr-FR"/>
        </w:rPr>
        <w:t>consécutives</w:t>
      </w:r>
      <w:r w:rsidRPr="00877736">
        <w:rPr>
          <w:sz w:val="24"/>
          <w:szCs w:val="24"/>
          <w:lang w:val="fr-FR"/>
        </w:rPr>
        <w:t xml:space="preserve"> découlant de tout acte ou omission </w:t>
      </w:r>
      <w:r w:rsidR="002008F9" w:rsidRPr="00877736">
        <w:rPr>
          <w:sz w:val="24"/>
          <w:szCs w:val="24"/>
          <w:lang w:val="fr-FR"/>
        </w:rPr>
        <w:t>en vertu du</w:t>
      </w:r>
      <w:r w:rsidRPr="00877736">
        <w:rPr>
          <w:sz w:val="24"/>
          <w:szCs w:val="24"/>
          <w:lang w:val="fr-FR"/>
        </w:rPr>
        <w:t xml:space="preserve"> présent </w:t>
      </w:r>
      <w:r w:rsidR="006574CE" w:rsidRPr="00877736">
        <w:rPr>
          <w:sz w:val="24"/>
          <w:szCs w:val="24"/>
          <w:lang w:val="fr-FR"/>
        </w:rPr>
        <w:t>Contrat</w:t>
      </w:r>
      <w:r w:rsidRPr="00877736">
        <w:rPr>
          <w:sz w:val="24"/>
          <w:szCs w:val="24"/>
          <w:lang w:val="fr-FR"/>
        </w:rPr>
        <w:t>.</w:t>
      </w:r>
    </w:p>
    <w:p w14:paraId="29B2F4D2" w14:textId="77777777" w:rsidR="00656BA1" w:rsidRPr="00877736" w:rsidRDefault="00656BA1" w:rsidP="00656BA1">
      <w:pPr>
        <w:spacing w:before="18" w:line="260" w:lineRule="exact"/>
        <w:rPr>
          <w:sz w:val="26"/>
          <w:szCs w:val="26"/>
          <w:lang w:val="fr-FR"/>
        </w:rPr>
      </w:pPr>
    </w:p>
    <w:p w14:paraId="5166DCA7" w14:textId="3C5CBF71" w:rsidR="00656BA1" w:rsidRPr="00877736" w:rsidRDefault="00656BA1" w:rsidP="009716BA">
      <w:pPr>
        <w:pStyle w:val="Heading2"/>
        <w:rPr>
          <w:lang w:val="fr-FR"/>
        </w:rPr>
      </w:pPr>
      <w:bookmarkStart w:id="64" w:name="_Toc435023165"/>
      <w:r w:rsidRPr="00877736">
        <w:rPr>
          <w:spacing w:val="-3"/>
          <w:lang w:val="fr-FR"/>
        </w:rPr>
        <w:lastRenderedPageBreak/>
        <w:t>L</w:t>
      </w:r>
      <w:r w:rsidR="00022060" w:rsidRPr="00877736">
        <w:rPr>
          <w:lang w:val="fr-FR"/>
        </w:rPr>
        <w:t xml:space="preserve">imites </w:t>
      </w:r>
      <w:r w:rsidR="002008F9" w:rsidRPr="00877736">
        <w:rPr>
          <w:lang w:val="fr-FR"/>
        </w:rPr>
        <w:t>de recours</w:t>
      </w:r>
      <w:bookmarkEnd w:id="64"/>
    </w:p>
    <w:p w14:paraId="157C86F6" w14:textId="1E76A49F" w:rsidR="00656BA1" w:rsidRPr="00877736" w:rsidRDefault="00656BA1" w:rsidP="00656BA1">
      <w:pPr>
        <w:ind w:left="100" w:right="74"/>
        <w:jc w:val="both"/>
        <w:rPr>
          <w:sz w:val="24"/>
          <w:szCs w:val="24"/>
          <w:lang w:val="fr-FR"/>
        </w:rPr>
      </w:pPr>
      <w:r w:rsidRPr="00877736">
        <w:rPr>
          <w:sz w:val="24"/>
          <w:szCs w:val="24"/>
          <w:lang w:val="fr-FR"/>
        </w:rPr>
        <w:t xml:space="preserve">Sauf stipulation expresse contraire du présent </w:t>
      </w:r>
      <w:r w:rsidR="006574CE" w:rsidRPr="00877736">
        <w:rPr>
          <w:sz w:val="24"/>
          <w:szCs w:val="24"/>
          <w:lang w:val="fr-FR"/>
        </w:rPr>
        <w:t>Contrat</w:t>
      </w:r>
      <w:r w:rsidRPr="00877736">
        <w:rPr>
          <w:sz w:val="24"/>
          <w:szCs w:val="24"/>
          <w:lang w:val="fr-FR"/>
        </w:rPr>
        <w:t xml:space="preserve">, le remède d'une partie contre l'autre Partie pour la non-exécution ou la rupture du présent </w:t>
      </w:r>
      <w:r w:rsidR="006574CE" w:rsidRPr="00877736">
        <w:rPr>
          <w:sz w:val="24"/>
          <w:szCs w:val="24"/>
          <w:lang w:val="fr-FR"/>
        </w:rPr>
        <w:t>Contrat</w:t>
      </w:r>
      <w:r w:rsidRPr="00877736">
        <w:rPr>
          <w:sz w:val="24"/>
          <w:szCs w:val="24"/>
          <w:lang w:val="fr-FR"/>
        </w:rPr>
        <w:t xml:space="preserve"> ou de toute autre réclamation de quelque nature découlant de ou en relation avec le présent </w:t>
      </w:r>
      <w:r w:rsidR="006574CE" w:rsidRPr="00877736">
        <w:rPr>
          <w:sz w:val="24"/>
          <w:szCs w:val="24"/>
          <w:lang w:val="fr-FR"/>
        </w:rPr>
        <w:t>Contrat</w:t>
      </w:r>
      <w:r w:rsidRPr="00877736">
        <w:rPr>
          <w:sz w:val="24"/>
          <w:szCs w:val="24"/>
          <w:lang w:val="fr-FR"/>
        </w:rPr>
        <w:t xml:space="preserve"> est un contrat, et aucune Parties ne sera responsable à l'autre partie (ou ses filiales, leurs administrateurs, dirigeants, employés et agents) à l'égard des dommages, pertes ou réclamations, pour violation d'une obligation légale, acte ou omission tortueuse.</w:t>
      </w:r>
    </w:p>
    <w:p w14:paraId="216F5D0E" w14:textId="3AF14176" w:rsidR="00656BA1" w:rsidRPr="00877736" w:rsidRDefault="00656BA1" w:rsidP="009716BA">
      <w:pPr>
        <w:pStyle w:val="Heading2"/>
        <w:rPr>
          <w:lang w:val="fr-FR"/>
        </w:rPr>
      </w:pPr>
      <w:bookmarkStart w:id="65" w:name="_Toc435023166"/>
      <w:r w:rsidRPr="00877736">
        <w:rPr>
          <w:lang w:val="fr-FR"/>
        </w:rPr>
        <w:t>Atténuation des dommages</w:t>
      </w:r>
      <w:bookmarkEnd w:id="65"/>
    </w:p>
    <w:p w14:paraId="7DBDFD27" w14:textId="464E6EE7" w:rsidR="00656BA1" w:rsidRPr="00877736" w:rsidRDefault="00656BA1" w:rsidP="00656BA1">
      <w:pPr>
        <w:ind w:left="100" w:right="78"/>
        <w:jc w:val="both"/>
        <w:rPr>
          <w:sz w:val="24"/>
          <w:szCs w:val="24"/>
          <w:lang w:val="fr-FR"/>
        </w:rPr>
      </w:pPr>
      <w:r w:rsidRPr="00877736">
        <w:rPr>
          <w:sz w:val="24"/>
          <w:szCs w:val="24"/>
          <w:lang w:val="fr-FR"/>
        </w:rPr>
        <w:t xml:space="preserve">Chaque Partie doit faire des efforts raisonnables pour atténuer ou éviter toute perte ou dommage causé par l'échec de l'autre Partie à respecter ses obligations en vertu du présent </w:t>
      </w:r>
      <w:r w:rsidR="006574CE" w:rsidRPr="00877736">
        <w:rPr>
          <w:sz w:val="24"/>
          <w:szCs w:val="24"/>
          <w:lang w:val="fr-FR"/>
        </w:rPr>
        <w:t>Contrat</w:t>
      </w:r>
      <w:r w:rsidRPr="00877736">
        <w:rPr>
          <w:sz w:val="24"/>
          <w:szCs w:val="24"/>
          <w:lang w:val="fr-FR"/>
        </w:rPr>
        <w:t>, si oui ou non un tel échec est le résultat d'un événement de force majeure.</w:t>
      </w:r>
    </w:p>
    <w:p w14:paraId="7CF576E5" w14:textId="4D292EBD" w:rsidR="00656BA1" w:rsidRPr="00877736" w:rsidRDefault="00656BA1" w:rsidP="00022060">
      <w:pPr>
        <w:pStyle w:val="Heading2"/>
        <w:rPr>
          <w:lang w:val="fr-FR"/>
        </w:rPr>
      </w:pPr>
      <w:bookmarkStart w:id="66" w:name="_Toc435023167"/>
      <w:r w:rsidRPr="00877736">
        <w:rPr>
          <w:lang w:val="fr-FR"/>
        </w:rPr>
        <w:t>Faute</w:t>
      </w:r>
      <w:r w:rsidR="002008F9" w:rsidRPr="00877736">
        <w:rPr>
          <w:lang w:val="fr-FR"/>
        </w:rPr>
        <w:t xml:space="preserve"> intentionnelle et </w:t>
      </w:r>
      <w:r w:rsidR="00022060" w:rsidRPr="00877736">
        <w:rPr>
          <w:lang w:val="fr-FR"/>
        </w:rPr>
        <w:t xml:space="preserve">Faute </w:t>
      </w:r>
      <w:r w:rsidRPr="00877736">
        <w:rPr>
          <w:lang w:val="fr-FR"/>
        </w:rPr>
        <w:t>grave</w:t>
      </w:r>
      <w:bookmarkEnd w:id="66"/>
    </w:p>
    <w:p w14:paraId="5F3E520B" w14:textId="68BBCFE6" w:rsidR="00656BA1" w:rsidRPr="00877736" w:rsidRDefault="00656BA1" w:rsidP="00656BA1">
      <w:pPr>
        <w:ind w:left="100" w:right="74"/>
        <w:jc w:val="both"/>
        <w:rPr>
          <w:sz w:val="24"/>
          <w:szCs w:val="24"/>
          <w:lang w:val="fr-FR"/>
        </w:rPr>
      </w:pPr>
      <w:r w:rsidRPr="00877736">
        <w:rPr>
          <w:sz w:val="24"/>
          <w:szCs w:val="24"/>
          <w:lang w:val="fr-FR"/>
        </w:rPr>
        <w:t xml:space="preserve">Dans la mesure où la violation par une Partie de ses obligations en vertu du présent </w:t>
      </w:r>
      <w:r w:rsidR="006574CE" w:rsidRPr="00877736">
        <w:rPr>
          <w:sz w:val="24"/>
          <w:szCs w:val="24"/>
          <w:lang w:val="fr-FR"/>
        </w:rPr>
        <w:t>Contrat</w:t>
      </w:r>
      <w:r w:rsidRPr="00877736">
        <w:rPr>
          <w:sz w:val="24"/>
          <w:szCs w:val="24"/>
          <w:lang w:val="fr-FR"/>
        </w:rPr>
        <w:t xml:space="preserve"> résulte uniquement d'une telle faute intentionnelle de</w:t>
      </w:r>
      <w:r w:rsidR="001B41BB" w:rsidRPr="00877736">
        <w:rPr>
          <w:sz w:val="24"/>
          <w:szCs w:val="24"/>
          <w:lang w:val="fr-FR"/>
        </w:rPr>
        <w:t xml:space="preserve"> la</w:t>
      </w:r>
      <w:r w:rsidRPr="00877736">
        <w:rPr>
          <w:sz w:val="24"/>
          <w:szCs w:val="24"/>
          <w:lang w:val="fr-FR"/>
        </w:rPr>
        <w:t xml:space="preserve"> Parti</w:t>
      </w:r>
      <w:r w:rsidR="001B41BB" w:rsidRPr="00877736">
        <w:rPr>
          <w:sz w:val="24"/>
          <w:szCs w:val="24"/>
          <w:lang w:val="fr-FR"/>
        </w:rPr>
        <w:t>e</w:t>
      </w:r>
      <w:r w:rsidRPr="00877736">
        <w:rPr>
          <w:sz w:val="24"/>
          <w:szCs w:val="24"/>
          <w:lang w:val="fr-FR"/>
        </w:rPr>
        <w:t xml:space="preserve"> et ou de négligence grave, l'</w:t>
      </w:r>
      <w:r w:rsidR="00E72869" w:rsidRPr="00877736">
        <w:rPr>
          <w:sz w:val="24"/>
          <w:szCs w:val="24"/>
          <w:lang w:val="fr-FR"/>
        </w:rPr>
        <w:t>Article</w:t>
      </w:r>
      <w:r w:rsidRPr="00877736">
        <w:rPr>
          <w:sz w:val="24"/>
          <w:szCs w:val="24"/>
          <w:lang w:val="fr-FR"/>
        </w:rPr>
        <w:t xml:space="preserve"> 20.2 ne sont pas applicables à limiter la responsabilité de cette Partie ou les voies de recours à la disposition de l'autre Partie.</w:t>
      </w:r>
    </w:p>
    <w:p w14:paraId="74DE4915" w14:textId="77777777" w:rsidR="00656BA1" w:rsidRPr="00877736" w:rsidRDefault="00656BA1" w:rsidP="00656BA1">
      <w:pPr>
        <w:spacing w:before="5" w:line="160" w:lineRule="exact"/>
        <w:rPr>
          <w:sz w:val="16"/>
          <w:szCs w:val="16"/>
          <w:lang w:val="fr-FR"/>
        </w:rPr>
      </w:pPr>
    </w:p>
    <w:p w14:paraId="2AC960FE" w14:textId="612B8495" w:rsidR="00656BA1" w:rsidRPr="00877736" w:rsidRDefault="006F153A" w:rsidP="00EA4478">
      <w:pPr>
        <w:pStyle w:val="Heading1"/>
        <w:rPr>
          <w:lang w:val="fr-FR"/>
        </w:rPr>
      </w:pPr>
      <w:bookmarkStart w:id="67" w:name="_Toc435023168"/>
      <w:r w:rsidRPr="00877736">
        <w:rPr>
          <w:lang w:val="fr-FR"/>
        </w:rPr>
        <w:t>Article 21. Indemn</w:t>
      </w:r>
      <w:r w:rsidR="00F23A47" w:rsidRPr="00877736">
        <w:rPr>
          <w:lang w:val="fr-FR"/>
        </w:rPr>
        <w:t>isation</w:t>
      </w:r>
      <w:bookmarkEnd w:id="67"/>
    </w:p>
    <w:p w14:paraId="6CFB46B7" w14:textId="5D8A3A05" w:rsidR="00656BA1" w:rsidRPr="00877736" w:rsidRDefault="00656BA1" w:rsidP="009716BA">
      <w:pPr>
        <w:pStyle w:val="Heading2"/>
        <w:rPr>
          <w:lang w:val="fr-FR"/>
        </w:rPr>
      </w:pPr>
      <w:bookmarkStart w:id="68" w:name="_Toc435023169"/>
      <w:r w:rsidRPr="00877736">
        <w:rPr>
          <w:lang w:val="fr-FR"/>
        </w:rPr>
        <w:t>Indemnisation général</w:t>
      </w:r>
      <w:r w:rsidR="00F23A47" w:rsidRPr="00877736">
        <w:rPr>
          <w:lang w:val="fr-FR"/>
        </w:rPr>
        <w:t>e</w:t>
      </w:r>
      <w:bookmarkEnd w:id="68"/>
    </w:p>
    <w:p w14:paraId="46E49C99" w14:textId="273ABE38" w:rsidR="00656BA1" w:rsidRPr="00877736" w:rsidRDefault="00E72869" w:rsidP="00E72869">
      <w:pPr>
        <w:ind w:left="100" w:right="78"/>
        <w:jc w:val="both"/>
        <w:rPr>
          <w:sz w:val="24"/>
          <w:szCs w:val="24"/>
          <w:lang w:val="fr-FR"/>
        </w:rPr>
      </w:pPr>
      <w:r w:rsidRPr="00877736">
        <w:rPr>
          <w:sz w:val="24"/>
          <w:szCs w:val="24"/>
          <w:lang w:val="fr-FR"/>
        </w:rPr>
        <w:t xml:space="preserve">Le Vendeur et l'Acheteur </w:t>
      </w:r>
      <w:r w:rsidR="00656BA1" w:rsidRPr="00877736">
        <w:rPr>
          <w:sz w:val="24"/>
          <w:szCs w:val="24"/>
          <w:lang w:val="fr-FR"/>
        </w:rPr>
        <w:t xml:space="preserve">respectivement, </w:t>
      </w:r>
      <w:r w:rsidRPr="00877736">
        <w:rPr>
          <w:sz w:val="24"/>
          <w:szCs w:val="24"/>
          <w:lang w:val="fr-FR"/>
        </w:rPr>
        <w:t>en tant que</w:t>
      </w:r>
      <w:r w:rsidR="00656BA1" w:rsidRPr="00877736">
        <w:rPr>
          <w:sz w:val="24"/>
          <w:szCs w:val="24"/>
          <w:lang w:val="fr-FR"/>
        </w:rPr>
        <w:t xml:space="preserve"> partie indemnisante, doit indemniser, de défendre et d'exonérer l'autre partie, comme une partie indemnisée, de et contre toutes pertes ou dommages relatifs à des créances de tiers découlant de:</w:t>
      </w:r>
    </w:p>
    <w:p w14:paraId="74E1DF4D" w14:textId="3B5CF477" w:rsidR="00656BA1" w:rsidRPr="00877736" w:rsidRDefault="00656BA1" w:rsidP="002F0A5A">
      <w:pPr>
        <w:pStyle w:val="ListParagraph"/>
        <w:numPr>
          <w:ilvl w:val="0"/>
          <w:numId w:val="17"/>
        </w:numPr>
        <w:rPr>
          <w:sz w:val="24"/>
          <w:szCs w:val="24"/>
          <w:lang w:val="fr-FR"/>
        </w:rPr>
      </w:pPr>
      <w:r w:rsidRPr="00877736">
        <w:rPr>
          <w:sz w:val="24"/>
          <w:szCs w:val="24"/>
          <w:lang w:val="fr-FR"/>
        </w:rPr>
        <w:t xml:space="preserve">la violation de toute représentation, garantie, engagement ou l'obligation de la partie indemnisante vertu du présent </w:t>
      </w:r>
      <w:r w:rsidR="006574CE" w:rsidRPr="00877736">
        <w:rPr>
          <w:sz w:val="24"/>
          <w:szCs w:val="24"/>
          <w:lang w:val="fr-FR"/>
        </w:rPr>
        <w:t>Contrat</w:t>
      </w:r>
      <w:r w:rsidRPr="00877736">
        <w:rPr>
          <w:sz w:val="24"/>
          <w:szCs w:val="24"/>
          <w:lang w:val="fr-FR"/>
        </w:rPr>
        <w:t>; et</w:t>
      </w:r>
    </w:p>
    <w:p w14:paraId="18408BC1" w14:textId="5E8EBC7B" w:rsidR="00656BA1" w:rsidRPr="00877736" w:rsidRDefault="00656BA1" w:rsidP="002F0A5A">
      <w:pPr>
        <w:pStyle w:val="ListParagraph"/>
        <w:numPr>
          <w:ilvl w:val="0"/>
          <w:numId w:val="17"/>
        </w:numPr>
        <w:spacing w:before="60"/>
        <w:ind w:right="80"/>
        <w:rPr>
          <w:sz w:val="24"/>
          <w:szCs w:val="24"/>
          <w:lang w:val="fr-FR"/>
        </w:rPr>
      </w:pPr>
      <w:r w:rsidRPr="00877736">
        <w:rPr>
          <w:sz w:val="24"/>
          <w:szCs w:val="24"/>
          <w:lang w:val="fr-FR"/>
        </w:rPr>
        <w:t xml:space="preserve">tout autre acte, une omission ou d'un événement pour lequel la partie qui indemnise est responsable en vertu du présent </w:t>
      </w:r>
      <w:r w:rsidR="006574CE" w:rsidRPr="00877736">
        <w:rPr>
          <w:sz w:val="24"/>
          <w:szCs w:val="24"/>
          <w:lang w:val="fr-FR"/>
        </w:rPr>
        <w:t>Contrat</w:t>
      </w:r>
      <w:r w:rsidRPr="00877736">
        <w:rPr>
          <w:sz w:val="24"/>
          <w:szCs w:val="24"/>
          <w:lang w:val="fr-FR"/>
        </w:rPr>
        <w:t>.</w:t>
      </w:r>
    </w:p>
    <w:p w14:paraId="0F16C249" w14:textId="705603BB" w:rsidR="00656BA1" w:rsidRPr="00877736" w:rsidRDefault="00656BA1" w:rsidP="009716BA">
      <w:pPr>
        <w:pStyle w:val="Heading2"/>
        <w:rPr>
          <w:lang w:val="fr-FR"/>
        </w:rPr>
      </w:pPr>
      <w:bookmarkStart w:id="69" w:name="_Toc435023170"/>
      <w:r w:rsidRPr="00877736">
        <w:rPr>
          <w:lang w:val="fr-FR"/>
        </w:rPr>
        <w:t xml:space="preserve">Processus </w:t>
      </w:r>
      <w:r w:rsidR="00F23A47" w:rsidRPr="00877736">
        <w:rPr>
          <w:lang w:val="fr-FR"/>
        </w:rPr>
        <w:t>d’i</w:t>
      </w:r>
      <w:r w:rsidRPr="00877736">
        <w:rPr>
          <w:lang w:val="fr-FR"/>
        </w:rPr>
        <w:t>ndemni</w:t>
      </w:r>
      <w:r w:rsidR="00F23A47" w:rsidRPr="00877736">
        <w:rPr>
          <w:lang w:val="fr-FR"/>
        </w:rPr>
        <w:t>sation</w:t>
      </w:r>
      <w:bookmarkEnd w:id="69"/>
    </w:p>
    <w:p w14:paraId="17579060" w14:textId="56FFCB94" w:rsidR="00656BA1" w:rsidRPr="00877736" w:rsidRDefault="00656BA1" w:rsidP="00EA4478">
      <w:pPr>
        <w:ind w:left="100" w:right="78"/>
        <w:jc w:val="both"/>
        <w:rPr>
          <w:sz w:val="24"/>
          <w:szCs w:val="24"/>
          <w:lang w:val="fr-FR"/>
        </w:rPr>
      </w:pPr>
      <w:r w:rsidRPr="00877736">
        <w:rPr>
          <w:sz w:val="24"/>
          <w:szCs w:val="24"/>
          <w:lang w:val="fr-FR"/>
        </w:rPr>
        <w:t xml:space="preserve">La partie indemnisée doit aviser sans délai la Partie qui indemnise de l'affirmation ou le début de toute réclamation, demande, enquête, action, poursuite ou autre procédure judiciaire pour laquelle une indemnité ou de la défense est ou peut être demandée en vertu du présent </w:t>
      </w:r>
      <w:r w:rsidR="006574CE" w:rsidRPr="00877736">
        <w:rPr>
          <w:sz w:val="24"/>
          <w:szCs w:val="24"/>
          <w:lang w:val="fr-FR"/>
        </w:rPr>
        <w:t>Contrat</w:t>
      </w:r>
      <w:r w:rsidRPr="00877736">
        <w:rPr>
          <w:sz w:val="24"/>
          <w:szCs w:val="24"/>
          <w:lang w:val="fr-FR"/>
        </w:rPr>
        <w:t>; à condition toutefois que cette exigence de préavis ne doit pas appliquer à toute réclamation, demande, enquête, action, poursuite ou autre procédure judiciaire dans laquelle les parties sont adversaires. Le non-respect par la partie indemnisée d'aviser la Partie indemnisante ne libère pas la Partie indemnisante de ses obligations en vertu du présent article 21, sauf dans la mesure, le cas échéant, qu'il a été lésé par l'absence de préavis suffisant et opportun.</w:t>
      </w:r>
    </w:p>
    <w:p w14:paraId="154A7EDB" w14:textId="77777777" w:rsidR="00656BA1" w:rsidRPr="00877736" w:rsidRDefault="00656BA1" w:rsidP="00656BA1">
      <w:pPr>
        <w:spacing w:before="1" w:line="280" w:lineRule="exact"/>
        <w:rPr>
          <w:sz w:val="28"/>
          <w:szCs w:val="28"/>
          <w:lang w:val="fr-FR"/>
        </w:rPr>
      </w:pPr>
    </w:p>
    <w:p w14:paraId="029573AE" w14:textId="2F0A3E54" w:rsidR="00390AE9" w:rsidRPr="00877736" w:rsidRDefault="001B41BB" w:rsidP="00390AE9">
      <w:pPr>
        <w:pStyle w:val="Heading2"/>
        <w:rPr>
          <w:lang w:val="fr-FR"/>
        </w:rPr>
      </w:pPr>
      <w:bookmarkStart w:id="70" w:name="_Toc435023171"/>
      <w:r w:rsidRPr="00877736">
        <w:rPr>
          <w:lang w:val="fr-FR"/>
        </w:rPr>
        <w:t xml:space="preserve">Défense ou </w:t>
      </w:r>
      <w:r w:rsidR="00E24522" w:rsidRPr="00877736">
        <w:rPr>
          <w:lang w:val="fr-FR"/>
        </w:rPr>
        <w:t xml:space="preserve">règlement de </w:t>
      </w:r>
      <w:r w:rsidR="00390AE9" w:rsidRPr="00877736">
        <w:rPr>
          <w:lang w:val="fr-FR"/>
        </w:rPr>
        <w:t>réclamation</w:t>
      </w:r>
      <w:r w:rsidR="00E24522" w:rsidRPr="00877736">
        <w:rPr>
          <w:lang w:val="fr-FR"/>
        </w:rPr>
        <w:t>s des</w:t>
      </w:r>
      <w:r w:rsidR="00390AE9" w:rsidRPr="00877736">
        <w:rPr>
          <w:lang w:val="fr-FR"/>
        </w:rPr>
        <w:t xml:space="preserve"> tier</w:t>
      </w:r>
      <w:r w:rsidR="0091383E" w:rsidRPr="00877736">
        <w:rPr>
          <w:lang w:val="fr-FR"/>
        </w:rPr>
        <w:t>ce</w:t>
      </w:r>
      <w:r w:rsidR="00390AE9" w:rsidRPr="00877736">
        <w:rPr>
          <w:lang w:val="fr-FR"/>
        </w:rPr>
        <w:t>s</w:t>
      </w:r>
      <w:r w:rsidR="0091383E" w:rsidRPr="00877736">
        <w:rPr>
          <w:lang w:val="fr-FR"/>
        </w:rPr>
        <w:t xml:space="preserve"> parties</w:t>
      </w:r>
      <w:bookmarkEnd w:id="70"/>
    </w:p>
    <w:p w14:paraId="65F15213" w14:textId="3A839D1F" w:rsidR="00656BA1" w:rsidRPr="00877736" w:rsidRDefault="00656BA1" w:rsidP="00390AE9">
      <w:pPr>
        <w:pStyle w:val="NoSpacing"/>
        <w:jc w:val="both"/>
        <w:rPr>
          <w:sz w:val="24"/>
          <w:szCs w:val="24"/>
          <w:lang w:val="fr-FR"/>
        </w:rPr>
      </w:pPr>
      <w:r w:rsidRPr="00877736">
        <w:rPr>
          <w:sz w:val="24"/>
          <w:szCs w:val="24"/>
          <w:lang w:val="fr-FR"/>
        </w:rPr>
        <w:t xml:space="preserve">La partie indemnisante est à la demande de la partie indemnisée assumer la défense ou le règlement de toute réclamation d'un tiers avec le conseiller juridique raisonnablement satisfaisant </w:t>
      </w:r>
      <w:r w:rsidRPr="00877736">
        <w:rPr>
          <w:sz w:val="24"/>
          <w:szCs w:val="24"/>
          <w:lang w:val="fr-FR"/>
        </w:rPr>
        <w:lastRenderedPageBreak/>
        <w:t>pour la partie indemnisée; à condition toutefois que la partie qui indemnise ne doit pas régler ou compromettre toute réclamation d'un tiers sans le consentement écrit préalable de la partie indemnisée à un tel règlement ou compromis.</w:t>
      </w:r>
    </w:p>
    <w:p w14:paraId="75E69DC8" w14:textId="77777777" w:rsidR="00656BA1" w:rsidRPr="00877736" w:rsidRDefault="00656BA1" w:rsidP="00656BA1">
      <w:pPr>
        <w:spacing w:line="240" w:lineRule="exact"/>
        <w:rPr>
          <w:sz w:val="24"/>
          <w:szCs w:val="24"/>
          <w:lang w:val="fr-FR"/>
        </w:rPr>
      </w:pPr>
    </w:p>
    <w:p w14:paraId="7929ECF7" w14:textId="10AF3443" w:rsidR="00390AE9" w:rsidRPr="00877736" w:rsidRDefault="00390AE9" w:rsidP="00390AE9">
      <w:pPr>
        <w:pStyle w:val="Heading2"/>
        <w:rPr>
          <w:lang w:val="fr-FR"/>
        </w:rPr>
      </w:pPr>
      <w:bookmarkStart w:id="71" w:name="_Toc435023172"/>
      <w:r w:rsidRPr="00877736">
        <w:rPr>
          <w:lang w:val="fr-FR"/>
        </w:rPr>
        <w:t>Limitations</w:t>
      </w:r>
      <w:bookmarkEnd w:id="71"/>
    </w:p>
    <w:p w14:paraId="2B3FFDAA" w14:textId="5874B777" w:rsidR="00656BA1" w:rsidRPr="00877736" w:rsidRDefault="00656BA1" w:rsidP="00656BA1">
      <w:pPr>
        <w:ind w:left="242"/>
        <w:rPr>
          <w:sz w:val="24"/>
          <w:szCs w:val="24"/>
          <w:lang w:val="fr-FR"/>
        </w:rPr>
      </w:pPr>
      <w:r w:rsidRPr="00877736">
        <w:rPr>
          <w:sz w:val="24"/>
          <w:szCs w:val="24"/>
          <w:lang w:val="fr-FR"/>
        </w:rPr>
        <w:t>Nonobstant ce qui précède:</w:t>
      </w:r>
    </w:p>
    <w:p w14:paraId="50F32DE9" w14:textId="77777777" w:rsidR="00656BA1" w:rsidRPr="00877736" w:rsidRDefault="00656BA1" w:rsidP="00656BA1">
      <w:pPr>
        <w:spacing w:line="240" w:lineRule="exact"/>
        <w:rPr>
          <w:sz w:val="24"/>
          <w:szCs w:val="24"/>
          <w:lang w:val="fr-FR"/>
        </w:rPr>
      </w:pPr>
    </w:p>
    <w:p w14:paraId="1C35249B" w14:textId="505DE81B" w:rsidR="00656BA1" w:rsidRPr="00877736" w:rsidRDefault="00656BA1" w:rsidP="002F0A5A">
      <w:pPr>
        <w:pStyle w:val="ListParagraph"/>
        <w:numPr>
          <w:ilvl w:val="0"/>
          <w:numId w:val="18"/>
        </w:numPr>
        <w:ind w:right="80"/>
        <w:jc w:val="both"/>
        <w:rPr>
          <w:sz w:val="24"/>
          <w:szCs w:val="24"/>
          <w:lang w:val="fr-FR"/>
        </w:rPr>
      </w:pPr>
      <w:r w:rsidRPr="00877736">
        <w:rPr>
          <w:sz w:val="24"/>
          <w:szCs w:val="24"/>
          <w:lang w:val="fr-FR"/>
        </w:rPr>
        <w:t>la partie indemnisée aura le droit, à sa discrétion et aux frais, de participer pleinement à la défense ou le règlement de toute réclamation d'un tiers; et</w:t>
      </w:r>
    </w:p>
    <w:p w14:paraId="3DCA036F" w14:textId="0D864B0E" w:rsidR="00656BA1" w:rsidRPr="00877736" w:rsidRDefault="00656BA1" w:rsidP="002F0A5A">
      <w:pPr>
        <w:pStyle w:val="ListParagraph"/>
        <w:numPr>
          <w:ilvl w:val="0"/>
          <w:numId w:val="18"/>
        </w:numPr>
        <w:spacing w:before="60"/>
        <w:ind w:right="77"/>
        <w:jc w:val="both"/>
        <w:rPr>
          <w:sz w:val="24"/>
          <w:szCs w:val="24"/>
          <w:lang w:val="fr-FR"/>
        </w:rPr>
      </w:pPr>
      <w:r w:rsidRPr="00877736">
        <w:rPr>
          <w:sz w:val="24"/>
          <w:szCs w:val="24"/>
          <w:lang w:val="fr-FR"/>
        </w:rPr>
        <w:t>si la partie qui indemnise ne défend pas avec diligence ou régler tout recours de tiers dans un délai de temps raisonnable (à la lumière des circonstances) après qu'il est informé de l'affirmation ou le début de celle-ci, puis:</w:t>
      </w:r>
    </w:p>
    <w:p w14:paraId="09F28ADA" w14:textId="288D4D1C" w:rsidR="00656BA1" w:rsidRPr="00877736" w:rsidRDefault="00656BA1" w:rsidP="002F0A5A">
      <w:pPr>
        <w:pStyle w:val="ListParagraph"/>
        <w:numPr>
          <w:ilvl w:val="0"/>
          <w:numId w:val="18"/>
        </w:numPr>
        <w:spacing w:before="60"/>
        <w:ind w:right="80"/>
        <w:jc w:val="both"/>
        <w:rPr>
          <w:sz w:val="24"/>
          <w:szCs w:val="24"/>
          <w:lang w:val="fr-FR"/>
        </w:rPr>
      </w:pPr>
      <w:r w:rsidRPr="00877736">
        <w:rPr>
          <w:sz w:val="24"/>
          <w:szCs w:val="24"/>
          <w:lang w:val="fr-FR"/>
        </w:rPr>
        <w:t>la partie indemnisée aura le droit, mais non l'obligation, d'entreprendre la défense ou le règlement d'une telle réclamation par des tiers pour le compte et au risque de la partie indemnisante; et</w:t>
      </w:r>
    </w:p>
    <w:p w14:paraId="09BE30FE" w14:textId="67C8E382" w:rsidR="00656BA1" w:rsidRPr="00877736" w:rsidRDefault="00656BA1" w:rsidP="002F0A5A">
      <w:pPr>
        <w:pStyle w:val="ListParagraph"/>
        <w:numPr>
          <w:ilvl w:val="0"/>
          <w:numId w:val="18"/>
        </w:numPr>
        <w:spacing w:before="57"/>
        <w:rPr>
          <w:sz w:val="24"/>
          <w:szCs w:val="24"/>
          <w:lang w:val="fr-FR"/>
        </w:rPr>
      </w:pPr>
      <w:r w:rsidRPr="00877736">
        <w:rPr>
          <w:sz w:val="24"/>
          <w:szCs w:val="24"/>
          <w:lang w:val="fr-FR"/>
        </w:rPr>
        <w:t xml:space="preserve">la partie indemnisante est </w:t>
      </w:r>
      <w:r w:rsidR="0091383E" w:rsidRPr="00877736">
        <w:rPr>
          <w:sz w:val="24"/>
          <w:szCs w:val="24"/>
          <w:lang w:val="fr-FR"/>
        </w:rPr>
        <w:t>liée</w:t>
      </w:r>
      <w:r w:rsidRPr="00877736">
        <w:rPr>
          <w:sz w:val="24"/>
          <w:szCs w:val="24"/>
          <w:lang w:val="fr-FR"/>
        </w:rPr>
        <w:t xml:space="preserve"> par tout moyen de défense ou de règlement que la partie indemnisée peut faire à telle réclamation d'un tiers.</w:t>
      </w:r>
    </w:p>
    <w:p w14:paraId="606A24E9" w14:textId="461E7FAC" w:rsidR="00656BA1" w:rsidRPr="00877736" w:rsidRDefault="00656BA1" w:rsidP="002F0A5A">
      <w:pPr>
        <w:pStyle w:val="ListParagraph"/>
        <w:numPr>
          <w:ilvl w:val="0"/>
          <w:numId w:val="18"/>
        </w:numPr>
        <w:spacing w:before="60"/>
        <w:ind w:right="81"/>
        <w:jc w:val="both"/>
        <w:rPr>
          <w:sz w:val="24"/>
          <w:szCs w:val="24"/>
          <w:lang w:val="fr-FR"/>
        </w:rPr>
      </w:pPr>
      <w:r w:rsidRPr="00877736">
        <w:rPr>
          <w:sz w:val="24"/>
          <w:szCs w:val="24"/>
          <w:lang w:val="fr-FR"/>
        </w:rPr>
        <w:t xml:space="preserve">la partie indemnisée aura le droit de se joindre à la partie qui indemnise de toute réclamation d'un tiers à appliquer tout droit d'indemnisation en vertu du présent </w:t>
      </w:r>
      <w:r w:rsidR="006574CE" w:rsidRPr="00877736">
        <w:rPr>
          <w:sz w:val="24"/>
          <w:szCs w:val="24"/>
          <w:lang w:val="fr-FR"/>
        </w:rPr>
        <w:t>Contrat</w:t>
      </w:r>
      <w:r w:rsidRPr="00877736">
        <w:rPr>
          <w:sz w:val="24"/>
          <w:szCs w:val="24"/>
          <w:lang w:val="fr-FR"/>
        </w:rPr>
        <w:t>.</w:t>
      </w:r>
    </w:p>
    <w:p w14:paraId="6316F807" w14:textId="2D346D5E" w:rsidR="00656BA1" w:rsidRPr="00877736" w:rsidRDefault="00656BA1" w:rsidP="002F0A5A">
      <w:pPr>
        <w:pStyle w:val="ListParagraph"/>
        <w:numPr>
          <w:ilvl w:val="0"/>
          <w:numId w:val="18"/>
        </w:numPr>
        <w:spacing w:before="60"/>
        <w:ind w:right="76"/>
        <w:jc w:val="both"/>
        <w:rPr>
          <w:sz w:val="24"/>
          <w:szCs w:val="24"/>
          <w:lang w:val="fr-FR"/>
        </w:rPr>
      </w:pPr>
      <w:r w:rsidRPr="00877736">
        <w:rPr>
          <w:sz w:val="24"/>
          <w:szCs w:val="24"/>
          <w:lang w:val="fr-FR"/>
        </w:rPr>
        <w:t>la partie indemnisée doit coopérer avec la partie qui indemnise à la défense ou le règlement de toute revendication de tiers et, au détriment de la partie indemnisante, et soumis à des obligations de confidentialité à d'autres personnes, la partie indemnisée doit fournir à toute et tous les matériaux dans son possession et essayer de faire tout et tous les témoins sous son contrôle à la disposition de la Partie indemnisante à des fins licites pertinents pour la défense ou le règlement de la réclamation d'un tiers.</w:t>
      </w:r>
    </w:p>
    <w:p w14:paraId="49743B64" w14:textId="759ACEB2" w:rsidR="00656BA1" w:rsidRPr="00877736" w:rsidRDefault="006F153A" w:rsidP="00724DB1">
      <w:pPr>
        <w:pStyle w:val="Heading1"/>
        <w:rPr>
          <w:lang w:val="fr-FR"/>
        </w:rPr>
      </w:pPr>
      <w:bookmarkStart w:id="72" w:name="_Toc435023173"/>
      <w:r w:rsidRPr="00877736">
        <w:rPr>
          <w:lang w:val="fr-FR"/>
        </w:rPr>
        <w:t xml:space="preserve">Article 22. </w:t>
      </w:r>
      <w:r w:rsidR="00724DB1" w:rsidRPr="00877736">
        <w:rPr>
          <w:lang w:val="fr-FR"/>
        </w:rPr>
        <w:t>Cession</w:t>
      </w:r>
      <w:bookmarkEnd w:id="72"/>
      <w:r w:rsidR="00724DB1" w:rsidRPr="00877736">
        <w:rPr>
          <w:lang w:val="fr-FR"/>
        </w:rPr>
        <w:t xml:space="preserve"> </w:t>
      </w:r>
    </w:p>
    <w:p w14:paraId="1463EFB7" w14:textId="2768DC49" w:rsidR="00656BA1" w:rsidRPr="00877736" w:rsidRDefault="00656BA1" w:rsidP="009716BA">
      <w:pPr>
        <w:pStyle w:val="Heading2"/>
        <w:rPr>
          <w:lang w:val="fr-FR"/>
        </w:rPr>
      </w:pPr>
      <w:bookmarkStart w:id="73" w:name="_Toc435023174"/>
      <w:r w:rsidRPr="00877736">
        <w:rPr>
          <w:lang w:val="fr-FR"/>
        </w:rPr>
        <w:t>Obligation</w:t>
      </w:r>
      <w:bookmarkEnd w:id="73"/>
    </w:p>
    <w:p w14:paraId="06E9C275" w14:textId="04F26BB6" w:rsidR="00656BA1" w:rsidRPr="00877736" w:rsidRDefault="00656BA1" w:rsidP="00656BA1">
      <w:pPr>
        <w:ind w:left="100" w:right="80"/>
        <w:jc w:val="both"/>
        <w:rPr>
          <w:sz w:val="24"/>
          <w:szCs w:val="24"/>
          <w:lang w:val="fr-FR"/>
        </w:rPr>
      </w:pPr>
      <w:r w:rsidRPr="00877736">
        <w:rPr>
          <w:sz w:val="24"/>
          <w:szCs w:val="24"/>
          <w:lang w:val="fr-FR"/>
        </w:rPr>
        <w:t xml:space="preserve">Tout transfert doit être efficace que si, et un cessionnaire ne doit pas avoir des droits en vertu du présent </w:t>
      </w:r>
      <w:r w:rsidR="006574CE" w:rsidRPr="00877736">
        <w:rPr>
          <w:sz w:val="24"/>
          <w:szCs w:val="24"/>
          <w:lang w:val="fr-FR"/>
        </w:rPr>
        <w:t>Contrat</w:t>
      </w:r>
      <w:r w:rsidRPr="00877736">
        <w:rPr>
          <w:sz w:val="24"/>
          <w:szCs w:val="24"/>
          <w:lang w:val="fr-FR"/>
        </w:rPr>
        <w:t>, à moins et jusqu'à ce que, les conditions suivantes sont remplies:</w:t>
      </w:r>
    </w:p>
    <w:p w14:paraId="50D5B993" w14:textId="77777777" w:rsidR="00656BA1" w:rsidRPr="00877736" w:rsidRDefault="00656BA1" w:rsidP="00656BA1">
      <w:pPr>
        <w:spacing w:line="120" w:lineRule="exact"/>
        <w:rPr>
          <w:sz w:val="12"/>
          <w:szCs w:val="12"/>
          <w:lang w:val="fr-FR"/>
        </w:rPr>
      </w:pPr>
    </w:p>
    <w:p w14:paraId="6F7398B3" w14:textId="207A3172" w:rsidR="00656BA1" w:rsidRPr="00877736" w:rsidRDefault="00656BA1" w:rsidP="002F0A5A">
      <w:pPr>
        <w:pStyle w:val="ListParagraph"/>
        <w:numPr>
          <w:ilvl w:val="0"/>
          <w:numId w:val="19"/>
        </w:numPr>
        <w:ind w:right="76"/>
        <w:jc w:val="both"/>
        <w:rPr>
          <w:sz w:val="24"/>
          <w:szCs w:val="24"/>
          <w:lang w:val="fr-FR"/>
        </w:rPr>
      </w:pPr>
      <w:r w:rsidRPr="00877736">
        <w:rPr>
          <w:sz w:val="24"/>
          <w:szCs w:val="24"/>
          <w:lang w:val="fr-FR"/>
        </w:rPr>
        <w:t xml:space="preserve">le cessionnaire engage expressément dans un instrument raisonnablement satisfaisant à l'autre Partie pour exécuter les obligations de la partie transfert vertu du présent </w:t>
      </w:r>
      <w:r w:rsidR="006574CE" w:rsidRPr="00877736">
        <w:rPr>
          <w:sz w:val="24"/>
          <w:szCs w:val="24"/>
          <w:lang w:val="fr-FR"/>
        </w:rPr>
        <w:t>Contrat</w:t>
      </w:r>
      <w:r w:rsidRPr="00877736">
        <w:rPr>
          <w:sz w:val="24"/>
          <w:szCs w:val="24"/>
          <w:lang w:val="fr-FR"/>
        </w:rPr>
        <w:t xml:space="preserve">, obtient toutes les autorisations nécessaires pour le transfert et fournit toutes les garanties requises en vertu du présent </w:t>
      </w:r>
      <w:r w:rsidR="006574CE" w:rsidRPr="00877736">
        <w:rPr>
          <w:sz w:val="24"/>
          <w:szCs w:val="24"/>
          <w:lang w:val="fr-FR"/>
        </w:rPr>
        <w:t>Contrat</w:t>
      </w:r>
      <w:r w:rsidRPr="00877736">
        <w:rPr>
          <w:sz w:val="24"/>
          <w:szCs w:val="24"/>
          <w:lang w:val="fr-FR"/>
        </w:rPr>
        <w:t xml:space="preserve"> ou de toute loi applicable; et sauf dans le cas d'un transfert à un Affilié, l'autre partie a consenti par écrit à un tel transfert, lequel consentement ne sera rejetée que si le cessionnaire omet d'établir à la satisfaction raisonnable de l'autre Partie son de la capacité technique et financière à effectuer ses obligations en vertu du présent </w:t>
      </w:r>
      <w:r w:rsidR="006574CE" w:rsidRPr="00877736">
        <w:rPr>
          <w:sz w:val="24"/>
          <w:szCs w:val="24"/>
          <w:lang w:val="fr-FR"/>
        </w:rPr>
        <w:t>Contrat</w:t>
      </w:r>
      <w:r w:rsidRPr="00877736">
        <w:rPr>
          <w:sz w:val="24"/>
          <w:szCs w:val="24"/>
          <w:lang w:val="fr-FR"/>
        </w:rPr>
        <w:t>.</w:t>
      </w:r>
    </w:p>
    <w:p w14:paraId="40B5EB3C" w14:textId="638C56D8" w:rsidR="00656BA1" w:rsidRPr="00877736" w:rsidRDefault="00656BA1" w:rsidP="002F0A5A">
      <w:pPr>
        <w:pStyle w:val="ListParagraph"/>
        <w:numPr>
          <w:ilvl w:val="0"/>
          <w:numId w:val="19"/>
        </w:numPr>
        <w:spacing w:before="60"/>
        <w:ind w:right="76"/>
        <w:jc w:val="both"/>
        <w:rPr>
          <w:sz w:val="24"/>
          <w:szCs w:val="24"/>
          <w:lang w:val="fr-FR"/>
        </w:rPr>
      </w:pPr>
      <w:r w:rsidRPr="00877736">
        <w:rPr>
          <w:sz w:val="24"/>
          <w:szCs w:val="24"/>
          <w:lang w:val="fr-FR"/>
        </w:rPr>
        <w:t xml:space="preserve">Pas de consentement est requis pour un transfert à un Affilié, si </w:t>
      </w:r>
      <w:r w:rsidR="0042045D" w:rsidRPr="00877736">
        <w:rPr>
          <w:sz w:val="24"/>
          <w:szCs w:val="24"/>
          <w:lang w:val="fr-FR"/>
        </w:rPr>
        <w:t>la Partie</w:t>
      </w:r>
      <w:r w:rsidRPr="00877736">
        <w:rPr>
          <w:sz w:val="24"/>
          <w:szCs w:val="24"/>
          <w:lang w:val="fr-FR"/>
        </w:rPr>
        <w:t xml:space="preserve"> accepte le transfert dans un instrument raisonnablement satisfaisant à l'autre partie à demeurer responsable de la performance de son affiliation de ses obligations.</w:t>
      </w:r>
    </w:p>
    <w:p w14:paraId="1E0E3F54" w14:textId="25B15ECC" w:rsidR="00656BA1" w:rsidRPr="00877736" w:rsidRDefault="00656BA1" w:rsidP="002F0A5A">
      <w:pPr>
        <w:pStyle w:val="ListParagraph"/>
        <w:numPr>
          <w:ilvl w:val="0"/>
          <w:numId w:val="19"/>
        </w:numPr>
        <w:spacing w:before="60"/>
        <w:ind w:right="79"/>
        <w:jc w:val="both"/>
        <w:rPr>
          <w:sz w:val="24"/>
          <w:szCs w:val="24"/>
          <w:lang w:val="fr-FR"/>
        </w:rPr>
      </w:pPr>
      <w:r w:rsidRPr="00877736">
        <w:rPr>
          <w:sz w:val="24"/>
          <w:szCs w:val="24"/>
          <w:lang w:val="fr-FR"/>
        </w:rPr>
        <w:t xml:space="preserve">Nonobstant toute cession, à la fois </w:t>
      </w:r>
      <w:r w:rsidR="0042045D" w:rsidRPr="00877736">
        <w:rPr>
          <w:sz w:val="24"/>
          <w:szCs w:val="24"/>
          <w:lang w:val="fr-FR"/>
        </w:rPr>
        <w:t>la Partie</w:t>
      </w:r>
      <w:r w:rsidRPr="00877736">
        <w:rPr>
          <w:sz w:val="24"/>
          <w:szCs w:val="24"/>
          <w:lang w:val="fr-FR"/>
        </w:rPr>
        <w:t xml:space="preserve"> transfert et le cessionnaire sont responsables à l'autre Partie des obligations de transfert de cette Partie (financiers ou autres), qui ont acquis, échues ou à payer en vertu des dispositions du présent </w:t>
      </w:r>
      <w:r w:rsidR="006574CE" w:rsidRPr="00877736">
        <w:rPr>
          <w:sz w:val="24"/>
          <w:szCs w:val="24"/>
          <w:lang w:val="fr-FR"/>
        </w:rPr>
        <w:t>Contrat</w:t>
      </w:r>
      <w:r w:rsidRPr="00877736">
        <w:rPr>
          <w:sz w:val="24"/>
          <w:szCs w:val="24"/>
          <w:lang w:val="fr-FR"/>
        </w:rPr>
        <w:t xml:space="preserve"> avant ce transfert.</w:t>
      </w:r>
    </w:p>
    <w:p w14:paraId="23A04DE3" w14:textId="681E3641" w:rsidR="00656BA1" w:rsidRPr="00877736" w:rsidRDefault="0091383E" w:rsidP="0091383E">
      <w:pPr>
        <w:spacing w:before="60"/>
        <w:ind w:left="120" w:right="78"/>
        <w:jc w:val="both"/>
        <w:rPr>
          <w:sz w:val="24"/>
          <w:szCs w:val="24"/>
          <w:lang w:val="fr-FR"/>
        </w:rPr>
      </w:pPr>
      <w:r w:rsidRPr="00877736">
        <w:rPr>
          <w:spacing w:val="-3"/>
          <w:sz w:val="24"/>
          <w:szCs w:val="24"/>
          <w:lang w:val="fr-FR"/>
        </w:rPr>
        <w:lastRenderedPageBreak/>
        <w:t xml:space="preserve">Si </w:t>
      </w:r>
      <w:r w:rsidR="0042045D" w:rsidRPr="00877736">
        <w:rPr>
          <w:sz w:val="24"/>
          <w:szCs w:val="24"/>
          <w:lang w:val="fr-FR"/>
        </w:rPr>
        <w:t>la Partie</w:t>
      </w:r>
      <w:r w:rsidR="00656BA1" w:rsidRPr="00877736">
        <w:rPr>
          <w:sz w:val="24"/>
          <w:szCs w:val="24"/>
          <w:lang w:val="fr-FR"/>
        </w:rPr>
        <w:t xml:space="preserve"> </w:t>
      </w:r>
      <w:r w:rsidRPr="00877736">
        <w:rPr>
          <w:sz w:val="24"/>
          <w:szCs w:val="24"/>
          <w:lang w:val="fr-FR"/>
        </w:rPr>
        <w:t>concédante</w:t>
      </w:r>
      <w:r w:rsidR="00656BA1" w:rsidRPr="00877736">
        <w:rPr>
          <w:sz w:val="24"/>
          <w:szCs w:val="24"/>
          <w:lang w:val="fr-FR"/>
        </w:rPr>
        <w:t xml:space="preserve"> effectue un transfert sans satisfaire à tous les égards aux exigences de l'article 22, l'autre partie a le droit de résilier le présent Contrat.</w:t>
      </w:r>
    </w:p>
    <w:p w14:paraId="3210FC4E" w14:textId="35434BCA" w:rsidR="00656BA1" w:rsidRPr="00877736" w:rsidRDefault="00E24522" w:rsidP="009716BA">
      <w:pPr>
        <w:pStyle w:val="Heading2"/>
        <w:rPr>
          <w:lang w:val="fr-FR"/>
        </w:rPr>
      </w:pPr>
      <w:bookmarkStart w:id="74" w:name="_Toc435023175"/>
      <w:r w:rsidRPr="00877736">
        <w:rPr>
          <w:spacing w:val="1"/>
          <w:lang w:val="fr-FR"/>
        </w:rPr>
        <w:t>S</w:t>
      </w:r>
      <w:r w:rsidRPr="00877736">
        <w:rPr>
          <w:lang w:val="fr-FR"/>
        </w:rPr>
        <w:t>uccesseurs</w:t>
      </w:r>
      <w:r w:rsidR="00656BA1" w:rsidRPr="00877736">
        <w:rPr>
          <w:lang w:val="fr-FR"/>
        </w:rPr>
        <w:t xml:space="preserve"> et ayants droit</w:t>
      </w:r>
      <w:bookmarkEnd w:id="74"/>
    </w:p>
    <w:p w14:paraId="33B0E015" w14:textId="453DC43E" w:rsidR="00656BA1" w:rsidRPr="00877736" w:rsidRDefault="00656BA1" w:rsidP="008E0AED">
      <w:pPr>
        <w:ind w:left="120" w:right="78"/>
        <w:jc w:val="both"/>
        <w:rPr>
          <w:sz w:val="24"/>
          <w:szCs w:val="24"/>
          <w:lang w:val="fr-FR"/>
        </w:rPr>
      </w:pPr>
      <w:r w:rsidRPr="00877736">
        <w:rPr>
          <w:spacing w:val="1"/>
          <w:sz w:val="24"/>
          <w:szCs w:val="24"/>
          <w:lang w:val="fr-FR"/>
        </w:rPr>
        <w:t>S</w:t>
      </w:r>
      <w:r w:rsidRPr="00877736">
        <w:rPr>
          <w:sz w:val="24"/>
          <w:szCs w:val="24"/>
          <w:lang w:val="fr-FR"/>
        </w:rPr>
        <w:t xml:space="preserve">ous réserve des dispositions de l'article 22, le présent </w:t>
      </w:r>
      <w:r w:rsidR="006574CE" w:rsidRPr="00877736">
        <w:rPr>
          <w:sz w:val="24"/>
          <w:szCs w:val="24"/>
          <w:lang w:val="fr-FR"/>
        </w:rPr>
        <w:t>Contrat</w:t>
      </w:r>
      <w:r w:rsidRPr="00877736">
        <w:rPr>
          <w:sz w:val="24"/>
          <w:szCs w:val="24"/>
          <w:lang w:val="fr-FR"/>
        </w:rPr>
        <w:t xml:space="preserve"> est contraignant et entrer en vigueur pour le bénéfice des successeurs respectifs en titre et cessionnai</w:t>
      </w:r>
      <w:r w:rsidR="008E0AED" w:rsidRPr="00877736">
        <w:rPr>
          <w:sz w:val="24"/>
          <w:szCs w:val="24"/>
          <w:lang w:val="fr-FR"/>
        </w:rPr>
        <w:t>res de chaque Partie autorisée.</w:t>
      </w:r>
    </w:p>
    <w:p w14:paraId="239150EF" w14:textId="69A0340F" w:rsidR="00656BA1" w:rsidRPr="00877736" w:rsidRDefault="00656BA1" w:rsidP="009716BA">
      <w:pPr>
        <w:pStyle w:val="Heading2"/>
        <w:rPr>
          <w:lang w:val="fr-FR"/>
        </w:rPr>
      </w:pPr>
      <w:bookmarkStart w:id="75" w:name="_Toc435023176"/>
      <w:r w:rsidRPr="00877736">
        <w:rPr>
          <w:spacing w:val="-1"/>
          <w:lang w:val="fr-FR"/>
        </w:rPr>
        <w:t>F</w:t>
      </w:r>
      <w:r w:rsidRPr="00877736">
        <w:rPr>
          <w:lang w:val="fr-FR"/>
        </w:rPr>
        <w:t>inancement</w:t>
      </w:r>
      <w:bookmarkEnd w:id="75"/>
    </w:p>
    <w:p w14:paraId="179FDB4F" w14:textId="66F74265" w:rsidR="00656BA1" w:rsidRPr="00877736" w:rsidRDefault="00656BA1" w:rsidP="00656BA1">
      <w:pPr>
        <w:ind w:left="120" w:right="81"/>
        <w:jc w:val="both"/>
        <w:rPr>
          <w:sz w:val="24"/>
          <w:szCs w:val="24"/>
          <w:lang w:val="fr-FR"/>
        </w:rPr>
      </w:pPr>
      <w:r w:rsidRPr="00877736">
        <w:rPr>
          <w:sz w:val="24"/>
          <w:szCs w:val="24"/>
          <w:lang w:val="fr-FR"/>
        </w:rPr>
        <w:t xml:space="preserve">Aucune information contenue dans le présent article 22.3 </w:t>
      </w:r>
      <w:r w:rsidR="00E24522" w:rsidRPr="00877736">
        <w:rPr>
          <w:sz w:val="24"/>
          <w:szCs w:val="24"/>
          <w:lang w:val="fr-FR"/>
        </w:rPr>
        <w:t>n’</w:t>
      </w:r>
      <w:r w:rsidRPr="00877736">
        <w:rPr>
          <w:sz w:val="24"/>
          <w:szCs w:val="24"/>
          <w:lang w:val="fr-FR"/>
        </w:rPr>
        <w:t>interdisent une Partie d'hyp</w:t>
      </w:r>
      <w:r w:rsidR="00E24522" w:rsidRPr="00877736">
        <w:rPr>
          <w:sz w:val="24"/>
          <w:szCs w:val="24"/>
          <w:lang w:val="fr-FR"/>
        </w:rPr>
        <w:t>othéquer, de nantir ou de</w:t>
      </w:r>
      <w:r w:rsidRPr="00877736">
        <w:rPr>
          <w:sz w:val="24"/>
          <w:szCs w:val="24"/>
          <w:lang w:val="fr-FR"/>
        </w:rPr>
        <w:t xml:space="preserve"> grever ses droits et avantages au titre du présent </w:t>
      </w:r>
      <w:r w:rsidR="006574CE" w:rsidRPr="00877736">
        <w:rPr>
          <w:sz w:val="24"/>
          <w:szCs w:val="24"/>
          <w:lang w:val="fr-FR"/>
        </w:rPr>
        <w:t>Contrat</w:t>
      </w:r>
      <w:r w:rsidRPr="00877736">
        <w:rPr>
          <w:sz w:val="24"/>
          <w:szCs w:val="24"/>
          <w:lang w:val="fr-FR"/>
        </w:rPr>
        <w:t xml:space="preserve"> à une tierce partie en vue d'assurer la sécurité relative au financement, à condition que:</w:t>
      </w:r>
    </w:p>
    <w:p w14:paraId="6AAD119B" w14:textId="77777777" w:rsidR="00656BA1" w:rsidRPr="00877736" w:rsidRDefault="00656BA1" w:rsidP="00656BA1">
      <w:pPr>
        <w:spacing w:before="18" w:line="260" w:lineRule="exact"/>
        <w:rPr>
          <w:sz w:val="26"/>
          <w:szCs w:val="26"/>
          <w:lang w:val="fr-FR"/>
        </w:rPr>
      </w:pPr>
    </w:p>
    <w:p w14:paraId="0C895216" w14:textId="5AF413E0" w:rsidR="00656BA1" w:rsidRPr="00877736" w:rsidRDefault="00656BA1" w:rsidP="002F0A5A">
      <w:pPr>
        <w:pStyle w:val="ListParagraph"/>
        <w:numPr>
          <w:ilvl w:val="0"/>
          <w:numId w:val="20"/>
        </w:numPr>
        <w:ind w:right="79"/>
        <w:jc w:val="both"/>
        <w:rPr>
          <w:sz w:val="24"/>
          <w:szCs w:val="24"/>
          <w:lang w:val="fr-FR"/>
        </w:rPr>
      </w:pPr>
      <w:r w:rsidRPr="00877736">
        <w:rPr>
          <w:sz w:val="24"/>
          <w:szCs w:val="24"/>
          <w:lang w:val="fr-FR"/>
        </w:rPr>
        <w:t xml:space="preserve">cette partie demeure responsable de l'ensemble de ses obligations en vertu du présent </w:t>
      </w:r>
      <w:r w:rsidR="006574CE" w:rsidRPr="00877736">
        <w:rPr>
          <w:sz w:val="24"/>
          <w:szCs w:val="24"/>
          <w:lang w:val="fr-FR"/>
        </w:rPr>
        <w:t>Contrat</w:t>
      </w:r>
      <w:r w:rsidRPr="00877736">
        <w:rPr>
          <w:sz w:val="24"/>
          <w:szCs w:val="24"/>
          <w:lang w:val="fr-FR"/>
        </w:rPr>
        <w:t xml:space="preserve"> et se rapportant à une telle sûreté;</w:t>
      </w:r>
    </w:p>
    <w:p w14:paraId="0B1EC341" w14:textId="2BC7E840" w:rsidR="00656BA1" w:rsidRPr="00877736" w:rsidRDefault="00656BA1" w:rsidP="002F0A5A">
      <w:pPr>
        <w:pStyle w:val="ListParagraph"/>
        <w:numPr>
          <w:ilvl w:val="0"/>
          <w:numId w:val="20"/>
        </w:numPr>
        <w:spacing w:before="60"/>
        <w:ind w:right="76"/>
        <w:jc w:val="both"/>
        <w:rPr>
          <w:sz w:val="24"/>
          <w:szCs w:val="24"/>
          <w:lang w:val="fr-FR"/>
        </w:rPr>
      </w:pPr>
      <w:r w:rsidRPr="00877736">
        <w:rPr>
          <w:sz w:val="24"/>
          <w:szCs w:val="24"/>
          <w:lang w:val="fr-FR"/>
        </w:rPr>
        <w:t xml:space="preserve">l'intérêt de la sécurité doit être expressément subordonnés aux droits de l'autre Partie en vertu du présent </w:t>
      </w:r>
      <w:r w:rsidR="006574CE" w:rsidRPr="00877736">
        <w:rPr>
          <w:sz w:val="24"/>
          <w:szCs w:val="24"/>
          <w:lang w:val="fr-FR"/>
        </w:rPr>
        <w:t>Contrat</w:t>
      </w:r>
      <w:r w:rsidRPr="00877736">
        <w:rPr>
          <w:sz w:val="24"/>
          <w:szCs w:val="24"/>
          <w:lang w:val="fr-FR"/>
        </w:rPr>
        <w:t>;</w:t>
      </w:r>
    </w:p>
    <w:p w14:paraId="36353D00" w14:textId="54F57C21" w:rsidR="00656BA1" w:rsidRPr="00877736" w:rsidRDefault="00656BA1" w:rsidP="002F0A5A">
      <w:pPr>
        <w:pStyle w:val="ListParagraph"/>
        <w:numPr>
          <w:ilvl w:val="0"/>
          <w:numId w:val="20"/>
        </w:numPr>
        <w:spacing w:before="60"/>
        <w:ind w:right="80"/>
        <w:jc w:val="both"/>
        <w:rPr>
          <w:sz w:val="24"/>
          <w:szCs w:val="24"/>
          <w:lang w:val="fr-FR"/>
        </w:rPr>
      </w:pPr>
      <w:r w:rsidRPr="00877736">
        <w:rPr>
          <w:sz w:val="24"/>
          <w:szCs w:val="24"/>
          <w:lang w:val="fr-FR"/>
        </w:rPr>
        <w:t xml:space="preserve">cette Partie veille à ce que ces intérêts de sécurité doit être exprimée à être sans préjudice des dispositions du présent </w:t>
      </w:r>
      <w:r w:rsidR="006574CE" w:rsidRPr="00877736">
        <w:rPr>
          <w:sz w:val="24"/>
          <w:szCs w:val="24"/>
          <w:lang w:val="fr-FR"/>
        </w:rPr>
        <w:t>Contrat</w:t>
      </w:r>
      <w:r w:rsidRPr="00877736">
        <w:rPr>
          <w:sz w:val="24"/>
          <w:szCs w:val="24"/>
          <w:lang w:val="fr-FR"/>
        </w:rPr>
        <w:t>.</w:t>
      </w:r>
    </w:p>
    <w:p w14:paraId="3371FF2B" w14:textId="77777777" w:rsidR="00656BA1" w:rsidRPr="00877736" w:rsidRDefault="00656BA1" w:rsidP="00656BA1">
      <w:pPr>
        <w:spacing w:before="1" w:line="100" w:lineRule="exact"/>
        <w:rPr>
          <w:sz w:val="10"/>
          <w:szCs w:val="10"/>
          <w:lang w:val="fr-FR"/>
        </w:rPr>
      </w:pPr>
    </w:p>
    <w:p w14:paraId="2923E825" w14:textId="080E01A4" w:rsidR="00656BA1" w:rsidRPr="00877736" w:rsidRDefault="006F153A" w:rsidP="0091383E">
      <w:pPr>
        <w:pStyle w:val="Heading1"/>
        <w:rPr>
          <w:lang w:val="fr-FR"/>
        </w:rPr>
      </w:pPr>
      <w:bookmarkStart w:id="76" w:name="_Toc435023177"/>
      <w:r w:rsidRPr="00877736">
        <w:rPr>
          <w:lang w:val="fr-FR"/>
        </w:rPr>
        <w:t xml:space="preserve">Article 23. </w:t>
      </w:r>
      <w:r w:rsidR="0091383E" w:rsidRPr="00877736">
        <w:rPr>
          <w:lang w:val="fr-FR"/>
        </w:rPr>
        <w:t xml:space="preserve">Changement du </w:t>
      </w:r>
      <w:r w:rsidRPr="00877736">
        <w:rPr>
          <w:lang w:val="fr-FR"/>
        </w:rPr>
        <w:t xml:space="preserve">Régime </w:t>
      </w:r>
      <w:r w:rsidR="0091383E" w:rsidRPr="00877736">
        <w:rPr>
          <w:lang w:val="fr-FR"/>
        </w:rPr>
        <w:t>d’Echanges</w:t>
      </w:r>
      <w:bookmarkEnd w:id="76"/>
    </w:p>
    <w:p w14:paraId="4825E072" w14:textId="42823088" w:rsidR="0089613E" w:rsidRPr="00877736" w:rsidRDefault="00656BA1" w:rsidP="00E72869">
      <w:pPr>
        <w:pStyle w:val="NoSpacing"/>
        <w:ind w:left="720"/>
        <w:jc w:val="both"/>
        <w:rPr>
          <w:sz w:val="24"/>
          <w:szCs w:val="24"/>
          <w:lang w:val="fr-FR"/>
        </w:rPr>
      </w:pPr>
      <w:r w:rsidRPr="00877736">
        <w:rPr>
          <w:sz w:val="24"/>
          <w:szCs w:val="24"/>
          <w:lang w:val="fr-FR"/>
        </w:rPr>
        <w:t>Dès la déclaration par les autorités</w:t>
      </w:r>
      <w:r w:rsidR="00E72869" w:rsidRPr="00877736">
        <w:rPr>
          <w:sz w:val="24"/>
          <w:szCs w:val="24"/>
          <w:lang w:val="fr-FR"/>
        </w:rPr>
        <w:t xml:space="preserve"> de l’introduction</w:t>
      </w:r>
      <w:r w:rsidRPr="00877736">
        <w:rPr>
          <w:sz w:val="24"/>
          <w:szCs w:val="24"/>
          <w:lang w:val="fr-FR"/>
        </w:rPr>
        <w:t xml:space="preserve"> des différentes</w:t>
      </w:r>
      <w:r w:rsidR="00E72869" w:rsidRPr="00877736">
        <w:rPr>
          <w:sz w:val="24"/>
          <w:szCs w:val="24"/>
          <w:lang w:val="fr-FR"/>
        </w:rPr>
        <w:t xml:space="preserve"> règles</w:t>
      </w:r>
      <w:r w:rsidRPr="00877736">
        <w:rPr>
          <w:sz w:val="24"/>
          <w:szCs w:val="24"/>
          <w:lang w:val="fr-FR"/>
        </w:rPr>
        <w:t xml:space="preserve"> </w:t>
      </w:r>
      <w:r w:rsidR="00E72869" w:rsidRPr="00877736">
        <w:rPr>
          <w:sz w:val="24"/>
          <w:szCs w:val="24"/>
          <w:lang w:val="fr-FR"/>
        </w:rPr>
        <w:t>du</w:t>
      </w:r>
      <w:r w:rsidRPr="00877736">
        <w:rPr>
          <w:sz w:val="24"/>
          <w:szCs w:val="24"/>
          <w:lang w:val="fr-FR"/>
        </w:rPr>
        <w:t xml:space="preserve"> marché r</w:t>
      </w:r>
      <w:r w:rsidR="00E72869" w:rsidRPr="00877736">
        <w:rPr>
          <w:sz w:val="24"/>
          <w:szCs w:val="24"/>
          <w:lang w:val="fr-FR"/>
        </w:rPr>
        <w:t>égional de l'électricité ou un diffèrent</w:t>
      </w:r>
      <w:r w:rsidRPr="00877736">
        <w:rPr>
          <w:sz w:val="24"/>
          <w:szCs w:val="24"/>
          <w:lang w:val="fr-FR"/>
        </w:rPr>
        <w:t xml:space="preserve"> régime commercial international</w:t>
      </w:r>
      <w:r w:rsidR="00E72869" w:rsidRPr="00877736">
        <w:rPr>
          <w:sz w:val="24"/>
          <w:szCs w:val="24"/>
          <w:lang w:val="fr-FR"/>
        </w:rPr>
        <w:t xml:space="preserve"> et que impacterait sur</w:t>
      </w:r>
      <w:r w:rsidRPr="00877736">
        <w:rPr>
          <w:sz w:val="24"/>
          <w:szCs w:val="24"/>
          <w:lang w:val="fr-FR"/>
        </w:rPr>
        <w:t xml:space="preserve"> </w:t>
      </w:r>
      <w:r w:rsidR="00E72869" w:rsidRPr="00877736">
        <w:rPr>
          <w:sz w:val="24"/>
          <w:szCs w:val="24"/>
          <w:lang w:val="fr-FR"/>
        </w:rPr>
        <w:t>les possibilités d</w:t>
      </w:r>
      <w:r w:rsidRPr="00877736">
        <w:rPr>
          <w:sz w:val="24"/>
          <w:szCs w:val="24"/>
          <w:lang w:val="fr-FR"/>
        </w:rPr>
        <w:t xml:space="preserve">'exécution </w:t>
      </w:r>
      <w:r w:rsidR="00E72869" w:rsidRPr="00877736">
        <w:rPr>
          <w:sz w:val="24"/>
          <w:szCs w:val="24"/>
          <w:lang w:val="fr-FR"/>
        </w:rPr>
        <w:t>du présent Contrat</w:t>
      </w:r>
      <w:r w:rsidRPr="00877736">
        <w:rPr>
          <w:sz w:val="24"/>
          <w:szCs w:val="24"/>
          <w:lang w:val="fr-FR"/>
        </w:rPr>
        <w:t>, le</w:t>
      </w:r>
      <w:r w:rsidR="00E72869" w:rsidRPr="00877736">
        <w:rPr>
          <w:sz w:val="24"/>
          <w:szCs w:val="24"/>
          <w:lang w:val="fr-FR"/>
        </w:rPr>
        <w:t>s P</w:t>
      </w:r>
      <w:r w:rsidRPr="00877736">
        <w:rPr>
          <w:sz w:val="24"/>
          <w:szCs w:val="24"/>
          <w:lang w:val="fr-FR"/>
        </w:rPr>
        <w:t>arties dès que possible mais au plus tard [</w:t>
      </w:r>
      <w:r w:rsidR="00413552" w:rsidRPr="00877736">
        <w:rPr>
          <w:sz w:val="24"/>
          <w:szCs w:val="24"/>
          <w:highlight w:val="yellow"/>
          <w:lang w:val="fr-FR"/>
        </w:rPr>
        <w:t xml:space="preserve"> XXX</w:t>
      </w:r>
      <w:r w:rsidRPr="00877736">
        <w:rPr>
          <w:sz w:val="24"/>
          <w:szCs w:val="24"/>
          <w:lang w:val="fr-FR"/>
        </w:rPr>
        <w:t xml:space="preserve">] Jours après la déclaration, se réunissent pour examiner les procédures opérationnelles et les flux d'informations en vertu du présent </w:t>
      </w:r>
      <w:r w:rsidR="006574CE" w:rsidRPr="00877736">
        <w:rPr>
          <w:sz w:val="24"/>
          <w:szCs w:val="24"/>
          <w:lang w:val="fr-FR"/>
        </w:rPr>
        <w:t>Contrat</w:t>
      </w:r>
      <w:r w:rsidRPr="00877736">
        <w:rPr>
          <w:sz w:val="24"/>
          <w:szCs w:val="24"/>
          <w:lang w:val="fr-FR"/>
        </w:rPr>
        <w:t xml:space="preserve"> et se mettre d'accord les modifications qui pourraient être nécessaires pour permettre que les parties respectent les règles du marché et suffisamment ajuster leurs opérations pour accueillir le changement de régime de négociation.</w:t>
      </w:r>
    </w:p>
    <w:p w14:paraId="3DAAA8D0" w14:textId="4388F393" w:rsidR="00656BA1" w:rsidRPr="00877736" w:rsidRDefault="006F153A" w:rsidP="0091383E">
      <w:pPr>
        <w:pStyle w:val="Heading1"/>
        <w:rPr>
          <w:lang w:val="fr-FR"/>
        </w:rPr>
      </w:pPr>
      <w:bookmarkStart w:id="77" w:name="_Toc435023178"/>
      <w:r w:rsidRPr="00877736">
        <w:rPr>
          <w:lang w:val="fr-FR"/>
        </w:rPr>
        <w:t xml:space="preserve">Article 24. </w:t>
      </w:r>
      <w:r w:rsidR="0091383E" w:rsidRPr="00877736">
        <w:rPr>
          <w:lang w:val="fr-FR"/>
        </w:rPr>
        <w:t>Modification</w:t>
      </w:r>
      <w:r w:rsidRPr="00877736">
        <w:rPr>
          <w:lang w:val="fr-FR"/>
        </w:rPr>
        <w:t xml:space="preserve"> d</w:t>
      </w:r>
      <w:r w:rsidR="0091383E" w:rsidRPr="00877736">
        <w:rPr>
          <w:lang w:val="fr-FR"/>
        </w:rPr>
        <w:t>u Droit</w:t>
      </w:r>
      <w:bookmarkEnd w:id="77"/>
    </w:p>
    <w:p w14:paraId="40E43C5D" w14:textId="646E820F" w:rsidR="00656BA1" w:rsidRPr="00877736" w:rsidRDefault="006574CE" w:rsidP="00FC7BD7">
      <w:pPr>
        <w:spacing w:before="29"/>
        <w:ind w:left="262" w:right="76"/>
        <w:jc w:val="both"/>
        <w:rPr>
          <w:sz w:val="24"/>
          <w:szCs w:val="24"/>
          <w:lang w:val="fr-FR"/>
        </w:rPr>
      </w:pPr>
      <w:r w:rsidRPr="00877736">
        <w:rPr>
          <w:i/>
          <w:spacing w:val="-1"/>
          <w:sz w:val="24"/>
          <w:szCs w:val="24"/>
          <w:highlight w:val="yellow"/>
          <w:lang w:val="fr-FR"/>
        </w:rPr>
        <w:t xml:space="preserve">[Dans les contrats </w:t>
      </w:r>
      <w:r w:rsidR="00656BA1" w:rsidRPr="00877736">
        <w:rPr>
          <w:i/>
          <w:sz w:val="24"/>
          <w:szCs w:val="24"/>
          <w:highlight w:val="yellow"/>
          <w:lang w:val="fr-FR"/>
        </w:rPr>
        <w:t>à long terme, il y</w:t>
      </w:r>
      <w:r w:rsidRPr="00877736">
        <w:rPr>
          <w:i/>
          <w:sz w:val="24"/>
          <w:szCs w:val="24"/>
          <w:highlight w:val="yellow"/>
          <w:lang w:val="fr-FR"/>
        </w:rPr>
        <w:t xml:space="preserve"> </w:t>
      </w:r>
      <w:r w:rsidR="00656BA1" w:rsidRPr="00877736">
        <w:rPr>
          <w:i/>
          <w:sz w:val="24"/>
          <w:szCs w:val="24"/>
          <w:highlight w:val="yellow"/>
          <w:lang w:val="fr-FR"/>
        </w:rPr>
        <w:t xml:space="preserve">a toujours une section pour faire face aux éventuelles situations de </w:t>
      </w:r>
      <w:r w:rsidR="00FC7BD7" w:rsidRPr="00877736">
        <w:rPr>
          <w:i/>
          <w:sz w:val="24"/>
          <w:szCs w:val="24"/>
          <w:highlight w:val="yellow"/>
          <w:lang w:val="fr-FR"/>
        </w:rPr>
        <w:t>« modification du Droit »</w:t>
      </w:r>
      <w:r w:rsidR="00656BA1" w:rsidRPr="00877736">
        <w:rPr>
          <w:i/>
          <w:sz w:val="24"/>
          <w:szCs w:val="24"/>
          <w:highlight w:val="yellow"/>
          <w:lang w:val="fr-FR"/>
        </w:rPr>
        <w:t xml:space="preserve">. Compte tenu de la durée relativement courte de ce type d'accords, il est considéré que </w:t>
      </w:r>
      <w:r w:rsidR="00FC7BD7" w:rsidRPr="00877736">
        <w:rPr>
          <w:i/>
          <w:sz w:val="24"/>
          <w:szCs w:val="24"/>
          <w:highlight w:val="yellow"/>
          <w:lang w:val="fr-FR"/>
        </w:rPr>
        <w:t>toute modification du droit</w:t>
      </w:r>
      <w:r w:rsidR="00656BA1" w:rsidRPr="00877736">
        <w:rPr>
          <w:i/>
          <w:sz w:val="24"/>
          <w:szCs w:val="24"/>
          <w:highlight w:val="yellow"/>
          <w:lang w:val="fr-FR"/>
        </w:rPr>
        <w:t xml:space="preserve"> peut être prévue avant la signature du contrat, si des dispositions devraient être prises par les Parties à </w:t>
      </w:r>
      <w:r w:rsidR="00FC7BD7" w:rsidRPr="00877736">
        <w:rPr>
          <w:i/>
          <w:sz w:val="24"/>
          <w:szCs w:val="24"/>
          <w:highlight w:val="yellow"/>
          <w:lang w:val="fr-FR"/>
        </w:rPr>
        <w:t>internaliser cette modification du Droit</w:t>
      </w:r>
      <w:r w:rsidR="00656BA1" w:rsidRPr="00877736">
        <w:rPr>
          <w:i/>
          <w:sz w:val="24"/>
          <w:szCs w:val="24"/>
          <w:highlight w:val="yellow"/>
          <w:lang w:val="fr-FR"/>
        </w:rPr>
        <w:t xml:space="preserve"> avant la signature du contrat. Par conséquent,</w:t>
      </w:r>
      <w:r w:rsidR="00FC7BD7" w:rsidRPr="00877736">
        <w:rPr>
          <w:i/>
          <w:sz w:val="24"/>
          <w:szCs w:val="24"/>
          <w:highlight w:val="yellow"/>
          <w:lang w:val="fr-FR"/>
        </w:rPr>
        <w:t xml:space="preserve"> le présent article</w:t>
      </w:r>
      <w:r w:rsidR="00656BA1" w:rsidRPr="00877736">
        <w:rPr>
          <w:i/>
          <w:sz w:val="24"/>
          <w:szCs w:val="24"/>
          <w:highlight w:val="yellow"/>
          <w:lang w:val="fr-FR"/>
        </w:rPr>
        <w:t xml:space="preserve"> </w:t>
      </w:r>
      <w:r w:rsidR="00FC7BD7" w:rsidRPr="00877736">
        <w:rPr>
          <w:i/>
          <w:sz w:val="24"/>
          <w:szCs w:val="24"/>
          <w:highlight w:val="yellow"/>
          <w:lang w:val="fr-FR"/>
        </w:rPr>
        <w:t>ne</w:t>
      </w:r>
      <w:r w:rsidR="00656BA1" w:rsidRPr="00877736">
        <w:rPr>
          <w:i/>
          <w:sz w:val="24"/>
          <w:szCs w:val="24"/>
          <w:highlight w:val="yellow"/>
          <w:lang w:val="fr-FR"/>
        </w:rPr>
        <w:t xml:space="preserve"> serait pas nécessaire].</w:t>
      </w:r>
    </w:p>
    <w:p w14:paraId="4A631E5F" w14:textId="0AA85394" w:rsidR="00656BA1" w:rsidRPr="00877736" w:rsidRDefault="006F153A" w:rsidP="0089613E">
      <w:pPr>
        <w:pStyle w:val="Heading1"/>
        <w:rPr>
          <w:lang w:val="fr-FR"/>
        </w:rPr>
      </w:pPr>
      <w:bookmarkStart w:id="78" w:name="_Toc435023179"/>
      <w:r w:rsidRPr="00877736">
        <w:rPr>
          <w:lang w:val="fr-FR"/>
        </w:rPr>
        <w:t>Article 25. Résiliation</w:t>
      </w:r>
      <w:bookmarkEnd w:id="78"/>
    </w:p>
    <w:p w14:paraId="22A2E8A9" w14:textId="318D5393" w:rsidR="002C4761" w:rsidRPr="00877736" w:rsidRDefault="002C4761" w:rsidP="002C4761">
      <w:pPr>
        <w:pStyle w:val="Heading2"/>
        <w:rPr>
          <w:lang w:val="fr-FR"/>
        </w:rPr>
      </w:pPr>
      <w:bookmarkStart w:id="79" w:name="_Toc435023180"/>
      <w:r w:rsidRPr="00877736">
        <w:rPr>
          <w:lang w:val="fr-FR"/>
        </w:rPr>
        <w:t>Résiliation</w:t>
      </w:r>
      <w:bookmarkEnd w:id="79"/>
    </w:p>
    <w:p w14:paraId="730239C6" w14:textId="37718E96" w:rsidR="00656BA1" w:rsidRPr="00877736" w:rsidRDefault="006574CE" w:rsidP="006574CE">
      <w:pPr>
        <w:ind w:left="602" w:right="76" w:hanging="341"/>
        <w:rPr>
          <w:sz w:val="24"/>
          <w:szCs w:val="24"/>
          <w:lang w:val="fr-FR"/>
        </w:rPr>
      </w:pPr>
      <w:r w:rsidRPr="00877736">
        <w:rPr>
          <w:sz w:val="24"/>
          <w:szCs w:val="24"/>
          <w:lang w:val="fr-FR"/>
        </w:rPr>
        <w:t>Le présent Contrat</w:t>
      </w:r>
      <w:r w:rsidR="00656BA1" w:rsidRPr="00877736">
        <w:rPr>
          <w:sz w:val="24"/>
          <w:szCs w:val="24"/>
          <w:lang w:val="fr-FR"/>
        </w:rPr>
        <w:t xml:space="preserve"> </w:t>
      </w:r>
      <w:r w:rsidRPr="00877736">
        <w:rPr>
          <w:sz w:val="24"/>
          <w:szCs w:val="24"/>
          <w:lang w:val="fr-FR"/>
        </w:rPr>
        <w:t>sera</w:t>
      </w:r>
      <w:r w:rsidR="00656BA1" w:rsidRPr="00877736">
        <w:rPr>
          <w:sz w:val="24"/>
          <w:szCs w:val="24"/>
          <w:lang w:val="fr-FR"/>
        </w:rPr>
        <w:t xml:space="preserve"> considéré comme résilié à la date du premier des cas suivants:</w:t>
      </w:r>
    </w:p>
    <w:p w14:paraId="46756C88" w14:textId="0B6FB79B" w:rsidR="00656BA1" w:rsidRPr="00877736" w:rsidRDefault="00FC7BD7" w:rsidP="002F0A5A">
      <w:pPr>
        <w:pStyle w:val="ListParagraph"/>
        <w:numPr>
          <w:ilvl w:val="0"/>
          <w:numId w:val="22"/>
        </w:numPr>
        <w:ind w:right="79"/>
        <w:jc w:val="both"/>
        <w:rPr>
          <w:sz w:val="24"/>
          <w:szCs w:val="24"/>
          <w:lang w:val="fr-FR"/>
        </w:rPr>
      </w:pPr>
      <w:r w:rsidRPr="00877736">
        <w:rPr>
          <w:sz w:val="24"/>
          <w:szCs w:val="24"/>
          <w:lang w:val="fr-FR"/>
        </w:rPr>
        <w:t xml:space="preserve">Un </w:t>
      </w:r>
      <w:r w:rsidR="00656BA1" w:rsidRPr="00877736">
        <w:rPr>
          <w:sz w:val="24"/>
          <w:szCs w:val="24"/>
          <w:lang w:val="fr-FR"/>
        </w:rPr>
        <w:t>avis de résiliation immédiate est donnée par l'une des Parties conformément à l'</w:t>
      </w:r>
      <w:r w:rsidR="00E72869" w:rsidRPr="00877736">
        <w:rPr>
          <w:sz w:val="24"/>
          <w:szCs w:val="24"/>
          <w:lang w:val="fr-FR"/>
        </w:rPr>
        <w:t>Article</w:t>
      </w:r>
      <w:r w:rsidR="00656BA1" w:rsidRPr="00877736">
        <w:rPr>
          <w:sz w:val="24"/>
          <w:szCs w:val="24"/>
          <w:lang w:val="fr-FR"/>
        </w:rPr>
        <w:t xml:space="preserve"> 3.5, ou</w:t>
      </w:r>
    </w:p>
    <w:p w14:paraId="7A03F2A3" w14:textId="59B6A3CB" w:rsidR="00656BA1" w:rsidRPr="00877736" w:rsidRDefault="00FC7BD7" w:rsidP="002F0A5A">
      <w:pPr>
        <w:pStyle w:val="ListParagraph"/>
        <w:numPr>
          <w:ilvl w:val="0"/>
          <w:numId w:val="22"/>
        </w:numPr>
        <w:ind w:right="79"/>
        <w:jc w:val="both"/>
        <w:rPr>
          <w:sz w:val="24"/>
          <w:szCs w:val="24"/>
          <w:lang w:val="fr-FR"/>
        </w:rPr>
      </w:pPr>
      <w:r w:rsidRPr="00877736">
        <w:rPr>
          <w:sz w:val="24"/>
          <w:szCs w:val="24"/>
          <w:lang w:val="fr-FR"/>
        </w:rPr>
        <w:lastRenderedPageBreak/>
        <w:t>l'écoulement de</w:t>
      </w:r>
      <w:r w:rsidR="00656BA1" w:rsidRPr="00877736">
        <w:rPr>
          <w:sz w:val="24"/>
          <w:szCs w:val="24"/>
          <w:lang w:val="fr-FR"/>
        </w:rPr>
        <w:t xml:space="preserve"> la durée du contrat et de la durée de tous les événements de force majeure de la date des opérations commerciales; ou</w:t>
      </w:r>
    </w:p>
    <w:p w14:paraId="0480442A" w14:textId="4896EB72" w:rsidR="00656BA1" w:rsidRPr="00877736" w:rsidRDefault="00656BA1" w:rsidP="002F0A5A">
      <w:pPr>
        <w:pStyle w:val="ListParagraph"/>
        <w:numPr>
          <w:ilvl w:val="0"/>
          <w:numId w:val="22"/>
        </w:numPr>
        <w:ind w:right="79"/>
        <w:jc w:val="both"/>
        <w:rPr>
          <w:sz w:val="24"/>
          <w:szCs w:val="24"/>
          <w:lang w:val="fr-FR"/>
        </w:rPr>
      </w:pPr>
      <w:r w:rsidRPr="00877736">
        <w:rPr>
          <w:sz w:val="24"/>
          <w:szCs w:val="24"/>
          <w:lang w:val="fr-FR"/>
        </w:rPr>
        <w:t>la date indiquée dans un avis de résiliation anticipée en vertu de l'</w:t>
      </w:r>
      <w:r w:rsidR="00E72869" w:rsidRPr="00877736">
        <w:rPr>
          <w:sz w:val="24"/>
          <w:szCs w:val="24"/>
          <w:lang w:val="fr-FR"/>
        </w:rPr>
        <w:t>Article</w:t>
      </w:r>
      <w:r w:rsidRPr="00877736">
        <w:rPr>
          <w:sz w:val="24"/>
          <w:szCs w:val="24"/>
          <w:lang w:val="fr-FR"/>
        </w:rPr>
        <w:t xml:space="preserve"> 25.2.</w:t>
      </w:r>
    </w:p>
    <w:p w14:paraId="47C3B6EE" w14:textId="77777777" w:rsidR="00656BA1" w:rsidRPr="00877736" w:rsidRDefault="00656BA1" w:rsidP="00656BA1">
      <w:pPr>
        <w:spacing w:line="240" w:lineRule="exact"/>
        <w:rPr>
          <w:sz w:val="24"/>
          <w:szCs w:val="24"/>
          <w:lang w:val="fr-FR"/>
        </w:rPr>
      </w:pPr>
    </w:p>
    <w:p w14:paraId="3A4DA0BA" w14:textId="71644591" w:rsidR="00656BA1" w:rsidRPr="00877736" w:rsidRDefault="00656BA1" w:rsidP="002C4761">
      <w:pPr>
        <w:pStyle w:val="Heading2"/>
        <w:rPr>
          <w:lang w:val="fr-FR"/>
        </w:rPr>
      </w:pPr>
      <w:bookmarkStart w:id="80" w:name="_Toc435023181"/>
      <w:r w:rsidRPr="00877736">
        <w:rPr>
          <w:lang w:val="fr-FR"/>
        </w:rPr>
        <w:t>Résiliation anticipée</w:t>
      </w:r>
      <w:bookmarkEnd w:id="80"/>
    </w:p>
    <w:p w14:paraId="7A4824A0" w14:textId="6D11FB36" w:rsidR="00656BA1" w:rsidRPr="00877736" w:rsidRDefault="00656BA1" w:rsidP="006574CE">
      <w:pPr>
        <w:spacing w:before="30"/>
        <w:ind w:left="120" w:right="76"/>
        <w:jc w:val="both"/>
        <w:rPr>
          <w:sz w:val="24"/>
          <w:szCs w:val="24"/>
          <w:lang w:val="fr-FR"/>
        </w:rPr>
      </w:pPr>
      <w:r w:rsidRPr="00877736">
        <w:rPr>
          <w:sz w:val="24"/>
          <w:szCs w:val="24"/>
          <w:lang w:val="fr-FR"/>
        </w:rPr>
        <w:t xml:space="preserve">Chacune des Parties aura le droit exerçable pour </w:t>
      </w:r>
      <w:r w:rsidR="006D574F" w:rsidRPr="00877736">
        <w:rPr>
          <w:sz w:val="24"/>
          <w:szCs w:val="24"/>
          <w:lang w:val="fr-FR"/>
        </w:rPr>
        <w:t>[</w:t>
      </w:r>
      <w:r w:rsidR="006D574F" w:rsidRPr="00877736">
        <w:rPr>
          <w:sz w:val="24"/>
          <w:szCs w:val="24"/>
          <w:highlight w:val="yellow"/>
          <w:lang w:val="fr-FR"/>
        </w:rPr>
        <w:t>XXX</w:t>
      </w:r>
      <w:r w:rsidRPr="00877736">
        <w:rPr>
          <w:sz w:val="24"/>
          <w:szCs w:val="24"/>
          <w:lang w:val="fr-FR"/>
        </w:rPr>
        <w:t xml:space="preserve">] Jours après la survenance d'un des événements suivants pour donner à l'autre partie un avis de résiliation anticipée </w:t>
      </w:r>
      <w:r w:rsidR="006574CE" w:rsidRPr="00877736">
        <w:rPr>
          <w:sz w:val="24"/>
          <w:szCs w:val="24"/>
          <w:lang w:val="fr-FR"/>
        </w:rPr>
        <w:t>du présent Contrat</w:t>
      </w:r>
      <w:r w:rsidRPr="00877736">
        <w:rPr>
          <w:sz w:val="24"/>
          <w:szCs w:val="24"/>
          <w:lang w:val="fr-FR"/>
        </w:rPr>
        <w:t>:</w:t>
      </w:r>
    </w:p>
    <w:p w14:paraId="3CB1FAD9" w14:textId="77777777" w:rsidR="00656BA1" w:rsidRPr="00877736" w:rsidRDefault="00656BA1" w:rsidP="00656BA1">
      <w:pPr>
        <w:spacing w:before="1" w:line="280" w:lineRule="exact"/>
        <w:rPr>
          <w:sz w:val="28"/>
          <w:szCs w:val="28"/>
          <w:lang w:val="fr-FR"/>
        </w:rPr>
      </w:pPr>
    </w:p>
    <w:p w14:paraId="12F11FE4" w14:textId="56293CD6" w:rsidR="00656BA1" w:rsidRPr="00877736" w:rsidRDefault="00656BA1" w:rsidP="002F0A5A">
      <w:pPr>
        <w:pStyle w:val="ListParagraph"/>
        <w:numPr>
          <w:ilvl w:val="0"/>
          <w:numId w:val="23"/>
        </w:numPr>
        <w:ind w:right="79"/>
        <w:jc w:val="both"/>
        <w:rPr>
          <w:sz w:val="24"/>
          <w:szCs w:val="24"/>
          <w:lang w:val="fr-FR"/>
        </w:rPr>
      </w:pPr>
      <w:r w:rsidRPr="00877736">
        <w:rPr>
          <w:sz w:val="24"/>
          <w:szCs w:val="24"/>
          <w:lang w:val="fr-FR"/>
        </w:rPr>
        <w:t>révocation, annulation ou retrait de toute autorisation; ou</w:t>
      </w:r>
    </w:p>
    <w:p w14:paraId="47612520" w14:textId="22ECE220" w:rsidR="00656BA1" w:rsidRPr="00877736" w:rsidRDefault="00656BA1" w:rsidP="002F0A5A">
      <w:pPr>
        <w:pStyle w:val="ListParagraph"/>
        <w:numPr>
          <w:ilvl w:val="0"/>
          <w:numId w:val="23"/>
        </w:numPr>
        <w:ind w:right="79"/>
        <w:jc w:val="both"/>
        <w:rPr>
          <w:sz w:val="24"/>
          <w:szCs w:val="24"/>
          <w:lang w:val="fr-FR"/>
        </w:rPr>
      </w:pPr>
      <w:r w:rsidRPr="00877736">
        <w:rPr>
          <w:sz w:val="24"/>
          <w:szCs w:val="24"/>
          <w:lang w:val="fr-FR"/>
        </w:rPr>
        <w:t>un événement de force majeure se poursuit prolongée conformément à l'</w:t>
      </w:r>
      <w:r w:rsidR="00E72869" w:rsidRPr="00877736">
        <w:rPr>
          <w:sz w:val="24"/>
          <w:szCs w:val="24"/>
          <w:lang w:val="fr-FR"/>
        </w:rPr>
        <w:t>Article</w:t>
      </w:r>
      <w:r w:rsidRPr="00877736">
        <w:rPr>
          <w:sz w:val="24"/>
          <w:szCs w:val="24"/>
          <w:lang w:val="fr-FR"/>
        </w:rPr>
        <w:t xml:space="preserve"> 17; ou</w:t>
      </w:r>
    </w:p>
    <w:p w14:paraId="6DE7618A" w14:textId="7B89ADA6" w:rsidR="00656BA1" w:rsidRPr="00877736" w:rsidRDefault="00656BA1" w:rsidP="002F0A5A">
      <w:pPr>
        <w:pStyle w:val="ListParagraph"/>
        <w:numPr>
          <w:ilvl w:val="0"/>
          <w:numId w:val="23"/>
        </w:numPr>
        <w:ind w:right="79"/>
        <w:jc w:val="both"/>
        <w:rPr>
          <w:sz w:val="24"/>
          <w:szCs w:val="24"/>
          <w:lang w:val="fr-FR"/>
        </w:rPr>
      </w:pPr>
      <w:r w:rsidRPr="00877736">
        <w:rPr>
          <w:sz w:val="24"/>
          <w:szCs w:val="24"/>
          <w:lang w:val="fr-FR"/>
        </w:rPr>
        <w:t xml:space="preserve">l'autre Partie omet ou refuse de remplir ses obligations en vertu du présent </w:t>
      </w:r>
      <w:r w:rsidR="006574CE" w:rsidRPr="00877736">
        <w:rPr>
          <w:sz w:val="24"/>
          <w:szCs w:val="24"/>
          <w:lang w:val="fr-FR"/>
        </w:rPr>
        <w:t>Contrat</w:t>
      </w:r>
      <w:r w:rsidRPr="00877736">
        <w:rPr>
          <w:sz w:val="24"/>
          <w:szCs w:val="24"/>
          <w:lang w:val="fr-FR"/>
        </w:rPr>
        <w:t xml:space="preserve">, qui défaut ou refus constitue une violation substantielle du présent </w:t>
      </w:r>
      <w:r w:rsidR="006574CE" w:rsidRPr="00877736">
        <w:rPr>
          <w:sz w:val="24"/>
          <w:szCs w:val="24"/>
          <w:lang w:val="fr-FR"/>
        </w:rPr>
        <w:t>Contrat</w:t>
      </w:r>
      <w:r w:rsidRPr="00877736">
        <w:rPr>
          <w:sz w:val="24"/>
          <w:szCs w:val="24"/>
          <w:lang w:val="fr-FR"/>
        </w:rPr>
        <w:t xml:space="preserve"> et ne sont pas réparé ou corrigé dans un délai de [</w:t>
      </w:r>
      <w:r w:rsidR="00413552" w:rsidRPr="00877736">
        <w:rPr>
          <w:sz w:val="24"/>
          <w:szCs w:val="24"/>
          <w:highlight w:val="yellow"/>
          <w:lang w:val="fr-FR"/>
        </w:rPr>
        <w:t xml:space="preserve"> XXX</w:t>
      </w:r>
      <w:r w:rsidRPr="00877736">
        <w:rPr>
          <w:sz w:val="24"/>
          <w:szCs w:val="24"/>
          <w:lang w:val="fr-FR"/>
        </w:rPr>
        <w:t>] Ou dans le délai plus long qu'il est raisonnablement nécessaire pour effectuer la réparation ou à la guérison; ou l'autre partie commence volontairement toute procédure ou encore dépose une requête en vue de sa liquidation, une réorganisation, la dissolution, la liquidation, la composition ou d'autres mesures en vertu d'une faillite, d'insolvabilité, mise sous séquestre ou de lois similaires applicables à cette Partie ou consent à l'introduction d'une instance ou le dépôt d'une pétition contre elle en vertu de toute loi similaire; ou l'autre partie fait une cession au profit de ses créanciers ou admet par écrit son incapacité à payer ses dettes en général à leur échéance; ou les autres Parties consent à la nomination d'un séquestre, syndic ou le liquidateur sur l'autre partie ou une partie des installations de l'autre partie; ou d'un tiers dépose une requête en vue de la liquidation, une réorganisation, dissolution, liquidation, la composition ou d'autres mesures de l'autre Partie conformément aux dispositions de toute faillite, d'insolvabilité, mise sous séquestre ou de lois similaires applicables à cette Partie, et cette requête est pas rejetée dans les [</w:t>
      </w:r>
      <w:r w:rsidR="00413552" w:rsidRPr="00877736">
        <w:rPr>
          <w:sz w:val="24"/>
          <w:szCs w:val="24"/>
          <w:highlight w:val="yellow"/>
          <w:lang w:val="fr-FR"/>
        </w:rPr>
        <w:t xml:space="preserve"> XXX</w:t>
      </w:r>
      <w:r w:rsidRPr="00877736">
        <w:rPr>
          <w:sz w:val="24"/>
          <w:szCs w:val="24"/>
          <w:lang w:val="fr-FR"/>
        </w:rPr>
        <w:t>] Jours après ce dépôt; ou un tribunal compétent rend une ordonnance ou un décret nommant un séquestre, liquidateur ou le syndic pour l'autre Partie ou des installations de l'autre partie, et tel récepteur, liquidateur ou syndic est pas acquitté dans les [</w:t>
      </w:r>
      <w:r w:rsidR="00413552" w:rsidRPr="00877736">
        <w:rPr>
          <w:sz w:val="24"/>
          <w:szCs w:val="24"/>
          <w:highlight w:val="yellow"/>
          <w:lang w:val="fr-FR"/>
        </w:rPr>
        <w:t xml:space="preserve"> XXX</w:t>
      </w:r>
      <w:r w:rsidRPr="00877736">
        <w:rPr>
          <w:sz w:val="24"/>
          <w:szCs w:val="24"/>
          <w:lang w:val="fr-FR"/>
        </w:rPr>
        <w:t>] Jours après la date de cette ordonnance ou de décret; ou un tribunal compétent rend une ordonnance ou un décret statuant l'autre Partie pour être en faillite ou insolvable, et cette ordonnance ou décret ne sont pas restés ou rejetés dans les [</w:t>
      </w:r>
      <w:r w:rsidR="00413552" w:rsidRPr="00877736">
        <w:rPr>
          <w:sz w:val="24"/>
          <w:szCs w:val="24"/>
          <w:highlight w:val="yellow"/>
          <w:lang w:val="fr-FR"/>
        </w:rPr>
        <w:t xml:space="preserve"> XXX</w:t>
      </w:r>
      <w:r w:rsidRPr="00877736">
        <w:rPr>
          <w:sz w:val="24"/>
          <w:szCs w:val="24"/>
          <w:lang w:val="fr-FR"/>
        </w:rPr>
        <w:t>] Jours après la date de cette ordonnance ou de décret; ou l'autre Partie effectue un</w:t>
      </w:r>
      <w:r w:rsidR="00445700" w:rsidRPr="00877736">
        <w:rPr>
          <w:sz w:val="24"/>
          <w:szCs w:val="24"/>
          <w:lang w:val="fr-FR"/>
        </w:rPr>
        <w:t xml:space="preserve"> transfert, ou le cas échéant,</w:t>
      </w:r>
      <w:r w:rsidRPr="00877736">
        <w:rPr>
          <w:sz w:val="24"/>
          <w:szCs w:val="24"/>
          <w:lang w:val="fr-FR"/>
        </w:rPr>
        <w:t xml:space="preserve"> un changement de contrôle sans satisfaire aux exigences de l'</w:t>
      </w:r>
      <w:r w:rsidR="00E72869" w:rsidRPr="00877736">
        <w:rPr>
          <w:sz w:val="24"/>
          <w:szCs w:val="24"/>
          <w:lang w:val="fr-FR"/>
        </w:rPr>
        <w:t>Article</w:t>
      </w:r>
      <w:r w:rsidRPr="00877736">
        <w:rPr>
          <w:sz w:val="24"/>
          <w:szCs w:val="24"/>
          <w:lang w:val="fr-FR"/>
        </w:rPr>
        <w:t xml:space="preserve"> 22. Pour éviter tout doute, la novation ou la modification du présent </w:t>
      </w:r>
      <w:r w:rsidR="006574CE" w:rsidRPr="00877736">
        <w:rPr>
          <w:sz w:val="24"/>
          <w:szCs w:val="24"/>
          <w:lang w:val="fr-FR"/>
        </w:rPr>
        <w:t>Contrat</w:t>
      </w:r>
      <w:r w:rsidRPr="00877736">
        <w:rPr>
          <w:sz w:val="24"/>
          <w:szCs w:val="24"/>
          <w:lang w:val="fr-FR"/>
        </w:rPr>
        <w:t xml:space="preserve"> qui nécessite la scission du présent </w:t>
      </w:r>
      <w:r w:rsidR="006574CE" w:rsidRPr="00877736">
        <w:rPr>
          <w:sz w:val="24"/>
          <w:szCs w:val="24"/>
          <w:lang w:val="fr-FR"/>
        </w:rPr>
        <w:t>Contrat</w:t>
      </w:r>
      <w:r w:rsidRPr="00877736">
        <w:rPr>
          <w:sz w:val="24"/>
          <w:szCs w:val="24"/>
          <w:lang w:val="fr-FR"/>
        </w:rPr>
        <w:t xml:space="preserve"> en plusieurs contrats que peut nécessitées par le changement de régime commercial ne doit pas être </w:t>
      </w:r>
      <w:r w:rsidR="008E0AED" w:rsidRPr="00877736">
        <w:rPr>
          <w:sz w:val="24"/>
          <w:szCs w:val="24"/>
          <w:lang w:val="fr-FR"/>
        </w:rPr>
        <w:t>interprétée</w:t>
      </w:r>
      <w:r w:rsidRPr="00877736">
        <w:rPr>
          <w:sz w:val="24"/>
          <w:szCs w:val="24"/>
          <w:lang w:val="fr-FR"/>
        </w:rPr>
        <w:t xml:space="preserve"> comme le transfert ou le changement dans l'événement de contrôle.</w:t>
      </w:r>
    </w:p>
    <w:p w14:paraId="6095CC77" w14:textId="77777777" w:rsidR="00656BA1" w:rsidRPr="00877736" w:rsidRDefault="00656BA1" w:rsidP="00656BA1">
      <w:pPr>
        <w:spacing w:line="240" w:lineRule="exact"/>
        <w:rPr>
          <w:sz w:val="24"/>
          <w:szCs w:val="24"/>
          <w:lang w:val="fr-FR"/>
        </w:rPr>
      </w:pPr>
    </w:p>
    <w:p w14:paraId="6DD1C945" w14:textId="449C6388" w:rsidR="00656BA1" w:rsidRPr="00877736" w:rsidRDefault="00656BA1" w:rsidP="002C4761">
      <w:pPr>
        <w:pStyle w:val="Heading2"/>
        <w:rPr>
          <w:lang w:val="fr-FR"/>
        </w:rPr>
      </w:pPr>
      <w:bookmarkStart w:id="81" w:name="_Toc435023182"/>
      <w:r w:rsidRPr="00877736">
        <w:rPr>
          <w:lang w:val="fr-FR"/>
        </w:rPr>
        <w:lastRenderedPageBreak/>
        <w:t>Avis de résiliation anticipée</w:t>
      </w:r>
      <w:bookmarkEnd w:id="81"/>
    </w:p>
    <w:p w14:paraId="784D5AC7" w14:textId="08296EE1" w:rsidR="00656BA1" w:rsidRPr="00877736" w:rsidRDefault="00656BA1" w:rsidP="006574CE">
      <w:pPr>
        <w:ind w:left="120" w:right="74"/>
        <w:jc w:val="both"/>
        <w:rPr>
          <w:sz w:val="24"/>
          <w:szCs w:val="24"/>
          <w:lang w:val="fr-FR"/>
        </w:rPr>
      </w:pPr>
      <w:r w:rsidRPr="00877736">
        <w:rPr>
          <w:sz w:val="24"/>
          <w:szCs w:val="24"/>
          <w:lang w:val="fr-FR"/>
        </w:rPr>
        <w:t xml:space="preserve">Sans préjudice </w:t>
      </w:r>
      <w:r w:rsidR="006574CE" w:rsidRPr="00877736">
        <w:rPr>
          <w:sz w:val="24"/>
          <w:szCs w:val="24"/>
          <w:lang w:val="fr-FR"/>
        </w:rPr>
        <w:t>aux</w:t>
      </w:r>
      <w:r w:rsidRPr="00877736">
        <w:rPr>
          <w:sz w:val="24"/>
          <w:szCs w:val="24"/>
          <w:lang w:val="fr-FR"/>
        </w:rPr>
        <w:t xml:space="preserve"> autres droits </w:t>
      </w:r>
      <w:r w:rsidR="006574CE" w:rsidRPr="00877736">
        <w:rPr>
          <w:sz w:val="24"/>
          <w:szCs w:val="24"/>
          <w:lang w:val="fr-FR"/>
        </w:rPr>
        <w:t>du présent Contrat</w:t>
      </w:r>
      <w:r w:rsidRPr="00877736">
        <w:rPr>
          <w:sz w:val="24"/>
          <w:szCs w:val="24"/>
          <w:lang w:val="fr-FR"/>
        </w:rPr>
        <w:t xml:space="preserve">, la partie qui donne l'avis de résiliation anticipée en vertu du présent </w:t>
      </w:r>
      <w:r w:rsidR="00E72869" w:rsidRPr="00877736">
        <w:rPr>
          <w:sz w:val="24"/>
          <w:szCs w:val="24"/>
          <w:lang w:val="fr-FR"/>
        </w:rPr>
        <w:t>Article</w:t>
      </w:r>
      <w:r w:rsidRPr="00877736">
        <w:rPr>
          <w:sz w:val="24"/>
          <w:szCs w:val="24"/>
          <w:lang w:val="fr-FR"/>
        </w:rPr>
        <w:t xml:space="preserve"> 25 doit préciser la base pour la résiliation anticipée et une date au moins de résiliation </w:t>
      </w:r>
      <w:r w:rsidR="00445700" w:rsidRPr="00877736">
        <w:rPr>
          <w:sz w:val="24"/>
          <w:szCs w:val="24"/>
          <w:lang w:val="fr-FR"/>
        </w:rPr>
        <w:t>[</w:t>
      </w:r>
      <w:r w:rsidR="00445700" w:rsidRPr="00877736">
        <w:rPr>
          <w:sz w:val="24"/>
          <w:szCs w:val="24"/>
          <w:highlight w:val="yellow"/>
          <w:lang w:val="fr-FR"/>
        </w:rPr>
        <w:t>XXX</w:t>
      </w:r>
      <w:r w:rsidRPr="00877736">
        <w:rPr>
          <w:sz w:val="24"/>
          <w:szCs w:val="24"/>
          <w:lang w:val="fr-FR"/>
        </w:rPr>
        <w:t xml:space="preserve">] Jours après la date de l'avis de résiliation anticipée. Sauf si, avant cette date spécifiée pour la résiliation anticipée du présent </w:t>
      </w:r>
      <w:r w:rsidR="006574CE" w:rsidRPr="00877736">
        <w:rPr>
          <w:sz w:val="24"/>
          <w:szCs w:val="24"/>
          <w:lang w:val="fr-FR"/>
        </w:rPr>
        <w:t>Contrat</w:t>
      </w:r>
      <w:r w:rsidRPr="00877736">
        <w:rPr>
          <w:sz w:val="24"/>
          <w:szCs w:val="24"/>
          <w:lang w:val="fr-FR"/>
        </w:rPr>
        <w:t>, la Partie destinataire de l'avis de recours en résiliation anticipée ou guérit la base spécifiée pour résiliation anticipée ou de litiges tels résiliation anticipée et initie la résolution du différend conformément à l'</w:t>
      </w:r>
      <w:r w:rsidR="00E72869" w:rsidRPr="00877736">
        <w:rPr>
          <w:sz w:val="24"/>
          <w:szCs w:val="24"/>
          <w:lang w:val="fr-FR"/>
        </w:rPr>
        <w:t>Article</w:t>
      </w:r>
      <w:r w:rsidRPr="00877736">
        <w:rPr>
          <w:sz w:val="24"/>
          <w:szCs w:val="24"/>
          <w:lang w:val="fr-FR"/>
        </w:rPr>
        <w:t xml:space="preserve"> 25, l'</w:t>
      </w:r>
      <w:r w:rsidR="00E72869" w:rsidRPr="00877736">
        <w:rPr>
          <w:sz w:val="24"/>
          <w:szCs w:val="24"/>
          <w:lang w:val="fr-FR"/>
        </w:rPr>
        <w:t>Article</w:t>
      </w:r>
      <w:r w:rsidRPr="00877736">
        <w:rPr>
          <w:sz w:val="24"/>
          <w:szCs w:val="24"/>
          <w:lang w:val="fr-FR"/>
        </w:rPr>
        <w:t xml:space="preserve"> 26</w:t>
      </w:r>
      <w:r w:rsidR="006574CE" w:rsidRPr="00877736">
        <w:rPr>
          <w:sz w:val="24"/>
          <w:szCs w:val="24"/>
          <w:lang w:val="fr-FR"/>
        </w:rPr>
        <w:t>.</w:t>
      </w:r>
      <w:r w:rsidRPr="00877736">
        <w:rPr>
          <w:sz w:val="24"/>
          <w:szCs w:val="24"/>
          <w:lang w:val="fr-FR"/>
        </w:rPr>
        <w:t xml:space="preserve"> Le présent </w:t>
      </w:r>
      <w:r w:rsidR="006574CE" w:rsidRPr="00877736">
        <w:rPr>
          <w:sz w:val="24"/>
          <w:szCs w:val="24"/>
          <w:lang w:val="fr-FR"/>
        </w:rPr>
        <w:t>Contrat</w:t>
      </w:r>
      <w:r w:rsidRPr="00877736">
        <w:rPr>
          <w:sz w:val="24"/>
          <w:szCs w:val="24"/>
          <w:lang w:val="fr-FR"/>
        </w:rPr>
        <w:t xml:space="preserve"> </w:t>
      </w:r>
      <w:r w:rsidR="006574CE" w:rsidRPr="00877736">
        <w:rPr>
          <w:sz w:val="24"/>
          <w:szCs w:val="24"/>
          <w:lang w:val="fr-FR"/>
        </w:rPr>
        <w:t xml:space="preserve">prend </w:t>
      </w:r>
      <w:r w:rsidRPr="00877736">
        <w:rPr>
          <w:sz w:val="24"/>
          <w:szCs w:val="24"/>
          <w:lang w:val="fr-FR"/>
        </w:rPr>
        <w:t>fin à la date désignée</w:t>
      </w:r>
      <w:r w:rsidR="006574CE" w:rsidRPr="00877736">
        <w:rPr>
          <w:sz w:val="24"/>
          <w:szCs w:val="24"/>
          <w:lang w:val="fr-FR"/>
        </w:rPr>
        <w:t xml:space="preserve"> dans le </w:t>
      </w:r>
      <w:r w:rsidRPr="00877736">
        <w:rPr>
          <w:sz w:val="24"/>
          <w:szCs w:val="24"/>
          <w:lang w:val="fr-FR"/>
        </w:rPr>
        <w:t xml:space="preserve"> préavis de </w:t>
      </w:r>
      <w:r w:rsidR="006574CE" w:rsidRPr="00877736">
        <w:rPr>
          <w:sz w:val="24"/>
          <w:szCs w:val="24"/>
          <w:lang w:val="fr-FR"/>
        </w:rPr>
        <w:t>résiliation anticipée</w:t>
      </w:r>
      <w:r w:rsidRPr="00877736">
        <w:rPr>
          <w:sz w:val="24"/>
          <w:szCs w:val="24"/>
          <w:lang w:val="fr-FR"/>
        </w:rPr>
        <w:t>.</w:t>
      </w:r>
    </w:p>
    <w:p w14:paraId="4AA07DD4" w14:textId="77777777" w:rsidR="00656BA1" w:rsidRPr="00877736" w:rsidRDefault="00656BA1" w:rsidP="00656BA1">
      <w:pPr>
        <w:spacing w:line="240" w:lineRule="exact"/>
        <w:rPr>
          <w:sz w:val="24"/>
          <w:szCs w:val="24"/>
          <w:lang w:val="fr-FR"/>
        </w:rPr>
      </w:pPr>
    </w:p>
    <w:p w14:paraId="47296A3C" w14:textId="034204F2" w:rsidR="002C4761" w:rsidRPr="00877736" w:rsidRDefault="002C4761" w:rsidP="002C4761">
      <w:pPr>
        <w:pStyle w:val="Heading2"/>
        <w:rPr>
          <w:spacing w:val="3"/>
          <w:lang w:val="fr-FR"/>
        </w:rPr>
      </w:pPr>
      <w:bookmarkStart w:id="82" w:name="_Toc435023183"/>
      <w:r w:rsidRPr="00877736">
        <w:rPr>
          <w:lang w:val="fr-FR"/>
        </w:rPr>
        <w:t>Suspension des obligations</w:t>
      </w:r>
      <w:bookmarkEnd w:id="82"/>
    </w:p>
    <w:p w14:paraId="0A07F979" w14:textId="73116E06" w:rsidR="00656BA1" w:rsidRPr="00877736" w:rsidRDefault="00656BA1" w:rsidP="002C4761">
      <w:pPr>
        <w:pStyle w:val="NoSpacing"/>
        <w:rPr>
          <w:sz w:val="24"/>
          <w:szCs w:val="24"/>
          <w:lang w:val="fr-FR"/>
        </w:rPr>
      </w:pPr>
      <w:r w:rsidRPr="00877736">
        <w:rPr>
          <w:sz w:val="24"/>
          <w:szCs w:val="24"/>
          <w:lang w:val="fr-FR"/>
        </w:rPr>
        <w:t>Sans préjudice des droits du vendeur en vertu de l'</w:t>
      </w:r>
      <w:r w:rsidR="00E72869" w:rsidRPr="00877736">
        <w:rPr>
          <w:sz w:val="24"/>
          <w:szCs w:val="24"/>
          <w:lang w:val="fr-FR"/>
        </w:rPr>
        <w:t>Article</w:t>
      </w:r>
      <w:r w:rsidRPr="00877736">
        <w:rPr>
          <w:sz w:val="24"/>
          <w:szCs w:val="24"/>
          <w:lang w:val="fr-FR"/>
        </w:rPr>
        <w:t xml:space="preserve"> 4, le vendeur peut suspendre ses obligations de rendre l'énergie disponible en vertu du présent </w:t>
      </w:r>
      <w:r w:rsidR="00E77693" w:rsidRPr="00877736">
        <w:rPr>
          <w:sz w:val="24"/>
          <w:szCs w:val="24"/>
          <w:lang w:val="fr-FR"/>
        </w:rPr>
        <w:t>Contrat</w:t>
      </w:r>
      <w:r w:rsidRPr="00877736">
        <w:rPr>
          <w:sz w:val="24"/>
          <w:szCs w:val="24"/>
          <w:lang w:val="fr-FR"/>
        </w:rPr>
        <w:t xml:space="preserve"> avec effet immédiat en donnant Acheteur un avis de résiliation anticipée en vertu du présent </w:t>
      </w:r>
      <w:r w:rsidR="00E72869" w:rsidRPr="00877736">
        <w:rPr>
          <w:sz w:val="24"/>
          <w:szCs w:val="24"/>
          <w:lang w:val="fr-FR"/>
        </w:rPr>
        <w:t>Article</w:t>
      </w:r>
      <w:r w:rsidRPr="00877736">
        <w:rPr>
          <w:sz w:val="24"/>
          <w:szCs w:val="24"/>
          <w:lang w:val="fr-FR"/>
        </w:rPr>
        <w:t xml:space="preserve"> 25.</w:t>
      </w:r>
    </w:p>
    <w:p w14:paraId="1FFE4A9B" w14:textId="369979A8" w:rsidR="00656BA1" w:rsidRPr="00877736" w:rsidRDefault="00FC7BD7" w:rsidP="0089613E">
      <w:pPr>
        <w:pStyle w:val="Heading1"/>
        <w:rPr>
          <w:lang w:val="fr-FR"/>
        </w:rPr>
      </w:pPr>
      <w:bookmarkStart w:id="83" w:name="_Toc435023184"/>
      <w:r w:rsidRPr="00877736">
        <w:rPr>
          <w:lang w:val="fr-FR"/>
        </w:rPr>
        <w:t>Article 26. Droit Applicable et Règlement des D</w:t>
      </w:r>
      <w:r w:rsidR="006F153A" w:rsidRPr="00877736">
        <w:rPr>
          <w:lang w:val="fr-FR"/>
        </w:rPr>
        <w:t>ifférends</w:t>
      </w:r>
      <w:bookmarkEnd w:id="83"/>
    </w:p>
    <w:p w14:paraId="62648D81" w14:textId="41252D4A" w:rsidR="00656BA1" w:rsidRPr="00877736" w:rsidRDefault="00656BA1" w:rsidP="002C4761">
      <w:pPr>
        <w:pStyle w:val="Heading2"/>
        <w:rPr>
          <w:lang w:val="fr-FR"/>
        </w:rPr>
      </w:pPr>
      <w:bookmarkStart w:id="84" w:name="_Toc435023185"/>
      <w:r w:rsidRPr="00877736">
        <w:rPr>
          <w:lang w:val="fr-FR"/>
        </w:rPr>
        <w:t>Droit applicable</w:t>
      </w:r>
      <w:bookmarkEnd w:id="84"/>
    </w:p>
    <w:p w14:paraId="6C9B775A" w14:textId="3D42DD4F" w:rsidR="00656BA1" w:rsidRPr="00877736" w:rsidRDefault="00E77693" w:rsidP="00FC7BD7">
      <w:pPr>
        <w:ind w:left="120" w:right="79"/>
        <w:jc w:val="both"/>
        <w:rPr>
          <w:sz w:val="24"/>
          <w:szCs w:val="24"/>
          <w:lang w:val="fr-FR"/>
        </w:rPr>
      </w:pPr>
      <w:r w:rsidRPr="00877736">
        <w:rPr>
          <w:sz w:val="24"/>
          <w:szCs w:val="24"/>
          <w:lang w:val="fr-FR"/>
        </w:rPr>
        <w:t xml:space="preserve">Le </w:t>
      </w:r>
      <w:r w:rsidR="00FC7BD7" w:rsidRPr="00877736">
        <w:rPr>
          <w:sz w:val="24"/>
          <w:szCs w:val="24"/>
          <w:lang w:val="fr-FR"/>
        </w:rPr>
        <w:t>présent</w:t>
      </w:r>
      <w:r w:rsidRPr="00877736">
        <w:rPr>
          <w:sz w:val="24"/>
          <w:szCs w:val="24"/>
          <w:lang w:val="fr-FR"/>
        </w:rPr>
        <w:t xml:space="preserve"> Contrat</w:t>
      </w:r>
      <w:r w:rsidR="00656BA1" w:rsidRPr="00877736">
        <w:rPr>
          <w:sz w:val="24"/>
          <w:szCs w:val="24"/>
          <w:lang w:val="fr-FR"/>
        </w:rPr>
        <w:t xml:space="preserve"> sera régi par, interprété et appliqué à tous les égards conformément aux</w:t>
      </w:r>
      <w:r w:rsidR="00FC7BD7" w:rsidRPr="00877736">
        <w:rPr>
          <w:sz w:val="24"/>
          <w:szCs w:val="24"/>
          <w:lang w:val="fr-FR"/>
        </w:rPr>
        <w:t xml:space="preserve"> lois de [préciser le pays] et aux</w:t>
      </w:r>
      <w:r w:rsidR="00656BA1" w:rsidRPr="00877736">
        <w:rPr>
          <w:sz w:val="24"/>
          <w:szCs w:val="24"/>
          <w:lang w:val="fr-FR"/>
        </w:rPr>
        <w:t xml:space="preserve"> règles régissant le</w:t>
      </w:r>
      <w:r w:rsidR="00FC7BD7" w:rsidRPr="00877736">
        <w:rPr>
          <w:sz w:val="24"/>
          <w:szCs w:val="24"/>
          <w:lang w:val="fr-FR"/>
        </w:rPr>
        <w:t>s échanges internationaux au sein de l’espace EEEOA</w:t>
      </w:r>
      <w:r w:rsidR="00656BA1" w:rsidRPr="00877736">
        <w:rPr>
          <w:sz w:val="24"/>
          <w:szCs w:val="24"/>
          <w:lang w:val="fr-FR"/>
        </w:rPr>
        <w:t>.</w:t>
      </w:r>
    </w:p>
    <w:p w14:paraId="387DC02A" w14:textId="60D0B7F1" w:rsidR="00656BA1" w:rsidRPr="00877736" w:rsidRDefault="00445700" w:rsidP="002C4761">
      <w:pPr>
        <w:pStyle w:val="Heading2"/>
        <w:rPr>
          <w:lang w:val="fr-FR"/>
        </w:rPr>
      </w:pPr>
      <w:bookmarkStart w:id="85" w:name="_Toc435023186"/>
      <w:r w:rsidRPr="00877736">
        <w:rPr>
          <w:lang w:val="fr-FR"/>
        </w:rPr>
        <w:t>Règlement</w:t>
      </w:r>
      <w:r w:rsidR="00656BA1" w:rsidRPr="00877736">
        <w:rPr>
          <w:lang w:val="fr-FR"/>
        </w:rPr>
        <w:t xml:space="preserve"> des différends</w:t>
      </w:r>
      <w:bookmarkEnd w:id="85"/>
    </w:p>
    <w:p w14:paraId="7A09960D" w14:textId="06403994" w:rsidR="002C4761" w:rsidRPr="00877736" w:rsidRDefault="00656BA1" w:rsidP="00FC7BD7">
      <w:pPr>
        <w:ind w:left="120" w:right="78"/>
        <w:jc w:val="both"/>
        <w:rPr>
          <w:sz w:val="24"/>
          <w:szCs w:val="24"/>
          <w:lang w:val="fr-FR"/>
        </w:rPr>
      </w:pPr>
      <w:r w:rsidRPr="00877736">
        <w:rPr>
          <w:sz w:val="24"/>
          <w:szCs w:val="24"/>
          <w:lang w:val="fr-FR"/>
        </w:rPr>
        <w:t xml:space="preserve">Tout différend entre les Parties </w:t>
      </w:r>
      <w:r w:rsidR="00FC7BD7" w:rsidRPr="00877736">
        <w:rPr>
          <w:sz w:val="24"/>
          <w:szCs w:val="24"/>
          <w:lang w:val="fr-FR"/>
        </w:rPr>
        <w:t>découlant</w:t>
      </w:r>
      <w:r w:rsidRPr="00877736">
        <w:rPr>
          <w:sz w:val="24"/>
          <w:szCs w:val="24"/>
          <w:lang w:val="fr-FR"/>
        </w:rPr>
        <w:t xml:space="preserve"> de l'interprétation de</w:t>
      </w:r>
      <w:r w:rsidR="00FC7BD7" w:rsidRPr="00877736">
        <w:rPr>
          <w:sz w:val="24"/>
          <w:szCs w:val="24"/>
          <w:lang w:val="fr-FR"/>
        </w:rPr>
        <w:t>s Règles du March</w:t>
      </w:r>
      <w:r w:rsidRPr="00877736">
        <w:rPr>
          <w:sz w:val="24"/>
          <w:szCs w:val="24"/>
          <w:lang w:val="fr-FR"/>
        </w:rPr>
        <w:t>é</w:t>
      </w:r>
      <w:r w:rsidR="00FC7BD7" w:rsidRPr="00877736">
        <w:rPr>
          <w:sz w:val="24"/>
          <w:szCs w:val="24"/>
          <w:lang w:val="fr-FR"/>
        </w:rPr>
        <w:t xml:space="preserve"> Régional, du Manuel d'Exploitation, du</w:t>
      </w:r>
      <w:r w:rsidRPr="00877736">
        <w:rPr>
          <w:sz w:val="24"/>
          <w:szCs w:val="24"/>
          <w:lang w:val="fr-FR"/>
        </w:rPr>
        <w:t xml:space="preserve"> </w:t>
      </w:r>
      <w:r w:rsidR="00FC7BD7" w:rsidRPr="00877736">
        <w:rPr>
          <w:sz w:val="24"/>
          <w:szCs w:val="24"/>
          <w:lang w:val="fr-FR"/>
        </w:rPr>
        <w:t>Code R</w:t>
      </w:r>
      <w:r w:rsidRPr="00877736">
        <w:rPr>
          <w:sz w:val="24"/>
          <w:szCs w:val="24"/>
          <w:lang w:val="fr-FR"/>
        </w:rPr>
        <w:t>égional</w:t>
      </w:r>
      <w:r w:rsidR="00FC7BD7" w:rsidRPr="00877736">
        <w:rPr>
          <w:sz w:val="24"/>
          <w:szCs w:val="24"/>
          <w:lang w:val="fr-FR"/>
        </w:rPr>
        <w:t xml:space="preserve"> de Comptage ou des </w:t>
      </w:r>
      <w:r w:rsidRPr="00877736">
        <w:rPr>
          <w:sz w:val="24"/>
          <w:szCs w:val="24"/>
          <w:lang w:val="fr-FR"/>
        </w:rPr>
        <w:t xml:space="preserve">autres règlements </w:t>
      </w:r>
      <w:r w:rsidR="00FC7BD7" w:rsidRPr="00877736">
        <w:rPr>
          <w:sz w:val="24"/>
          <w:szCs w:val="24"/>
          <w:lang w:val="fr-FR"/>
        </w:rPr>
        <w:t>établis par l'A</w:t>
      </w:r>
      <w:r w:rsidRPr="00877736">
        <w:rPr>
          <w:sz w:val="24"/>
          <w:szCs w:val="24"/>
          <w:lang w:val="fr-FR"/>
        </w:rPr>
        <w:t>utorité compétent</w:t>
      </w:r>
      <w:r w:rsidR="00FC7BD7" w:rsidRPr="00877736">
        <w:rPr>
          <w:sz w:val="24"/>
          <w:szCs w:val="24"/>
          <w:lang w:val="fr-FR"/>
        </w:rPr>
        <w:t>e sera soumise aux procédures de</w:t>
      </w:r>
      <w:r w:rsidRPr="00877736">
        <w:rPr>
          <w:sz w:val="24"/>
          <w:szCs w:val="24"/>
          <w:lang w:val="fr-FR"/>
        </w:rPr>
        <w:t xml:space="preserve"> règlement des différends établis en vertu</w:t>
      </w:r>
      <w:r w:rsidR="00FC7BD7" w:rsidRPr="00877736">
        <w:rPr>
          <w:sz w:val="24"/>
          <w:szCs w:val="24"/>
          <w:lang w:val="fr-FR"/>
        </w:rPr>
        <w:t xml:space="preserve"> des Règles du Marché R</w:t>
      </w:r>
      <w:r w:rsidRPr="00877736">
        <w:rPr>
          <w:sz w:val="24"/>
          <w:szCs w:val="24"/>
          <w:lang w:val="fr-FR"/>
        </w:rPr>
        <w:t>égional et réglé conformément à la procédure de règlement des différends</w:t>
      </w:r>
      <w:r w:rsidR="00C5258D" w:rsidRPr="00877736">
        <w:rPr>
          <w:sz w:val="24"/>
          <w:szCs w:val="24"/>
          <w:lang w:val="fr-FR"/>
        </w:rPr>
        <w:t xml:space="preserve"> prévu dans les Règles du Marché R</w:t>
      </w:r>
      <w:r w:rsidRPr="00877736">
        <w:rPr>
          <w:sz w:val="24"/>
          <w:szCs w:val="24"/>
          <w:lang w:val="fr-FR"/>
        </w:rPr>
        <w:t>égional. Si les parties ne peuvent pas d'accord qu'un différend est une question d'interprétation ou d'une question commerciale, la question sera soumise à arbitrage.</w:t>
      </w:r>
    </w:p>
    <w:p w14:paraId="79AD377B" w14:textId="5CCE57D3" w:rsidR="00656BA1" w:rsidRPr="00877736" w:rsidRDefault="00656BA1" w:rsidP="002C4761">
      <w:pPr>
        <w:pStyle w:val="Heading2"/>
        <w:rPr>
          <w:lang w:val="fr-FR"/>
        </w:rPr>
      </w:pPr>
      <w:bookmarkStart w:id="86" w:name="_Toc435023187"/>
      <w:r w:rsidRPr="00877736">
        <w:rPr>
          <w:lang w:val="fr-FR"/>
        </w:rPr>
        <w:t>Arbitrage</w:t>
      </w:r>
      <w:bookmarkEnd w:id="86"/>
    </w:p>
    <w:p w14:paraId="0FDA25A2" w14:textId="0F4B9955" w:rsidR="00656BA1" w:rsidRPr="00877736" w:rsidRDefault="00656BA1" w:rsidP="00C5258D">
      <w:pPr>
        <w:ind w:left="100" w:right="78"/>
        <w:jc w:val="both"/>
        <w:rPr>
          <w:sz w:val="24"/>
          <w:szCs w:val="24"/>
          <w:lang w:val="fr-FR"/>
        </w:rPr>
      </w:pPr>
      <w:r w:rsidRPr="00877736">
        <w:rPr>
          <w:spacing w:val="1"/>
          <w:sz w:val="24"/>
          <w:szCs w:val="24"/>
          <w:lang w:val="fr-FR"/>
        </w:rPr>
        <w:t>S</w:t>
      </w:r>
      <w:r w:rsidRPr="00877736">
        <w:rPr>
          <w:sz w:val="24"/>
          <w:szCs w:val="24"/>
          <w:lang w:val="fr-FR"/>
        </w:rPr>
        <w:t>ous réserve de l'</w:t>
      </w:r>
      <w:r w:rsidR="00E72869" w:rsidRPr="00877736">
        <w:rPr>
          <w:sz w:val="24"/>
          <w:szCs w:val="24"/>
          <w:lang w:val="fr-FR"/>
        </w:rPr>
        <w:t>Article</w:t>
      </w:r>
      <w:r w:rsidRPr="00877736">
        <w:rPr>
          <w:sz w:val="24"/>
          <w:szCs w:val="24"/>
          <w:lang w:val="fr-FR"/>
        </w:rPr>
        <w:t xml:space="preserve"> 26.2, l'</w:t>
      </w:r>
      <w:r w:rsidR="00E72869" w:rsidRPr="00877736">
        <w:rPr>
          <w:sz w:val="24"/>
          <w:szCs w:val="24"/>
          <w:lang w:val="fr-FR"/>
        </w:rPr>
        <w:t>Article</w:t>
      </w:r>
      <w:r w:rsidRPr="00877736">
        <w:rPr>
          <w:sz w:val="24"/>
          <w:szCs w:val="24"/>
          <w:lang w:val="fr-FR"/>
        </w:rPr>
        <w:t xml:space="preserve"> 26.5 Tout différend ou litige de toute nature entre les parties en relation avec ou découlant du présent </w:t>
      </w:r>
      <w:r w:rsidR="00E77693" w:rsidRPr="00877736">
        <w:rPr>
          <w:sz w:val="24"/>
          <w:szCs w:val="24"/>
          <w:lang w:val="fr-FR"/>
        </w:rPr>
        <w:t>Contrat</w:t>
      </w:r>
      <w:r w:rsidRPr="00877736">
        <w:rPr>
          <w:sz w:val="24"/>
          <w:szCs w:val="24"/>
          <w:lang w:val="fr-FR"/>
        </w:rPr>
        <w:t xml:space="preserve">, y compris l'interprétation du présent </w:t>
      </w:r>
      <w:r w:rsidR="00E77693" w:rsidRPr="00877736">
        <w:rPr>
          <w:sz w:val="24"/>
          <w:szCs w:val="24"/>
          <w:lang w:val="fr-FR"/>
        </w:rPr>
        <w:t>Contrat</w:t>
      </w:r>
      <w:r w:rsidRPr="00877736">
        <w:rPr>
          <w:sz w:val="24"/>
          <w:szCs w:val="24"/>
          <w:lang w:val="fr-FR"/>
        </w:rPr>
        <w:t>, sa validité et toute prétendu</w:t>
      </w:r>
      <w:r w:rsidR="00C5258D" w:rsidRPr="00877736">
        <w:rPr>
          <w:sz w:val="24"/>
          <w:szCs w:val="24"/>
          <w:lang w:val="fr-FR"/>
        </w:rPr>
        <w:t>e violation ou la résiliation (« Différend »</w:t>
      </w:r>
      <w:r w:rsidRPr="00877736">
        <w:rPr>
          <w:sz w:val="24"/>
          <w:szCs w:val="24"/>
          <w:lang w:val="fr-FR"/>
        </w:rPr>
        <w:t>) devra être réglé par arbitra</w:t>
      </w:r>
      <w:r w:rsidR="00C5258D" w:rsidRPr="00877736">
        <w:rPr>
          <w:sz w:val="24"/>
          <w:szCs w:val="24"/>
          <w:lang w:val="fr-FR"/>
        </w:rPr>
        <w:t>ge selon les règlements</w:t>
      </w:r>
      <w:r w:rsidRPr="00877736">
        <w:rPr>
          <w:sz w:val="24"/>
          <w:szCs w:val="24"/>
          <w:lang w:val="fr-FR"/>
        </w:rPr>
        <w:t xml:space="preserve"> de la CEDEAO.</w:t>
      </w:r>
    </w:p>
    <w:p w14:paraId="3EE27AD6" w14:textId="77777777" w:rsidR="00656BA1" w:rsidRPr="00877736" w:rsidRDefault="00656BA1" w:rsidP="00656BA1">
      <w:pPr>
        <w:spacing w:line="240" w:lineRule="exact"/>
        <w:rPr>
          <w:sz w:val="24"/>
          <w:szCs w:val="24"/>
          <w:lang w:val="fr-FR"/>
        </w:rPr>
      </w:pPr>
    </w:p>
    <w:p w14:paraId="754ECC0D" w14:textId="57D1558A" w:rsidR="00F97038" w:rsidRPr="00877736" w:rsidRDefault="00E77693" w:rsidP="00F97038">
      <w:pPr>
        <w:pStyle w:val="Heading2"/>
        <w:rPr>
          <w:lang w:val="fr-FR"/>
        </w:rPr>
      </w:pPr>
      <w:bookmarkStart w:id="87" w:name="_Toc435023188"/>
      <w:r w:rsidRPr="00877736">
        <w:rPr>
          <w:lang w:val="fr-FR"/>
        </w:rPr>
        <w:t>Contrat</w:t>
      </w:r>
      <w:bookmarkEnd w:id="87"/>
    </w:p>
    <w:p w14:paraId="118F4C6C" w14:textId="61CDDD14" w:rsidR="00656BA1" w:rsidRPr="00877736" w:rsidRDefault="00C5258D" w:rsidP="00656BA1">
      <w:pPr>
        <w:spacing w:line="260" w:lineRule="exact"/>
        <w:ind w:left="242"/>
        <w:rPr>
          <w:sz w:val="24"/>
          <w:szCs w:val="24"/>
          <w:lang w:val="fr-FR"/>
        </w:rPr>
      </w:pPr>
      <w:r w:rsidRPr="00877736">
        <w:rPr>
          <w:spacing w:val="-3"/>
          <w:position w:val="-1"/>
          <w:sz w:val="24"/>
          <w:szCs w:val="24"/>
          <w:lang w:val="fr-FR"/>
        </w:rPr>
        <w:t>Il</w:t>
      </w:r>
      <w:r w:rsidR="00656BA1" w:rsidRPr="00877736">
        <w:rPr>
          <w:position w:val="-1"/>
          <w:sz w:val="24"/>
          <w:szCs w:val="24"/>
          <w:lang w:val="fr-FR"/>
        </w:rPr>
        <w:t xml:space="preserve"> est </w:t>
      </w:r>
      <w:r w:rsidRPr="00877736">
        <w:rPr>
          <w:position w:val="-1"/>
          <w:sz w:val="24"/>
          <w:szCs w:val="24"/>
          <w:lang w:val="fr-FR"/>
        </w:rPr>
        <w:t xml:space="preserve">par la présente </w:t>
      </w:r>
      <w:r w:rsidR="00656BA1" w:rsidRPr="00877736">
        <w:rPr>
          <w:position w:val="-1"/>
          <w:sz w:val="24"/>
          <w:szCs w:val="24"/>
          <w:lang w:val="fr-FR"/>
        </w:rPr>
        <w:t>convenu que:</w:t>
      </w:r>
    </w:p>
    <w:p w14:paraId="41737532" w14:textId="77777777" w:rsidR="00656BA1" w:rsidRPr="00877736" w:rsidRDefault="00656BA1" w:rsidP="00656BA1">
      <w:pPr>
        <w:spacing w:before="16" w:line="200" w:lineRule="exact"/>
        <w:rPr>
          <w:lang w:val="fr-FR"/>
        </w:rPr>
      </w:pPr>
    </w:p>
    <w:p w14:paraId="0563CE38" w14:textId="34E96F02" w:rsidR="00656BA1" w:rsidRPr="00877736" w:rsidRDefault="00656BA1" w:rsidP="002F0A5A">
      <w:pPr>
        <w:pStyle w:val="ListParagraph"/>
        <w:numPr>
          <w:ilvl w:val="0"/>
          <w:numId w:val="24"/>
        </w:numPr>
        <w:spacing w:before="29"/>
        <w:rPr>
          <w:sz w:val="24"/>
          <w:szCs w:val="24"/>
          <w:lang w:val="fr-FR"/>
        </w:rPr>
      </w:pPr>
      <w:r w:rsidRPr="00877736">
        <w:rPr>
          <w:sz w:val="24"/>
          <w:szCs w:val="24"/>
          <w:lang w:val="fr-FR"/>
        </w:rPr>
        <w:t>le siège de l'arbitrage sera</w:t>
      </w:r>
      <w:r w:rsidR="00C5258D" w:rsidRPr="00877736">
        <w:rPr>
          <w:sz w:val="24"/>
          <w:szCs w:val="24"/>
          <w:lang w:val="fr-FR"/>
        </w:rPr>
        <w:t xml:space="preserve"> à </w:t>
      </w:r>
      <w:r w:rsidRPr="00877736">
        <w:rPr>
          <w:sz w:val="24"/>
          <w:szCs w:val="24"/>
          <w:lang w:val="fr-FR"/>
        </w:rPr>
        <w:t xml:space="preserve"> </w:t>
      </w:r>
      <w:r w:rsidR="00445700" w:rsidRPr="00877736">
        <w:rPr>
          <w:sz w:val="24"/>
          <w:szCs w:val="24"/>
          <w:lang w:val="fr-FR"/>
        </w:rPr>
        <w:t>[</w:t>
      </w:r>
      <w:r w:rsidR="00445700" w:rsidRPr="00877736">
        <w:rPr>
          <w:sz w:val="24"/>
          <w:szCs w:val="24"/>
          <w:highlight w:val="yellow"/>
          <w:lang w:val="fr-FR"/>
        </w:rPr>
        <w:t>XXX</w:t>
      </w:r>
      <w:r w:rsidRPr="00877736">
        <w:rPr>
          <w:spacing w:val="2"/>
          <w:sz w:val="24"/>
          <w:szCs w:val="24"/>
          <w:lang w:val="fr-FR"/>
        </w:rPr>
        <w:t>];</w:t>
      </w:r>
    </w:p>
    <w:p w14:paraId="60EADFA8" w14:textId="367C93DF" w:rsidR="00656BA1" w:rsidRPr="00877736" w:rsidRDefault="00656BA1" w:rsidP="002F0A5A">
      <w:pPr>
        <w:pStyle w:val="ListParagraph"/>
        <w:numPr>
          <w:ilvl w:val="0"/>
          <w:numId w:val="24"/>
        </w:numPr>
        <w:spacing w:before="60"/>
        <w:ind w:right="76"/>
        <w:jc w:val="both"/>
        <w:rPr>
          <w:sz w:val="24"/>
          <w:szCs w:val="24"/>
          <w:lang w:val="fr-FR"/>
        </w:rPr>
      </w:pPr>
      <w:r w:rsidRPr="00877736">
        <w:rPr>
          <w:sz w:val="24"/>
          <w:szCs w:val="24"/>
          <w:lang w:val="fr-FR"/>
        </w:rPr>
        <w:lastRenderedPageBreak/>
        <w:t xml:space="preserve">il y aura trois (3) arbitres, dont un nommé par chaque partie et le troisième comme convenu par les Parties à condition que lorsque les parties sont incapables de convenir sur le troisième arbitre, celui-là sera nommé par le </w:t>
      </w:r>
      <w:r w:rsidR="00445700" w:rsidRPr="00877736">
        <w:rPr>
          <w:sz w:val="24"/>
          <w:szCs w:val="24"/>
          <w:lang w:val="fr-FR"/>
        </w:rPr>
        <w:t>[</w:t>
      </w:r>
      <w:r w:rsidR="00445700" w:rsidRPr="00877736">
        <w:rPr>
          <w:sz w:val="24"/>
          <w:szCs w:val="24"/>
          <w:highlight w:val="yellow"/>
          <w:lang w:val="fr-FR"/>
        </w:rPr>
        <w:t>XXX</w:t>
      </w:r>
      <w:r w:rsidRPr="00877736">
        <w:rPr>
          <w:spacing w:val="2"/>
          <w:sz w:val="24"/>
          <w:szCs w:val="24"/>
          <w:lang w:val="fr-FR"/>
        </w:rPr>
        <w:t>];</w:t>
      </w:r>
    </w:p>
    <w:p w14:paraId="2D931B68" w14:textId="5E388CC2" w:rsidR="00656BA1" w:rsidRPr="00877736" w:rsidRDefault="00656BA1" w:rsidP="002F0A5A">
      <w:pPr>
        <w:pStyle w:val="ListParagraph"/>
        <w:numPr>
          <w:ilvl w:val="0"/>
          <w:numId w:val="24"/>
        </w:numPr>
        <w:spacing w:before="60"/>
        <w:rPr>
          <w:sz w:val="24"/>
          <w:szCs w:val="24"/>
          <w:lang w:val="fr-FR"/>
        </w:rPr>
      </w:pPr>
      <w:r w:rsidRPr="00877736">
        <w:rPr>
          <w:sz w:val="24"/>
          <w:szCs w:val="24"/>
          <w:lang w:val="fr-FR"/>
        </w:rPr>
        <w:t>la langue de l'arbitrage sera [</w:t>
      </w:r>
      <w:r w:rsidR="00CA65A7" w:rsidRPr="00877736">
        <w:rPr>
          <w:i/>
          <w:sz w:val="24"/>
          <w:szCs w:val="24"/>
          <w:highlight w:val="yellow"/>
          <w:lang w:val="fr-FR"/>
        </w:rPr>
        <w:t>Précisez la langue</w:t>
      </w:r>
      <w:r w:rsidRPr="00877736">
        <w:rPr>
          <w:spacing w:val="2"/>
          <w:sz w:val="24"/>
          <w:szCs w:val="24"/>
          <w:lang w:val="fr-FR"/>
        </w:rPr>
        <w:t>]</w:t>
      </w:r>
      <w:r w:rsidRPr="00877736">
        <w:rPr>
          <w:sz w:val="24"/>
          <w:szCs w:val="24"/>
          <w:lang w:val="fr-FR"/>
        </w:rPr>
        <w:t>;</w:t>
      </w:r>
    </w:p>
    <w:p w14:paraId="7F8F236B" w14:textId="331005D7" w:rsidR="00656BA1" w:rsidRPr="00877736" w:rsidRDefault="00656BA1" w:rsidP="002F0A5A">
      <w:pPr>
        <w:pStyle w:val="ListParagraph"/>
        <w:numPr>
          <w:ilvl w:val="0"/>
          <w:numId w:val="24"/>
        </w:numPr>
        <w:spacing w:before="60"/>
        <w:rPr>
          <w:sz w:val="24"/>
          <w:szCs w:val="24"/>
          <w:lang w:val="fr-FR"/>
        </w:rPr>
      </w:pPr>
      <w:r w:rsidRPr="00877736">
        <w:rPr>
          <w:sz w:val="24"/>
          <w:szCs w:val="24"/>
          <w:lang w:val="fr-FR"/>
        </w:rPr>
        <w:t>la sentence rendue répartit les frais de l'arbitrage;</w:t>
      </w:r>
    </w:p>
    <w:p w14:paraId="314EBA61" w14:textId="43A60E42" w:rsidR="00656BA1" w:rsidRPr="00877736" w:rsidRDefault="00656BA1" w:rsidP="002F0A5A">
      <w:pPr>
        <w:pStyle w:val="ListParagraph"/>
        <w:numPr>
          <w:ilvl w:val="0"/>
          <w:numId w:val="24"/>
        </w:numPr>
        <w:spacing w:before="60"/>
        <w:ind w:right="80"/>
        <w:jc w:val="both"/>
        <w:rPr>
          <w:sz w:val="24"/>
          <w:szCs w:val="24"/>
          <w:lang w:val="fr-FR"/>
        </w:rPr>
      </w:pPr>
      <w:r w:rsidRPr="00877736">
        <w:rPr>
          <w:sz w:val="24"/>
          <w:szCs w:val="24"/>
          <w:lang w:val="fr-FR"/>
        </w:rPr>
        <w:t>la sentence doit être faite par écrit et doit énoncer en détail les raisonnable des faits du litige et les raisons de la décision du tribunal; et</w:t>
      </w:r>
    </w:p>
    <w:p w14:paraId="3450F47B" w14:textId="602D3750" w:rsidR="00656BA1" w:rsidRPr="00877736" w:rsidRDefault="00656BA1" w:rsidP="002F0A5A">
      <w:pPr>
        <w:pStyle w:val="ListParagraph"/>
        <w:numPr>
          <w:ilvl w:val="0"/>
          <w:numId w:val="24"/>
        </w:numPr>
        <w:spacing w:before="60"/>
        <w:ind w:right="76"/>
        <w:jc w:val="both"/>
        <w:rPr>
          <w:sz w:val="24"/>
          <w:szCs w:val="24"/>
          <w:lang w:val="fr-FR"/>
        </w:rPr>
      </w:pPr>
      <w:r w:rsidRPr="00877736">
        <w:rPr>
          <w:sz w:val="24"/>
          <w:szCs w:val="24"/>
          <w:lang w:val="fr-FR"/>
        </w:rPr>
        <w:t>le prix dans un tel arbitrage est définitive et obligatoire pour les Parties, sauf en cas de fraude ou d'erreur manifeste, et le jugement sur celle-ci peut être saisie dans tout tribunal ayant compétence pour son application; et les parties renoncent à tout droit d'appel de la décision du tribunal dans la mesure où cette renonciation peut être valablement faite.</w:t>
      </w:r>
    </w:p>
    <w:p w14:paraId="7A0D6E73" w14:textId="5A5668D2" w:rsidR="00656BA1" w:rsidRPr="00877736" w:rsidRDefault="006A6731" w:rsidP="006A6731">
      <w:pPr>
        <w:pStyle w:val="Heading2"/>
        <w:rPr>
          <w:lang w:val="fr-FR"/>
        </w:rPr>
      </w:pPr>
      <w:bookmarkStart w:id="88" w:name="_Toc435023189"/>
      <w:r w:rsidRPr="00877736">
        <w:rPr>
          <w:lang w:val="fr-FR"/>
        </w:rPr>
        <w:t>Expert arbitral</w:t>
      </w:r>
      <w:bookmarkEnd w:id="88"/>
    </w:p>
    <w:p w14:paraId="4080B513" w14:textId="17E749C1" w:rsidR="00656BA1" w:rsidRPr="00877736" w:rsidRDefault="00EC1B50" w:rsidP="00656BA1">
      <w:pPr>
        <w:ind w:left="100"/>
        <w:rPr>
          <w:sz w:val="24"/>
          <w:szCs w:val="24"/>
          <w:lang w:val="fr-FR"/>
        </w:rPr>
      </w:pPr>
      <w:r w:rsidRPr="00877736">
        <w:rPr>
          <w:spacing w:val="1"/>
          <w:sz w:val="24"/>
          <w:szCs w:val="24"/>
          <w:lang w:val="fr-FR"/>
        </w:rPr>
        <w:t>Lorsque</w:t>
      </w:r>
      <w:r w:rsidR="00656BA1" w:rsidRPr="00877736">
        <w:rPr>
          <w:sz w:val="24"/>
          <w:szCs w:val="24"/>
          <w:lang w:val="fr-FR"/>
        </w:rPr>
        <w:t xml:space="preserve"> </w:t>
      </w:r>
      <w:r w:rsidRPr="00877736">
        <w:rPr>
          <w:sz w:val="24"/>
          <w:szCs w:val="24"/>
          <w:lang w:val="fr-FR"/>
        </w:rPr>
        <w:t xml:space="preserve">le </w:t>
      </w:r>
      <w:r w:rsidR="00656BA1" w:rsidRPr="00877736">
        <w:rPr>
          <w:sz w:val="24"/>
          <w:szCs w:val="24"/>
          <w:lang w:val="fr-FR"/>
        </w:rPr>
        <w:t xml:space="preserve">présent </w:t>
      </w:r>
      <w:r w:rsidRPr="00877736">
        <w:rPr>
          <w:sz w:val="24"/>
          <w:szCs w:val="24"/>
          <w:lang w:val="fr-FR"/>
        </w:rPr>
        <w:t>Contrat</w:t>
      </w:r>
      <w:r w:rsidR="00656BA1" w:rsidRPr="00877736">
        <w:rPr>
          <w:sz w:val="24"/>
          <w:szCs w:val="24"/>
          <w:lang w:val="fr-FR"/>
        </w:rPr>
        <w:t xml:space="preserve"> stipule que tout différend ou toute autre question sera soumise à un</w:t>
      </w:r>
    </w:p>
    <w:p w14:paraId="24AF7158" w14:textId="77777777" w:rsidR="00656BA1" w:rsidRPr="00877736" w:rsidRDefault="00656BA1" w:rsidP="00656BA1">
      <w:pPr>
        <w:ind w:left="100"/>
        <w:rPr>
          <w:sz w:val="24"/>
          <w:szCs w:val="24"/>
          <w:lang w:val="fr-FR"/>
        </w:rPr>
      </w:pPr>
      <w:r w:rsidRPr="00877736">
        <w:rPr>
          <w:sz w:val="24"/>
          <w:szCs w:val="24"/>
          <w:lang w:val="fr-FR"/>
        </w:rPr>
        <w:t>Expert ou les Parties conviennent d'ailleurs si les dispositions suivantes sont applicables:</w:t>
      </w:r>
    </w:p>
    <w:p w14:paraId="799C15D5" w14:textId="77777777" w:rsidR="00656BA1" w:rsidRPr="00877736" w:rsidRDefault="00656BA1" w:rsidP="00656BA1">
      <w:pPr>
        <w:spacing w:line="120" w:lineRule="exact"/>
        <w:rPr>
          <w:sz w:val="12"/>
          <w:szCs w:val="12"/>
          <w:lang w:val="fr-FR"/>
        </w:rPr>
      </w:pPr>
    </w:p>
    <w:p w14:paraId="73FE768D" w14:textId="55169DDD" w:rsidR="00656BA1" w:rsidRPr="00877736" w:rsidRDefault="00656BA1" w:rsidP="002F0A5A">
      <w:pPr>
        <w:pStyle w:val="ListParagraph"/>
        <w:numPr>
          <w:ilvl w:val="0"/>
          <w:numId w:val="25"/>
        </w:numPr>
        <w:ind w:right="76"/>
        <w:jc w:val="both"/>
        <w:rPr>
          <w:sz w:val="24"/>
          <w:szCs w:val="24"/>
          <w:lang w:val="fr-FR"/>
        </w:rPr>
      </w:pPr>
      <w:r w:rsidRPr="00877736">
        <w:rPr>
          <w:sz w:val="24"/>
          <w:szCs w:val="24"/>
          <w:lang w:val="fr-FR"/>
        </w:rPr>
        <w:t xml:space="preserve">L'expert est une personne qualifiée avec expérience requise nommé conjointement par les parties et la volonté d'agir. Si les parties ne parviennent pas à se mettre d'accord sur le choix d'un expert au sein de </w:t>
      </w:r>
      <w:r w:rsidR="00445700" w:rsidRPr="00877736">
        <w:rPr>
          <w:sz w:val="24"/>
          <w:szCs w:val="24"/>
          <w:lang w:val="fr-FR"/>
        </w:rPr>
        <w:t>[</w:t>
      </w:r>
      <w:r w:rsidR="00445700" w:rsidRPr="00877736">
        <w:rPr>
          <w:sz w:val="24"/>
          <w:szCs w:val="24"/>
          <w:highlight w:val="yellow"/>
          <w:lang w:val="fr-FR"/>
        </w:rPr>
        <w:t>XXX</w:t>
      </w:r>
      <w:r w:rsidRPr="00877736">
        <w:rPr>
          <w:sz w:val="24"/>
          <w:szCs w:val="24"/>
          <w:lang w:val="fr-FR"/>
        </w:rPr>
        <w:t xml:space="preserve">] Jours, l'expert lors d'une demande par écrit par l'une des Parties, nommés par </w:t>
      </w:r>
      <w:r w:rsidR="00445700" w:rsidRPr="00877736">
        <w:rPr>
          <w:sz w:val="24"/>
          <w:szCs w:val="24"/>
          <w:lang w:val="fr-FR"/>
        </w:rPr>
        <w:t>[</w:t>
      </w:r>
      <w:r w:rsidR="00445700" w:rsidRPr="00877736">
        <w:rPr>
          <w:sz w:val="24"/>
          <w:szCs w:val="24"/>
          <w:highlight w:val="yellow"/>
          <w:lang w:val="fr-FR"/>
        </w:rPr>
        <w:t>XXX</w:t>
      </w:r>
      <w:r w:rsidRPr="00877736">
        <w:rPr>
          <w:spacing w:val="2"/>
          <w:sz w:val="24"/>
          <w:szCs w:val="24"/>
          <w:lang w:val="fr-FR"/>
        </w:rPr>
        <w:t>];</w:t>
      </w:r>
    </w:p>
    <w:p w14:paraId="7DCB32F3" w14:textId="014F3492" w:rsidR="00656BA1" w:rsidRPr="00877736" w:rsidRDefault="00656BA1" w:rsidP="00DC184F">
      <w:pPr>
        <w:pStyle w:val="ListParagraph"/>
        <w:numPr>
          <w:ilvl w:val="0"/>
          <w:numId w:val="25"/>
        </w:numPr>
        <w:spacing w:before="60"/>
        <w:ind w:right="76"/>
        <w:jc w:val="both"/>
        <w:rPr>
          <w:sz w:val="24"/>
          <w:szCs w:val="24"/>
          <w:lang w:val="fr-FR"/>
        </w:rPr>
      </w:pPr>
      <w:r w:rsidRPr="00877736">
        <w:rPr>
          <w:sz w:val="24"/>
          <w:szCs w:val="24"/>
          <w:lang w:val="fr-FR"/>
        </w:rPr>
        <w:t>Sauf dans le cas de factures contestées par l'acheteur conformément à l'</w:t>
      </w:r>
      <w:r w:rsidR="00E72869" w:rsidRPr="00877736">
        <w:rPr>
          <w:sz w:val="24"/>
          <w:szCs w:val="24"/>
          <w:lang w:val="fr-FR"/>
        </w:rPr>
        <w:t>Article</w:t>
      </w:r>
      <w:r w:rsidRPr="00877736">
        <w:rPr>
          <w:sz w:val="24"/>
          <w:szCs w:val="24"/>
          <w:lang w:val="fr-FR"/>
        </w:rPr>
        <w:t xml:space="preserve"> 13, </w:t>
      </w:r>
      <w:r w:rsidR="00DC184F" w:rsidRPr="00877736">
        <w:rPr>
          <w:sz w:val="24"/>
          <w:szCs w:val="24"/>
          <w:lang w:val="fr-FR"/>
        </w:rPr>
        <w:t>dans un délai</w:t>
      </w:r>
      <w:r w:rsidRPr="00877736">
        <w:rPr>
          <w:sz w:val="24"/>
          <w:szCs w:val="24"/>
          <w:lang w:val="fr-FR"/>
        </w:rPr>
        <w:t xml:space="preserve"> de [</w:t>
      </w:r>
      <w:r w:rsidR="00413552" w:rsidRPr="00877736">
        <w:rPr>
          <w:sz w:val="24"/>
          <w:szCs w:val="24"/>
          <w:highlight w:val="yellow"/>
          <w:lang w:val="fr-FR"/>
        </w:rPr>
        <w:t xml:space="preserve"> XXX</w:t>
      </w:r>
      <w:r w:rsidRPr="00877736">
        <w:rPr>
          <w:sz w:val="24"/>
          <w:szCs w:val="24"/>
          <w:lang w:val="fr-FR"/>
        </w:rPr>
        <w:t xml:space="preserve">] Jours après la nomination de l'expert ou de toute autre période que les parties peuvent convenir, chaque Partie peut </w:t>
      </w:r>
      <w:r w:rsidR="00DC184F" w:rsidRPr="00877736">
        <w:rPr>
          <w:sz w:val="24"/>
          <w:szCs w:val="24"/>
          <w:lang w:val="fr-FR"/>
        </w:rPr>
        <w:t>émettre d</w:t>
      </w:r>
      <w:r w:rsidRPr="00877736">
        <w:rPr>
          <w:sz w:val="24"/>
          <w:szCs w:val="24"/>
          <w:lang w:val="fr-FR"/>
        </w:rPr>
        <w:t xml:space="preserve">es observations écrites comme </w:t>
      </w:r>
      <w:r w:rsidR="00DC184F" w:rsidRPr="00877736">
        <w:rPr>
          <w:sz w:val="24"/>
          <w:szCs w:val="24"/>
          <w:lang w:val="fr-FR"/>
        </w:rPr>
        <w:t>elle</w:t>
      </w:r>
      <w:r w:rsidRPr="00877736">
        <w:rPr>
          <w:sz w:val="24"/>
          <w:szCs w:val="24"/>
          <w:lang w:val="fr-FR"/>
        </w:rPr>
        <w:t xml:space="preserve"> le souhaite à l'expert et </w:t>
      </w:r>
      <w:r w:rsidR="00DC184F" w:rsidRPr="00877736">
        <w:rPr>
          <w:sz w:val="24"/>
          <w:szCs w:val="24"/>
          <w:lang w:val="fr-FR"/>
        </w:rPr>
        <w:t>mettre</w:t>
      </w:r>
      <w:r w:rsidRPr="00877736">
        <w:rPr>
          <w:sz w:val="24"/>
          <w:szCs w:val="24"/>
          <w:lang w:val="fr-FR"/>
        </w:rPr>
        <w:t xml:space="preserve"> simultanément en copie à l'autre partie, et à la fin de </w:t>
      </w:r>
      <w:r w:rsidR="00DC184F" w:rsidRPr="00877736">
        <w:rPr>
          <w:sz w:val="24"/>
          <w:szCs w:val="24"/>
          <w:lang w:val="fr-FR"/>
        </w:rPr>
        <w:t>délai de [</w:t>
      </w:r>
      <w:r w:rsidR="00DC184F" w:rsidRPr="00877736">
        <w:rPr>
          <w:sz w:val="24"/>
          <w:szCs w:val="24"/>
          <w:highlight w:val="yellow"/>
          <w:lang w:val="fr-FR"/>
        </w:rPr>
        <w:t xml:space="preserve"> XXX</w:t>
      </w:r>
      <w:r w:rsidR="00DC184F" w:rsidRPr="00877736">
        <w:rPr>
          <w:sz w:val="24"/>
          <w:szCs w:val="24"/>
          <w:lang w:val="fr-FR"/>
        </w:rPr>
        <w:t>] Jours susvisés chaque P</w:t>
      </w:r>
      <w:r w:rsidRPr="00877736">
        <w:rPr>
          <w:sz w:val="24"/>
          <w:szCs w:val="24"/>
          <w:lang w:val="fr-FR"/>
        </w:rPr>
        <w:t>artie dispose d'un délai de [</w:t>
      </w:r>
      <w:r w:rsidR="00413552" w:rsidRPr="00877736">
        <w:rPr>
          <w:sz w:val="24"/>
          <w:szCs w:val="24"/>
          <w:highlight w:val="yellow"/>
          <w:lang w:val="fr-FR"/>
        </w:rPr>
        <w:t xml:space="preserve"> XXX</w:t>
      </w:r>
      <w:r w:rsidRPr="00877736">
        <w:rPr>
          <w:sz w:val="24"/>
          <w:szCs w:val="24"/>
          <w:lang w:val="fr-FR"/>
        </w:rPr>
        <w:t>] Jours pour faire des contre-propositions à l'expert (</w:t>
      </w:r>
      <w:r w:rsidR="00DC184F" w:rsidRPr="00877736">
        <w:rPr>
          <w:sz w:val="24"/>
          <w:szCs w:val="24"/>
          <w:lang w:val="fr-FR"/>
        </w:rPr>
        <w:t>mettant en copie</w:t>
      </w:r>
      <w:r w:rsidRPr="00877736">
        <w:rPr>
          <w:sz w:val="24"/>
          <w:szCs w:val="24"/>
          <w:lang w:val="fr-FR"/>
        </w:rPr>
        <w:t xml:space="preserve"> l'autre partie) en réponse au</w:t>
      </w:r>
      <w:r w:rsidR="002849F9" w:rsidRPr="00877736">
        <w:rPr>
          <w:sz w:val="24"/>
          <w:szCs w:val="24"/>
          <w:lang w:val="fr-FR"/>
        </w:rPr>
        <w:t>x autres observations écrites émises par la Partie</w:t>
      </w:r>
      <w:r w:rsidRPr="00877736">
        <w:rPr>
          <w:sz w:val="24"/>
          <w:szCs w:val="24"/>
          <w:lang w:val="fr-FR"/>
        </w:rPr>
        <w:t xml:space="preserve"> au cours </w:t>
      </w:r>
      <w:r w:rsidR="00DC184F" w:rsidRPr="00877736">
        <w:rPr>
          <w:sz w:val="24"/>
          <w:szCs w:val="24"/>
          <w:lang w:val="fr-FR"/>
        </w:rPr>
        <w:t>du délai de [</w:t>
      </w:r>
      <w:r w:rsidR="00DC184F" w:rsidRPr="00877736">
        <w:rPr>
          <w:sz w:val="24"/>
          <w:szCs w:val="24"/>
          <w:highlight w:val="yellow"/>
          <w:lang w:val="fr-FR"/>
        </w:rPr>
        <w:t xml:space="preserve"> XXX</w:t>
      </w:r>
      <w:r w:rsidR="00DC184F" w:rsidRPr="00877736">
        <w:rPr>
          <w:sz w:val="24"/>
          <w:szCs w:val="24"/>
          <w:lang w:val="fr-FR"/>
        </w:rPr>
        <w:t>] Jours susvisés</w:t>
      </w:r>
      <w:r w:rsidRPr="00877736">
        <w:rPr>
          <w:sz w:val="24"/>
          <w:szCs w:val="24"/>
          <w:lang w:val="fr-FR"/>
        </w:rPr>
        <w:t xml:space="preserve"> </w:t>
      </w:r>
      <w:r w:rsidR="00DC184F" w:rsidRPr="00877736">
        <w:rPr>
          <w:sz w:val="24"/>
          <w:szCs w:val="24"/>
          <w:lang w:val="fr-FR"/>
        </w:rPr>
        <w:t>pourvu qu’</w:t>
      </w:r>
      <w:r w:rsidRPr="00877736">
        <w:rPr>
          <w:sz w:val="24"/>
          <w:szCs w:val="24"/>
          <w:lang w:val="fr-FR"/>
        </w:rPr>
        <w:t xml:space="preserve">au cours de </w:t>
      </w:r>
      <w:r w:rsidR="00DC184F" w:rsidRPr="00877736">
        <w:rPr>
          <w:sz w:val="24"/>
          <w:szCs w:val="24"/>
          <w:lang w:val="fr-FR"/>
        </w:rPr>
        <w:t>ce délai de [</w:t>
      </w:r>
      <w:r w:rsidR="00DC184F" w:rsidRPr="00877736">
        <w:rPr>
          <w:sz w:val="24"/>
          <w:szCs w:val="24"/>
          <w:highlight w:val="yellow"/>
          <w:lang w:val="fr-FR"/>
        </w:rPr>
        <w:t xml:space="preserve"> XXX</w:t>
      </w:r>
      <w:r w:rsidR="00DC184F" w:rsidRPr="00877736">
        <w:rPr>
          <w:sz w:val="24"/>
          <w:szCs w:val="24"/>
          <w:lang w:val="fr-FR"/>
        </w:rPr>
        <w:t>] Jours aucune des Parties ne fasse une contre-soumission</w:t>
      </w:r>
      <w:r w:rsidRPr="00877736">
        <w:rPr>
          <w:sz w:val="24"/>
          <w:szCs w:val="24"/>
          <w:lang w:val="fr-FR"/>
        </w:rPr>
        <w:t>, qui est censée répondre, augmenter ou se référer à, toute nouvelle question</w:t>
      </w:r>
      <w:r w:rsidR="00DC184F" w:rsidRPr="00877736">
        <w:rPr>
          <w:sz w:val="24"/>
          <w:szCs w:val="24"/>
          <w:lang w:val="fr-FR"/>
        </w:rPr>
        <w:t xml:space="preserve"> qui</w:t>
      </w:r>
      <w:r w:rsidRPr="00877736">
        <w:rPr>
          <w:sz w:val="24"/>
          <w:szCs w:val="24"/>
          <w:lang w:val="fr-FR"/>
        </w:rPr>
        <w:t xml:space="preserve"> n'a pas été soulevée ou mentionnés dans une</w:t>
      </w:r>
      <w:r w:rsidR="00DC184F" w:rsidRPr="00877736">
        <w:rPr>
          <w:sz w:val="24"/>
          <w:szCs w:val="24"/>
          <w:lang w:val="fr-FR"/>
        </w:rPr>
        <w:t xml:space="preserve"> communication faite au cours du délai de</w:t>
      </w:r>
      <w:r w:rsidRPr="00877736">
        <w:rPr>
          <w:sz w:val="24"/>
          <w:szCs w:val="24"/>
          <w:lang w:val="fr-FR"/>
        </w:rPr>
        <w:t xml:space="preserve"> [</w:t>
      </w:r>
      <w:r w:rsidR="00413552" w:rsidRPr="00877736">
        <w:rPr>
          <w:sz w:val="24"/>
          <w:szCs w:val="24"/>
          <w:highlight w:val="yellow"/>
          <w:lang w:val="fr-FR"/>
        </w:rPr>
        <w:t xml:space="preserve"> XXX</w:t>
      </w:r>
      <w:r w:rsidRPr="00877736">
        <w:rPr>
          <w:sz w:val="24"/>
          <w:szCs w:val="24"/>
          <w:lang w:val="fr-FR"/>
        </w:rPr>
        <w:t>] Jour</w:t>
      </w:r>
      <w:r w:rsidR="00DC184F" w:rsidRPr="00877736">
        <w:rPr>
          <w:sz w:val="24"/>
          <w:szCs w:val="24"/>
          <w:lang w:val="fr-FR"/>
        </w:rPr>
        <w:t>s susvisés</w:t>
      </w:r>
      <w:r w:rsidRPr="00877736">
        <w:rPr>
          <w:sz w:val="24"/>
          <w:szCs w:val="24"/>
          <w:lang w:val="fr-FR"/>
        </w:rPr>
        <w:t>;</w:t>
      </w:r>
    </w:p>
    <w:p w14:paraId="67B06AF3" w14:textId="0E85E4AF" w:rsidR="00656BA1" w:rsidRPr="00877736" w:rsidRDefault="00656BA1" w:rsidP="002F0A5A">
      <w:pPr>
        <w:pStyle w:val="ListParagraph"/>
        <w:numPr>
          <w:ilvl w:val="0"/>
          <w:numId w:val="25"/>
        </w:numPr>
        <w:spacing w:before="60"/>
        <w:ind w:right="76"/>
        <w:jc w:val="both"/>
        <w:rPr>
          <w:sz w:val="24"/>
          <w:szCs w:val="24"/>
          <w:lang w:val="fr-FR"/>
        </w:rPr>
      </w:pPr>
      <w:r w:rsidRPr="00877736">
        <w:rPr>
          <w:sz w:val="24"/>
          <w:szCs w:val="24"/>
          <w:lang w:val="fr-FR"/>
        </w:rPr>
        <w:t>A la fin de la [</w:t>
      </w:r>
      <w:r w:rsidR="00413552" w:rsidRPr="00877736">
        <w:rPr>
          <w:spacing w:val="2"/>
          <w:sz w:val="24"/>
          <w:szCs w:val="24"/>
          <w:highlight w:val="yellow"/>
          <w:lang w:val="fr-FR"/>
        </w:rPr>
        <w:t xml:space="preserve"> XXX</w:t>
      </w:r>
      <w:r w:rsidRPr="00877736">
        <w:rPr>
          <w:sz w:val="24"/>
          <w:szCs w:val="24"/>
          <w:lang w:val="fr-FR"/>
        </w:rPr>
        <w:t>] Jours prévu à l'</w:t>
      </w:r>
      <w:r w:rsidR="00E72869" w:rsidRPr="00877736">
        <w:rPr>
          <w:sz w:val="24"/>
          <w:szCs w:val="24"/>
          <w:lang w:val="fr-FR"/>
        </w:rPr>
        <w:t>Article</w:t>
      </w:r>
      <w:r w:rsidRPr="00877736">
        <w:rPr>
          <w:sz w:val="24"/>
          <w:szCs w:val="24"/>
          <w:lang w:val="fr-FR"/>
        </w:rPr>
        <w:t xml:space="preserve"> 26.5.b) ci-dessus, et au plus tard [</w:t>
      </w:r>
      <w:r w:rsidR="00413552" w:rsidRPr="00877736">
        <w:rPr>
          <w:sz w:val="24"/>
          <w:szCs w:val="24"/>
          <w:highlight w:val="yellow"/>
          <w:lang w:val="fr-FR"/>
        </w:rPr>
        <w:t xml:space="preserve"> XXX</w:t>
      </w:r>
      <w:r w:rsidRPr="00877736">
        <w:rPr>
          <w:sz w:val="24"/>
          <w:szCs w:val="24"/>
          <w:lang w:val="fr-FR"/>
        </w:rPr>
        <w:t>] Jours après, chaque partie peut, avec le consentement de l'expert et à un moment et à l'endroit décidé par l'expert, faire une présentation orale à l'expert en la présence de l'autre Partie commenter ou expliquer les questions précédemment soumises à l'expert en en train d'écrire;</w:t>
      </w:r>
    </w:p>
    <w:p w14:paraId="7603D819" w14:textId="1EE87DF6" w:rsidR="00656BA1" w:rsidRPr="00877736" w:rsidRDefault="00656BA1" w:rsidP="002F0A5A">
      <w:pPr>
        <w:pStyle w:val="ListParagraph"/>
        <w:numPr>
          <w:ilvl w:val="0"/>
          <w:numId w:val="25"/>
        </w:numPr>
        <w:spacing w:before="60"/>
        <w:ind w:right="78"/>
        <w:jc w:val="both"/>
        <w:rPr>
          <w:sz w:val="24"/>
          <w:szCs w:val="24"/>
          <w:lang w:val="fr-FR"/>
        </w:rPr>
      </w:pPr>
      <w:r w:rsidRPr="00877736">
        <w:rPr>
          <w:sz w:val="24"/>
          <w:szCs w:val="24"/>
          <w:lang w:val="fr-FR"/>
        </w:rPr>
        <w:t xml:space="preserve">L'expert doit rendre sa décision par écrit dans les </w:t>
      </w:r>
      <w:r w:rsidR="00445700" w:rsidRPr="00877736">
        <w:rPr>
          <w:sz w:val="24"/>
          <w:szCs w:val="24"/>
          <w:lang w:val="fr-FR"/>
        </w:rPr>
        <w:t>[</w:t>
      </w:r>
      <w:r w:rsidR="00445700" w:rsidRPr="00877736">
        <w:rPr>
          <w:sz w:val="24"/>
          <w:szCs w:val="24"/>
          <w:highlight w:val="yellow"/>
          <w:lang w:val="fr-FR"/>
        </w:rPr>
        <w:t>XXX</w:t>
      </w:r>
      <w:r w:rsidRPr="00877736">
        <w:rPr>
          <w:sz w:val="24"/>
          <w:szCs w:val="24"/>
          <w:lang w:val="fr-FR"/>
        </w:rPr>
        <w:t>] Jours suivant la fin de la présentation orale faite conformément à l'</w:t>
      </w:r>
      <w:r w:rsidR="00E72869" w:rsidRPr="00877736">
        <w:rPr>
          <w:sz w:val="24"/>
          <w:szCs w:val="24"/>
          <w:lang w:val="fr-FR"/>
        </w:rPr>
        <w:t>Article</w:t>
      </w:r>
      <w:r w:rsidRPr="00877736">
        <w:rPr>
          <w:sz w:val="24"/>
          <w:szCs w:val="24"/>
          <w:lang w:val="fr-FR"/>
        </w:rPr>
        <w:t xml:space="preserve"> 26.5.c) et donnent des détails raisonnables des raisons pour sa détermination;</w:t>
      </w:r>
    </w:p>
    <w:p w14:paraId="0C861F89" w14:textId="7326D435" w:rsidR="00656BA1" w:rsidRPr="00877736" w:rsidRDefault="00656BA1" w:rsidP="002F0A5A">
      <w:pPr>
        <w:pStyle w:val="ListParagraph"/>
        <w:numPr>
          <w:ilvl w:val="0"/>
          <w:numId w:val="25"/>
        </w:numPr>
        <w:spacing w:before="60"/>
        <w:ind w:right="80"/>
        <w:jc w:val="both"/>
        <w:rPr>
          <w:sz w:val="24"/>
          <w:szCs w:val="24"/>
          <w:lang w:val="fr-FR"/>
        </w:rPr>
      </w:pPr>
      <w:r w:rsidRPr="00877736">
        <w:rPr>
          <w:sz w:val="24"/>
          <w:szCs w:val="24"/>
          <w:lang w:val="fr-FR"/>
        </w:rPr>
        <w:t>La décision de l'expert sera définitive et obligatoire pour les Parties, sauf en cas de fraude ou d'erreur manifeste ou erreur;</w:t>
      </w:r>
    </w:p>
    <w:p w14:paraId="10748657" w14:textId="009D5C14" w:rsidR="00656BA1" w:rsidRPr="00877736" w:rsidRDefault="00656BA1" w:rsidP="002F0A5A">
      <w:pPr>
        <w:pStyle w:val="ListParagraph"/>
        <w:numPr>
          <w:ilvl w:val="0"/>
          <w:numId w:val="25"/>
        </w:numPr>
        <w:spacing w:before="60"/>
        <w:ind w:right="2516"/>
        <w:jc w:val="center"/>
        <w:rPr>
          <w:sz w:val="24"/>
          <w:szCs w:val="24"/>
          <w:lang w:val="fr-FR"/>
        </w:rPr>
      </w:pPr>
      <w:r w:rsidRPr="00877736">
        <w:rPr>
          <w:sz w:val="24"/>
          <w:szCs w:val="24"/>
          <w:lang w:val="fr-FR"/>
        </w:rPr>
        <w:t>L'expert doit agir comme un expert et non comme un arbitre;</w:t>
      </w:r>
    </w:p>
    <w:p w14:paraId="61527A97" w14:textId="6A892611" w:rsidR="00656BA1" w:rsidRPr="00877736" w:rsidRDefault="00656BA1" w:rsidP="002F0A5A">
      <w:pPr>
        <w:pStyle w:val="ListParagraph"/>
        <w:numPr>
          <w:ilvl w:val="0"/>
          <w:numId w:val="25"/>
        </w:numPr>
        <w:spacing w:before="60"/>
        <w:ind w:right="75"/>
        <w:jc w:val="both"/>
        <w:rPr>
          <w:sz w:val="24"/>
          <w:szCs w:val="24"/>
          <w:lang w:val="fr-FR"/>
        </w:rPr>
      </w:pPr>
      <w:r w:rsidRPr="00877736">
        <w:rPr>
          <w:sz w:val="24"/>
          <w:szCs w:val="24"/>
          <w:lang w:val="fr-FR"/>
        </w:rPr>
        <w:t>Les coûts de l'expert seront supportés telle que déterminée par l'expert ou, en l'absence d'une telle détermination, à parts égales par les Parties.</w:t>
      </w:r>
    </w:p>
    <w:p w14:paraId="4951FBEB" w14:textId="72C6D42D" w:rsidR="00F97038" w:rsidRPr="00877736" w:rsidRDefault="0031037B" w:rsidP="0031037B">
      <w:pPr>
        <w:pStyle w:val="Heading2"/>
        <w:rPr>
          <w:lang w:val="fr-FR"/>
        </w:rPr>
      </w:pPr>
      <w:bookmarkStart w:id="89" w:name="_Toc435023190"/>
      <w:r w:rsidRPr="00877736">
        <w:rPr>
          <w:spacing w:val="-1"/>
          <w:lang w:val="fr-FR"/>
        </w:rPr>
        <w:lastRenderedPageBreak/>
        <w:t xml:space="preserve">Droit d’initier </w:t>
      </w:r>
      <w:r w:rsidR="00F97038" w:rsidRPr="00877736">
        <w:rPr>
          <w:lang w:val="fr-FR"/>
        </w:rPr>
        <w:t xml:space="preserve">ou de </w:t>
      </w:r>
      <w:r w:rsidRPr="00877736">
        <w:rPr>
          <w:lang w:val="fr-FR"/>
        </w:rPr>
        <w:t>poursuivre</w:t>
      </w:r>
      <w:r w:rsidR="00F97038" w:rsidRPr="00877736">
        <w:rPr>
          <w:lang w:val="fr-FR"/>
        </w:rPr>
        <w:t xml:space="preserve"> des procédures judiciaires</w:t>
      </w:r>
      <w:bookmarkEnd w:id="89"/>
    </w:p>
    <w:p w14:paraId="1133C0BC" w14:textId="2817D668" w:rsidR="00656BA1" w:rsidRPr="00877736" w:rsidRDefault="00656BA1" w:rsidP="0031037B">
      <w:pPr>
        <w:pStyle w:val="NoSpacing"/>
        <w:jc w:val="both"/>
        <w:rPr>
          <w:sz w:val="24"/>
          <w:szCs w:val="24"/>
          <w:lang w:val="fr-FR"/>
        </w:rPr>
      </w:pPr>
      <w:r w:rsidRPr="00877736">
        <w:rPr>
          <w:sz w:val="24"/>
          <w:szCs w:val="24"/>
          <w:lang w:val="fr-FR"/>
        </w:rPr>
        <w:t xml:space="preserve">Aucune des Parties n'a le droit </w:t>
      </w:r>
      <w:r w:rsidR="0031037B" w:rsidRPr="00877736">
        <w:rPr>
          <w:sz w:val="24"/>
          <w:szCs w:val="24"/>
          <w:lang w:val="fr-FR"/>
        </w:rPr>
        <w:t>d’initier</w:t>
      </w:r>
      <w:r w:rsidRPr="00877736">
        <w:rPr>
          <w:sz w:val="24"/>
          <w:szCs w:val="24"/>
          <w:lang w:val="fr-FR"/>
        </w:rPr>
        <w:t xml:space="preserve"> ou de </w:t>
      </w:r>
      <w:r w:rsidR="0031037B" w:rsidRPr="00877736">
        <w:rPr>
          <w:sz w:val="24"/>
          <w:szCs w:val="24"/>
          <w:lang w:val="fr-FR"/>
        </w:rPr>
        <w:t>poursuivre</w:t>
      </w:r>
      <w:r w:rsidRPr="00877736">
        <w:rPr>
          <w:sz w:val="24"/>
          <w:szCs w:val="24"/>
          <w:lang w:val="fr-FR"/>
        </w:rPr>
        <w:t xml:space="preserve"> des procédures judiciaires relatives à un différend tant que le différend a été résolu conf</w:t>
      </w:r>
      <w:r w:rsidR="0031037B" w:rsidRPr="00877736">
        <w:rPr>
          <w:sz w:val="24"/>
          <w:szCs w:val="24"/>
          <w:lang w:val="fr-FR"/>
        </w:rPr>
        <w:t>ormément à l'</w:t>
      </w:r>
      <w:r w:rsidR="00E72869" w:rsidRPr="00877736">
        <w:rPr>
          <w:sz w:val="24"/>
          <w:szCs w:val="24"/>
          <w:lang w:val="fr-FR"/>
        </w:rPr>
        <w:t>Article</w:t>
      </w:r>
      <w:r w:rsidR="0031037B" w:rsidRPr="00877736">
        <w:rPr>
          <w:sz w:val="24"/>
          <w:szCs w:val="24"/>
          <w:lang w:val="fr-FR"/>
        </w:rPr>
        <w:t xml:space="preserve"> 26.3 ou </w:t>
      </w:r>
      <w:r w:rsidRPr="00877736">
        <w:rPr>
          <w:sz w:val="24"/>
          <w:szCs w:val="24"/>
          <w:lang w:val="fr-FR"/>
        </w:rPr>
        <w:t>l'</w:t>
      </w:r>
      <w:r w:rsidR="00E72869" w:rsidRPr="00877736">
        <w:rPr>
          <w:sz w:val="24"/>
          <w:szCs w:val="24"/>
          <w:lang w:val="fr-FR"/>
        </w:rPr>
        <w:t>Article</w:t>
      </w:r>
      <w:r w:rsidRPr="00877736">
        <w:rPr>
          <w:sz w:val="24"/>
          <w:szCs w:val="24"/>
          <w:lang w:val="fr-FR"/>
        </w:rPr>
        <w:t xml:space="preserve"> 26.5, </w:t>
      </w:r>
      <w:r w:rsidR="0031037B" w:rsidRPr="00877736">
        <w:rPr>
          <w:sz w:val="24"/>
          <w:szCs w:val="24"/>
          <w:lang w:val="fr-FR"/>
        </w:rPr>
        <w:t>mais doit plutôt</w:t>
      </w:r>
      <w:r w:rsidRPr="00877736">
        <w:rPr>
          <w:sz w:val="24"/>
          <w:szCs w:val="24"/>
          <w:lang w:val="fr-FR"/>
        </w:rPr>
        <w:t xml:space="preserve"> faire respecter ou exécuter la </w:t>
      </w:r>
      <w:r w:rsidR="0031037B" w:rsidRPr="00877736">
        <w:rPr>
          <w:sz w:val="24"/>
          <w:szCs w:val="24"/>
          <w:lang w:val="fr-FR"/>
        </w:rPr>
        <w:t>décision arbitrale</w:t>
      </w:r>
      <w:r w:rsidRPr="00877736">
        <w:rPr>
          <w:sz w:val="24"/>
          <w:szCs w:val="24"/>
          <w:lang w:val="fr-FR"/>
        </w:rPr>
        <w:t xml:space="preserve"> telle procédure.</w:t>
      </w:r>
    </w:p>
    <w:p w14:paraId="61E37184" w14:textId="3097F602" w:rsidR="00F97038" w:rsidRPr="00877736" w:rsidRDefault="00EC1B50" w:rsidP="00F97038">
      <w:pPr>
        <w:pStyle w:val="Heading2"/>
        <w:rPr>
          <w:lang w:val="fr-FR"/>
        </w:rPr>
      </w:pPr>
      <w:bookmarkStart w:id="90" w:name="_Toc435023191"/>
      <w:r w:rsidRPr="00877736">
        <w:rPr>
          <w:spacing w:val="-1"/>
          <w:lang w:val="fr-FR"/>
        </w:rPr>
        <w:t>Condition pour désignation</w:t>
      </w:r>
      <w:r w:rsidR="00F97038" w:rsidRPr="00877736">
        <w:rPr>
          <w:lang w:val="fr-FR"/>
        </w:rPr>
        <w:t xml:space="preserve"> des experts et des arbitres</w:t>
      </w:r>
      <w:bookmarkEnd w:id="90"/>
    </w:p>
    <w:p w14:paraId="7EE15339" w14:textId="68241B67" w:rsidR="00656BA1" w:rsidRPr="00877736" w:rsidRDefault="00656BA1" w:rsidP="00F97038">
      <w:pPr>
        <w:pStyle w:val="NoSpacing"/>
        <w:rPr>
          <w:sz w:val="24"/>
          <w:szCs w:val="24"/>
          <w:lang w:val="fr-FR"/>
        </w:rPr>
      </w:pPr>
      <w:r w:rsidRPr="00877736">
        <w:rPr>
          <w:sz w:val="24"/>
          <w:szCs w:val="24"/>
          <w:lang w:val="fr-FR"/>
        </w:rPr>
        <w:t>Les Parties chaque garantir que tous les experts et les arbitres doivent accepter d'être lié par les dispositions de l'</w:t>
      </w:r>
      <w:r w:rsidR="00E72869" w:rsidRPr="00877736">
        <w:rPr>
          <w:sz w:val="24"/>
          <w:szCs w:val="24"/>
          <w:lang w:val="fr-FR"/>
        </w:rPr>
        <w:t>Article</w:t>
      </w:r>
      <w:r w:rsidRPr="00877736">
        <w:rPr>
          <w:sz w:val="24"/>
          <w:szCs w:val="24"/>
          <w:lang w:val="fr-FR"/>
        </w:rPr>
        <w:t xml:space="preserve"> 18 du présent </w:t>
      </w:r>
      <w:r w:rsidR="00EC1B50" w:rsidRPr="00877736">
        <w:rPr>
          <w:sz w:val="24"/>
          <w:szCs w:val="24"/>
          <w:lang w:val="fr-FR"/>
        </w:rPr>
        <w:t>Contrat</w:t>
      </w:r>
      <w:r w:rsidRPr="00877736">
        <w:rPr>
          <w:sz w:val="24"/>
          <w:szCs w:val="24"/>
          <w:lang w:val="fr-FR"/>
        </w:rPr>
        <w:t xml:space="preserve"> comme condition de nomination.</w:t>
      </w:r>
    </w:p>
    <w:p w14:paraId="6B8BB1AF" w14:textId="282B0678" w:rsidR="00F97038" w:rsidRPr="00877736" w:rsidRDefault="00EC1B50" w:rsidP="00EC1B50">
      <w:pPr>
        <w:pStyle w:val="Heading2"/>
        <w:rPr>
          <w:lang w:val="fr-FR"/>
        </w:rPr>
      </w:pPr>
      <w:bookmarkStart w:id="91" w:name="_Toc435023192"/>
      <w:r w:rsidRPr="00877736">
        <w:rPr>
          <w:spacing w:val="-1"/>
          <w:lang w:val="fr-FR"/>
        </w:rPr>
        <w:t xml:space="preserve">Continuité </w:t>
      </w:r>
      <w:r w:rsidR="00F97038" w:rsidRPr="00877736">
        <w:rPr>
          <w:spacing w:val="-1"/>
          <w:lang w:val="fr-FR"/>
        </w:rPr>
        <w:t>d</w:t>
      </w:r>
      <w:r w:rsidRPr="00877736">
        <w:rPr>
          <w:spacing w:val="-1"/>
          <w:lang w:val="fr-FR"/>
        </w:rPr>
        <w:t>’exécution</w:t>
      </w:r>
      <w:bookmarkEnd w:id="91"/>
    </w:p>
    <w:p w14:paraId="0790ED59" w14:textId="32736A2A" w:rsidR="00656BA1" w:rsidRPr="00877736" w:rsidRDefault="00656BA1" w:rsidP="00F97038">
      <w:pPr>
        <w:pStyle w:val="NoSpacing"/>
        <w:rPr>
          <w:sz w:val="24"/>
          <w:szCs w:val="24"/>
          <w:lang w:val="fr-FR"/>
        </w:rPr>
      </w:pPr>
      <w:r w:rsidRPr="00877736">
        <w:rPr>
          <w:sz w:val="24"/>
          <w:szCs w:val="24"/>
          <w:lang w:val="fr-FR"/>
        </w:rPr>
        <w:t>Les Parties doivent continuer à remplir leurs obligations respectives en vertu de la présente convention pendant toute Expert ou procédure d'arbitrage, à condition que le droit de mettre fin conformément à l'</w:t>
      </w:r>
      <w:r w:rsidR="00E72869" w:rsidRPr="00877736">
        <w:rPr>
          <w:sz w:val="24"/>
          <w:szCs w:val="24"/>
          <w:lang w:val="fr-FR"/>
        </w:rPr>
        <w:t>Article</w:t>
      </w:r>
      <w:r w:rsidRPr="00877736">
        <w:rPr>
          <w:sz w:val="24"/>
          <w:szCs w:val="24"/>
          <w:lang w:val="fr-FR"/>
        </w:rPr>
        <w:t xml:space="preserve"> 4 pour des motifs différents de ceux visés à un expert ou des arbitres ne </w:t>
      </w:r>
      <w:r w:rsidR="00445700" w:rsidRPr="00877736">
        <w:rPr>
          <w:sz w:val="24"/>
          <w:szCs w:val="24"/>
          <w:lang w:val="fr-FR"/>
        </w:rPr>
        <w:t>puisse</w:t>
      </w:r>
      <w:r w:rsidRPr="00877736">
        <w:rPr>
          <w:sz w:val="24"/>
          <w:szCs w:val="24"/>
          <w:lang w:val="fr-FR"/>
        </w:rPr>
        <w:t xml:space="preserve"> être restreinte par le présent </w:t>
      </w:r>
      <w:r w:rsidR="00E72869" w:rsidRPr="00877736">
        <w:rPr>
          <w:sz w:val="24"/>
          <w:szCs w:val="24"/>
          <w:lang w:val="fr-FR"/>
        </w:rPr>
        <w:t>Article</w:t>
      </w:r>
      <w:r w:rsidRPr="00877736">
        <w:rPr>
          <w:sz w:val="24"/>
          <w:szCs w:val="24"/>
          <w:lang w:val="fr-FR"/>
        </w:rPr>
        <w:t xml:space="preserve"> 26.8.</w:t>
      </w:r>
    </w:p>
    <w:p w14:paraId="39CE4FF8" w14:textId="1D025632" w:rsidR="00656BA1" w:rsidRPr="00877736" w:rsidRDefault="00EC1B50" w:rsidP="0089613E">
      <w:pPr>
        <w:pStyle w:val="Heading1"/>
        <w:rPr>
          <w:lang w:val="fr-FR"/>
        </w:rPr>
      </w:pPr>
      <w:bookmarkStart w:id="92" w:name="_Toc435023193"/>
      <w:r w:rsidRPr="00877736">
        <w:rPr>
          <w:lang w:val="fr-FR"/>
        </w:rPr>
        <w:t>Article 27. Généralités</w:t>
      </w:r>
      <w:bookmarkEnd w:id="92"/>
    </w:p>
    <w:p w14:paraId="0A486117" w14:textId="4C87DE24" w:rsidR="00656BA1" w:rsidRPr="00877736" w:rsidRDefault="0031037B" w:rsidP="00F97038">
      <w:pPr>
        <w:pStyle w:val="Heading2"/>
        <w:rPr>
          <w:lang w:val="fr-FR"/>
        </w:rPr>
      </w:pPr>
      <w:bookmarkStart w:id="93" w:name="_Toc435023194"/>
      <w:r w:rsidRPr="00877736">
        <w:rPr>
          <w:spacing w:val="1"/>
          <w:lang w:val="fr-FR"/>
        </w:rPr>
        <w:t>C</w:t>
      </w:r>
      <w:r w:rsidR="00656BA1" w:rsidRPr="00877736">
        <w:rPr>
          <w:lang w:val="fr-FR"/>
        </w:rPr>
        <w:t>onflits d'intérêts</w:t>
      </w:r>
      <w:bookmarkEnd w:id="93"/>
    </w:p>
    <w:p w14:paraId="374F932C" w14:textId="581F5069" w:rsidR="00656BA1" w:rsidRPr="00877736" w:rsidRDefault="00656BA1" w:rsidP="0031037B">
      <w:pPr>
        <w:pStyle w:val="ListParagraph"/>
        <w:numPr>
          <w:ilvl w:val="0"/>
          <w:numId w:val="26"/>
        </w:numPr>
        <w:ind w:right="74"/>
        <w:jc w:val="both"/>
        <w:rPr>
          <w:sz w:val="24"/>
          <w:szCs w:val="24"/>
          <w:lang w:val="fr-FR"/>
        </w:rPr>
      </w:pPr>
      <w:r w:rsidRPr="00877736">
        <w:rPr>
          <w:spacing w:val="1"/>
          <w:sz w:val="24"/>
          <w:szCs w:val="24"/>
          <w:lang w:val="fr-FR"/>
        </w:rPr>
        <w:t>Pr</w:t>
      </w:r>
      <w:r w:rsidRPr="00877736">
        <w:rPr>
          <w:sz w:val="24"/>
          <w:szCs w:val="24"/>
          <w:lang w:val="fr-FR"/>
        </w:rPr>
        <w:t xml:space="preserve">ohibition. Aucun </w:t>
      </w:r>
      <w:r w:rsidR="0031037B" w:rsidRPr="00877736">
        <w:rPr>
          <w:sz w:val="24"/>
          <w:szCs w:val="24"/>
          <w:lang w:val="fr-FR"/>
        </w:rPr>
        <w:t>cadre dirigeant, employé ou agent d</w:t>
      </w:r>
      <w:r w:rsidR="00A77EE0" w:rsidRPr="00877736">
        <w:rPr>
          <w:sz w:val="24"/>
          <w:szCs w:val="24"/>
          <w:lang w:val="fr-FR"/>
        </w:rPr>
        <w:t>e l</w:t>
      </w:r>
      <w:r w:rsidR="0031037B" w:rsidRPr="00877736">
        <w:rPr>
          <w:sz w:val="24"/>
          <w:szCs w:val="24"/>
          <w:lang w:val="fr-FR"/>
        </w:rPr>
        <w:t>'une</w:t>
      </w:r>
      <w:r w:rsidR="00A77EE0" w:rsidRPr="00877736">
        <w:rPr>
          <w:sz w:val="24"/>
          <w:szCs w:val="24"/>
          <w:lang w:val="fr-FR"/>
        </w:rPr>
        <w:t xml:space="preserve"> quelconque</w:t>
      </w:r>
      <w:r w:rsidR="00E8695C" w:rsidRPr="00877736">
        <w:rPr>
          <w:sz w:val="24"/>
          <w:szCs w:val="24"/>
          <w:lang w:val="fr-FR"/>
        </w:rPr>
        <w:t xml:space="preserve"> des</w:t>
      </w:r>
      <w:r w:rsidR="0031037B" w:rsidRPr="00877736">
        <w:rPr>
          <w:sz w:val="24"/>
          <w:szCs w:val="24"/>
          <w:lang w:val="fr-FR"/>
        </w:rPr>
        <w:t xml:space="preserve"> P</w:t>
      </w:r>
      <w:r w:rsidRPr="00877736">
        <w:rPr>
          <w:sz w:val="24"/>
          <w:szCs w:val="24"/>
          <w:lang w:val="fr-FR"/>
        </w:rPr>
        <w:t>artie</w:t>
      </w:r>
      <w:r w:rsidR="00E8695C" w:rsidRPr="00877736">
        <w:rPr>
          <w:sz w:val="24"/>
          <w:szCs w:val="24"/>
          <w:lang w:val="fr-FR"/>
        </w:rPr>
        <w:t>s</w:t>
      </w:r>
      <w:r w:rsidRPr="00877736">
        <w:rPr>
          <w:sz w:val="24"/>
          <w:szCs w:val="24"/>
          <w:lang w:val="fr-FR"/>
        </w:rPr>
        <w:t xml:space="preserve"> ou de ses </w:t>
      </w:r>
      <w:r w:rsidR="00E8695C" w:rsidRPr="00877736">
        <w:rPr>
          <w:sz w:val="24"/>
          <w:szCs w:val="24"/>
          <w:lang w:val="fr-FR"/>
        </w:rPr>
        <w:t xml:space="preserve">entités </w:t>
      </w:r>
      <w:r w:rsidRPr="00877736">
        <w:rPr>
          <w:sz w:val="24"/>
          <w:szCs w:val="24"/>
          <w:lang w:val="fr-FR"/>
        </w:rPr>
        <w:t>affilié</w:t>
      </w:r>
      <w:r w:rsidR="00E8695C" w:rsidRPr="00877736">
        <w:rPr>
          <w:sz w:val="24"/>
          <w:szCs w:val="24"/>
          <w:lang w:val="fr-FR"/>
        </w:rPr>
        <w:t>e</w:t>
      </w:r>
      <w:r w:rsidRPr="00877736">
        <w:rPr>
          <w:sz w:val="24"/>
          <w:szCs w:val="24"/>
          <w:lang w:val="fr-FR"/>
        </w:rPr>
        <w:t xml:space="preserve">s </w:t>
      </w:r>
      <w:r w:rsidR="0031037B" w:rsidRPr="00877736">
        <w:rPr>
          <w:sz w:val="24"/>
          <w:szCs w:val="24"/>
          <w:lang w:val="fr-FR"/>
        </w:rPr>
        <w:t xml:space="preserve">ne </w:t>
      </w:r>
      <w:r w:rsidRPr="00877736">
        <w:rPr>
          <w:sz w:val="24"/>
          <w:szCs w:val="24"/>
          <w:lang w:val="fr-FR"/>
        </w:rPr>
        <w:t>peuvent se livrer à aucune des activités suivantes sans le consentement préalable écrit de l'autre Partie:</w:t>
      </w:r>
    </w:p>
    <w:p w14:paraId="02CDCFD6" w14:textId="5CEEA418" w:rsidR="00656BA1" w:rsidRPr="00877736" w:rsidRDefault="00656BA1" w:rsidP="00E8695C">
      <w:pPr>
        <w:spacing w:before="60"/>
        <w:ind w:left="1348" w:right="171" w:hanging="528"/>
        <w:rPr>
          <w:sz w:val="24"/>
          <w:szCs w:val="24"/>
          <w:lang w:val="fr-FR"/>
        </w:rPr>
      </w:pPr>
      <w:r w:rsidRPr="00877736">
        <w:rPr>
          <w:spacing w:val="-1"/>
          <w:sz w:val="24"/>
          <w:szCs w:val="24"/>
          <w:lang w:val="fr-FR"/>
        </w:rPr>
        <w:t>(</w:t>
      </w:r>
      <w:r w:rsidRPr="00877736">
        <w:rPr>
          <w:sz w:val="24"/>
          <w:szCs w:val="24"/>
          <w:lang w:val="fr-FR"/>
        </w:rPr>
        <w:t xml:space="preserve">i) </w:t>
      </w:r>
      <w:r w:rsidR="00E8695C" w:rsidRPr="00877736">
        <w:rPr>
          <w:sz w:val="24"/>
          <w:szCs w:val="24"/>
          <w:lang w:val="fr-FR"/>
        </w:rPr>
        <w:t>d</w:t>
      </w:r>
      <w:r w:rsidRPr="00877736">
        <w:rPr>
          <w:sz w:val="24"/>
          <w:szCs w:val="24"/>
          <w:lang w:val="fr-FR"/>
        </w:rPr>
        <w:t>onner o</w:t>
      </w:r>
      <w:r w:rsidR="00E8695C" w:rsidRPr="00877736">
        <w:rPr>
          <w:sz w:val="24"/>
          <w:szCs w:val="24"/>
          <w:lang w:val="fr-FR"/>
        </w:rPr>
        <w:t>u recevoir des</w:t>
      </w:r>
      <w:r w:rsidRPr="00877736">
        <w:rPr>
          <w:sz w:val="24"/>
          <w:szCs w:val="24"/>
          <w:lang w:val="fr-FR"/>
        </w:rPr>
        <w:t xml:space="preserve"> </w:t>
      </w:r>
      <w:r w:rsidR="00E8695C" w:rsidRPr="00877736">
        <w:rPr>
          <w:sz w:val="24"/>
          <w:szCs w:val="24"/>
          <w:lang w:val="fr-FR"/>
        </w:rPr>
        <w:t>cadre dirigeants</w:t>
      </w:r>
      <w:r w:rsidRPr="00877736">
        <w:rPr>
          <w:sz w:val="24"/>
          <w:szCs w:val="24"/>
          <w:lang w:val="fr-FR"/>
        </w:rPr>
        <w:t>, employé</w:t>
      </w:r>
      <w:r w:rsidR="00E8695C" w:rsidRPr="00877736">
        <w:rPr>
          <w:sz w:val="24"/>
          <w:szCs w:val="24"/>
          <w:lang w:val="fr-FR"/>
        </w:rPr>
        <w:t>s</w:t>
      </w:r>
      <w:r w:rsidRPr="00877736">
        <w:rPr>
          <w:sz w:val="24"/>
          <w:szCs w:val="24"/>
          <w:lang w:val="fr-FR"/>
        </w:rPr>
        <w:t xml:space="preserve"> ou agent</w:t>
      </w:r>
      <w:r w:rsidR="00E8695C" w:rsidRPr="00877736">
        <w:rPr>
          <w:sz w:val="24"/>
          <w:szCs w:val="24"/>
          <w:lang w:val="fr-FR"/>
        </w:rPr>
        <w:t>s</w:t>
      </w:r>
      <w:r w:rsidRPr="00877736">
        <w:rPr>
          <w:sz w:val="24"/>
          <w:szCs w:val="24"/>
          <w:lang w:val="fr-FR"/>
        </w:rPr>
        <w:t xml:space="preserve"> de l'autre Partie ou </w:t>
      </w:r>
      <w:r w:rsidR="00E8695C" w:rsidRPr="00877736">
        <w:rPr>
          <w:sz w:val="24"/>
          <w:szCs w:val="24"/>
          <w:lang w:val="fr-FR"/>
        </w:rPr>
        <w:t>de ses entités affiliées dans le cadre du</w:t>
      </w:r>
      <w:r w:rsidRPr="00877736">
        <w:rPr>
          <w:sz w:val="24"/>
          <w:szCs w:val="24"/>
          <w:lang w:val="fr-FR"/>
        </w:rPr>
        <w:t xml:space="preserve"> présent </w:t>
      </w:r>
      <w:r w:rsidR="0031037B" w:rsidRPr="00877736">
        <w:rPr>
          <w:sz w:val="24"/>
          <w:szCs w:val="24"/>
          <w:lang w:val="fr-FR"/>
        </w:rPr>
        <w:t>Contrat</w:t>
      </w:r>
      <w:r w:rsidRPr="00877736">
        <w:rPr>
          <w:sz w:val="24"/>
          <w:szCs w:val="24"/>
          <w:lang w:val="fr-FR"/>
        </w:rPr>
        <w:t>, ce qui suit:</w:t>
      </w:r>
    </w:p>
    <w:p w14:paraId="29D5FE9C" w14:textId="5B764A4E" w:rsidR="00CB60E6" w:rsidRPr="00877736" w:rsidRDefault="00EC1B50" w:rsidP="00EC1B50">
      <w:pPr>
        <w:autoSpaceDE w:val="0"/>
        <w:autoSpaceDN w:val="0"/>
        <w:adjustRightInd w:val="0"/>
        <w:ind w:left="1540"/>
        <w:rPr>
          <w:rFonts w:ascii="Wingdings" w:eastAsiaTheme="minorHAnsi" w:hAnsi="Wingdings" w:cs="Wingdings"/>
          <w:sz w:val="24"/>
          <w:szCs w:val="24"/>
          <w:lang w:val="fr-FR"/>
        </w:rPr>
      </w:pPr>
      <w:r w:rsidRPr="00877736">
        <w:rPr>
          <w:rFonts w:ascii="Wingdings" w:eastAsiaTheme="minorHAnsi" w:hAnsi="Wingdings" w:cs="Wingdings"/>
          <w:sz w:val="24"/>
          <w:szCs w:val="24"/>
          <w:lang w:val="fr-FR"/>
        </w:rPr>
        <w:t></w:t>
      </w:r>
    </w:p>
    <w:p w14:paraId="6AE9382A" w14:textId="79D036E8" w:rsidR="00EC1B50" w:rsidRPr="00877736" w:rsidRDefault="00445700" w:rsidP="00E8695C">
      <w:pPr>
        <w:pStyle w:val="ListParagraph"/>
        <w:numPr>
          <w:ilvl w:val="0"/>
          <w:numId w:val="43"/>
        </w:numPr>
        <w:autoSpaceDE w:val="0"/>
        <w:autoSpaceDN w:val="0"/>
        <w:adjustRightInd w:val="0"/>
        <w:rPr>
          <w:rFonts w:eastAsiaTheme="minorHAnsi"/>
          <w:sz w:val="24"/>
          <w:szCs w:val="24"/>
          <w:lang w:val="fr-FR"/>
        </w:rPr>
      </w:pPr>
      <w:r w:rsidRPr="00877736">
        <w:rPr>
          <w:rFonts w:ascii="Wingdings" w:eastAsiaTheme="minorHAnsi" w:hAnsi="Wingdings" w:cs="Wingdings"/>
          <w:sz w:val="24"/>
          <w:szCs w:val="24"/>
          <w:lang w:val="fr-FR"/>
        </w:rPr>
        <w:t></w:t>
      </w:r>
      <w:r w:rsidRPr="00877736">
        <w:rPr>
          <w:rFonts w:ascii="Wingdings" w:eastAsiaTheme="minorHAnsi" w:hAnsi="Wingdings" w:cs="Wingdings"/>
          <w:sz w:val="24"/>
          <w:szCs w:val="24"/>
          <w:lang w:val="fr-FR"/>
        </w:rPr>
        <w:t></w:t>
      </w:r>
      <w:r w:rsidRPr="00877736">
        <w:rPr>
          <w:rFonts w:eastAsiaTheme="minorHAnsi"/>
          <w:sz w:val="24"/>
          <w:szCs w:val="24"/>
          <w:lang w:val="fr-FR"/>
        </w:rPr>
        <w:t>des</w:t>
      </w:r>
      <w:r w:rsidR="00EC1B50" w:rsidRPr="00877736">
        <w:rPr>
          <w:rFonts w:eastAsiaTheme="minorHAnsi"/>
          <w:sz w:val="24"/>
          <w:szCs w:val="24"/>
          <w:lang w:val="fr-FR"/>
        </w:rPr>
        <w:t xml:space="preserve"> cadeau</w:t>
      </w:r>
      <w:r w:rsidRPr="00877736">
        <w:rPr>
          <w:rFonts w:eastAsiaTheme="minorHAnsi"/>
          <w:sz w:val="24"/>
          <w:szCs w:val="24"/>
          <w:lang w:val="fr-FR"/>
        </w:rPr>
        <w:t>x</w:t>
      </w:r>
      <w:r w:rsidR="00EC1B50" w:rsidRPr="00877736">
        <w:rPr>
          <w:rFonts w:eastAsiaTheme="minorHAnsi"/>
          <w:sz w:val="24"/>
          <w:szCs w:val="24"/>
          <w:lang w:val="fr-FR"/>
        </w:rPr>
        <w:t xml:space="preserve">, </w:t>
      </w:r>
      <w:r w:rsidR="00E8695C" w:rsidRPr="00877736">
        <w:rPr>
          <w:rFonts w:eastAsiaTheme="minorHAnsi"/>
          <w:sz w:val="24"/>
          <w:szCs w:val="24"/>
          <w:lang w:val="fr-FR"/>
        </w:rPr>
        <w:t xml:space="preserve">des </w:t>
      </w:r>
      <w:r w:rsidR="00EC1B50" w:rsidRPr="00877736">
        <w:rPr>
          <w:rFonts w:eastAsiaTheme="minorHAnsi"/>
          <w:sz w:val="24"/>
          <w:szCs w:val="24"/>
          <w:lang w:val="fr-FR"/>
        </w:rPr>
        <w:t>divertissement</w:t>
      </w:r>
      <w:r w:rsidR="00E8695C" w:rsidRPr="00877736">
        <w:rPr>
          <w:rFonts w:eastAsiaTheme="minorHAnsi"/>
          <w:sz w:val="24"/>
          <w:szCs w:val="24"/>
          <w:lang w:val="fr-FR"/>
        </w:rPr>
        <w:t>s</w:t>
      </w:r>
      <w:r w:rsidR="00EC1B50" w:rsidRPr="00877736">
        <w:rPr>
          <w:rFonts w:eastAsiaTheme="minorHAnsi"/>
          <w:sz w:val="24"/>
          <w:szCs w:val="24"/>
          <w:lang w:val="fr-FR"/>
        </w:rPr>
        <w:t xml:space="preserve"> ou tout autre avantage de</w:t>
      </w:r>
      <w:r w:rsidR="00E8695C" w:rsidRPr="00877736">
        <w:rPr>
          <w:rFonts w:eastAsiaTheme="minorHAnsi"/>
          <w:sz w:val="24"/>
          <w:szCs w:val="24"/>
          <w:lang w:val="fr-FR"/>
        </w:rPr>
        <w:t xml:space="preserve"> valeur ou de coût </w:t>
      </w:r>
      <w:r w:rsidR="00EC1B50" w:rsidRPr="00877736">
        <w:rPr>
          <w:rFonts w:eastAsiaTheme="minorHAnsi"/>
          <w:sz w:val="24"/>
          <w:szCs w:val="24"/>
          <w:lang w:val="fr-FR"/>
        </w:rPr>
        <w:t xml:space="preserve">significatif; ou </w:t>
      </w:r>
    </w:p>
    <w:p w14:paraId="101C95FA" w14:textId="21DFEC8C" w:rsidR="00EC1B50" w:rsidRPr="00877736" w:rsidRDefault="00445700" w:rsidP="00445700">
      <w:pPr>
        <w:pStyle w:val="ListParagraph"/>
        <w:numPr>
          <w:ilvl w:val="0"/>
          <w:numId w:val="43"/>
        </w:numPr>
        <w:autoSpaceDE w:val="0"/>
        <w:autoSpaceDN w:val="0"/>
        <w:adjustRightInd w:val="0"/>
        <w:rPr>
          <w:rFonts w:eastAsiaTheme="minorHAnsi"/>
          <w:sz w:val="24"/>
          <w:szCs w:val="24"/>
          <w:lang w:val="fr-FR"/>
        </w:rPr>
      </w:pPr>
      <w:r w:rsidRPr="00877736">
        <w:rPr>
          <w:rFonts w:ascii="Wingdings" w:eastAsiaTheme="minorHAnsi" w:hAnsi="Wingdings" w:cs="Wingdings"/>
          <w:sz w:val="24"/>
          <w:szCs w:val="24"/>
          <w:lang w:val="fr-FR"/>
        </w:rPr>
        <w:t></w:t>
      </w:r>
      <w:r w:rsidRPr="00877736">
        <w:rPr>
          <w:rFonts w:eastAsiaTheme="minorHAnsi"/>
          <w:sz w:val="24"/>
          <w:szCs w:val="24"/>
          <w:lang w:val="fr-FR"/>
        </w:rPr>
        <w:t xml:space="preserve"> des</w:t>
      </w:r>
      <w:r w:rsidR="00EC1B50" w:rsidRPr="00877736">
        <w:rPr>
          <w:rFonts w:eastAsiaTheme="minorHAnsi"/>
          <w:sz w:val="24"/>
          <w:szCs w:val="24"/>
          <w:lang w:val="fr-FR"/>
        </w:rPr>
        <w:t xml:space="preserve"> commission</w:t>
      </w:r>
      <w:r w:rsidRPr="00877736">
        <w:rPr>
          <w:rFonts w:eastAsiaTheme="minorHAnsi"/>
          <w:sz w:val="24"/>
          <w:szCs w:val="24"/>
          <w:lang w:val="fr-FR"/>
        </w:rPr>
        <w:t>s</w:t>
      </w:r>
      <w:r w:rsidR="00EC1B50" w:rsidRPr="00877736">
        <w:rPr>
          <w:rFonts w:eastAsiaTheme="minorHAnsi"/>
          <w:sz w:val="24"/>
          <w:szCs w:val="24"/>
          <w:lang w:val="fr-FR"/>
        </w:rPr>
        <w:t xml:space="preserve">, </w:t>
      </w:r>
      <w:r w:rsidR="00E8695C" w:rsidRPr="00877736">
        <w:rPr>
          <w:rFonts w:eastAsiaTheme="minorHAnsi"/>
          <w:sz w:val="24"/>
          <w:szCs w:val="24"/>
          <w:lang w:val="fr-FR"/>
        </w:rPr>
        <w:t xml:space="preserve">des </w:t>
      </w:r>
      <w:r w:rsidR="00EC1B50" w:rsidRPr="00877736">
        <w:rPr>
          <w:rFonts w:eastAsiaTheme="minorHAnsi"/>
          <w:sz w:val="24"/>
          <w:szCs w:val="24"/>
          <w:lang w:val="fr-FR"/>
        </w:rPr>
        <w:t xml:space="preserve">honoraires ou </w:t>
      </w:r>
      <w:r w:rsidR="00E8695C" w:rsidRPr="00877736">
        <w:rPr>
          <w:rFonts w:eastAsiaTheme="minorHAnsi"/>
          <w:sz w:val="24"/>
          <w:szCs w:val="24"/>
          <w:lang w:val="fr-FR"/>
        </w:rPr>
        <w:t xml:space="preserve">des </w:t>
      </w:r>
      <w:r w:rsidR="00EC1B50" w:rsidRPr="00877736">
        <w:rPr>
          <w:rFonts w:eastAsiaTheme="minorHAnsi"/>
          <w:sz w:val="24"/>
          <w:szCs w:val="24"/>
          <w:lang w:val="fr-FR"/>
        </w:rPr>
        <w:t>remise</w:t>
      </w:r>
      <w:r w:rsidRPr="00877736">
        <w:rPr>
          <w:rFonts w:eastAsiaTheme="minorHAnsi"/>
          <w:sz w:val="24"/>
          <w:szCs w:val="24"/>
          <w:lang w:val="fr-FR"/>
        </w:rPr>
        <w:t>s</w:t>
      </w:r>
      <w:r w:rsidR="00EC1B50" w:rsidRPr="00877736">
        <w:rPr>
          <w:rFonts w:eastAsiaTheme="minorHAnsi"/>
          <w:sz w:val="24"/>
          <w:szCs w:val="24"/>
          <w:lang w:val="fr-FR"/>
        </w:rPr>
        <w:t xml:space="preserve">; et </w:t>
      </w:r>
    </w:p>
    <w:p w14:paraId="44D5F3E7" w14:textId="77777777" w:rsidR="00EC1B50" w:rsidRPr="00877736" w:rsidRDefault="00EC1B50" w:rsidP="00656BA1">
      <w:pPr>
        <w:spacing w:before="60"/>
        <w:ind w:left="1348" w:right="171" w:hanging="528"/>
        <w:rPr>
          <w:sz w:val="24"/>
          <w:szCs w:val="24"/>
          <w:lang w:val="fr-FR"/>
        </w:rPr>
      </w:pPr>
    </w:p>
    <w:p w14:paraId="62144401" w14:textId="2AD299FC" w:rsidR="00656BA1" w:rsidRPr="00877736" w:rsidRDefault="00656BA1" w:rsidP="00277635">
      <w:pPr>
        <w:ind w:left="1348" w:right="169" w:hanging="528"/>
        <w:rPr>
          <w:sz w:val="24"/>
          <w:szCs w:val="24"/>
          <w:lang w:val="fr-FR"/>
        </w:rPr>
      </w:pPr>
      <w:r w:rsidRPr="00877736">
        <w:rPr>
          <w:spacing w:val="-1"/>
          <w:sz w:val="24"/>
          <w:szCs w:val="24"/>
          <w:lang w:val="fr-FR"/>
        </w:rPr>
        <w:t>(</w:t>
      </w:r>
      <w:r w:rsidRPr="00877736">
        <w:rPr>
          <w:sz w:val="24"/>
          <w:szCs w:val="24"/>
          <w:lang w:val="fr-FR"/>
        </w:rPr>
        <w:t xml:space="preserve">ii) conclure une entente d'affaires avec un </w:t>
      </w:r>
      <w:r w:rsidR="00277635" w:rsidRPr="00877736">
        <w:rPr>
          <w:sz w:val="24"/>
          <w:szCs w:val="24"/>
          <w:lang w:val="fr-FR"/>
        </w:rPr>
        <w:t>cadre dirigeant</w:t>
      </w:r>
      <w:r w:rsidRPr="00877736">
        <w:rPr>
          <w:sz w:val="24"/>
          <w:szCs w:val="24"/>
          <w:lang w:val="fr-FR"/>
        </w:rPr>
        <w:t xml:space="preserve">, </w:t>
      </w:r>
      <w:r w:rsidR="00277635" w:rsidRPr="00877736">
        <w:rPr>
          <w:sz w:val="24"/>
          <w:szCs w:val="24"/>
          <w:lang w:val="fr-FR"/>
        </w:rPr>
        <w:t xml:space="preserve">un </w:t>
      </w:r>
      <w:r w:rsidRPr="00877736">
        <w:rPr>
          <w:sz w:val="24"/>
          <w:szCs w:val="24"/>
          <w:lang w:val="fr-FR"/>
        </w:rPr>
        <w:t xml:space="preserve">employé ou </w:t>
      </w:r>
      <w:r w:rsidR="00277635" w:rsidRPr="00877736">
        <w:rPr>
          <w:sz w:val="24"/>
          <w:szCs w:val="24"/>
          <w:lang w:val="fr-FR"/>
        </w:rPr>
        <w:t xml:space="preserve">un </w:t>
      </w:r>
      <w:r w:rsidRPr="00877736">
        <w:rPr>
          <w:sz w:val="24"/>
          <w:szCs w:val="24"/>
          <w:lang w:val="fr-FR"/>
        </w:rPr>
        <w:t xml:space="preserve">agent de l'autre Partie ou </w:t>
      </w:r>
      <w:r w:rsidR="00277635" w:rsidRPr="00877736">
        <w:rPr>
          <w:sz w:val="24"/>
          <w:szCs w:val="24"/>
          <w:lang w:val="fr-FR"/>
        </w:rPr>
        <w:t xml:space="preserve">avec les entités affiliées </w:t>
      </w:r>
      <w:r w:rsidRPr="00877736">
        <w:rPr>
          <w:sz w:val="24"/>
          <w:szCs w:val="24"/>
          <w:lang w:val="fr-FR"/>
        </w:rPr>
        <w:t>de l'</w:t>
      </w:r>
      <w:r w:rsidR="00277635" w:rsidRPr="00877736">
        <w:rPr>
          <w:sz w:val="24"/>
          <w:szCs w:val="24"/>
          <w:lang w:val="fr-FR"/>
        </w:rPr>
        <w:t>autre Partie (autre qu’en qualité de</w:t>
      </w:r>
      <w:r w:rsidRPr="00877736">
        <w:rPr>
          <w:sz w:val="24"/>
          <w:szCs w:val="24"/>
          <w:lang w:val="fr-FR"/>
        </w:rPr>
        <w:t xml:space="preserve"> représentant de l'autre Partie ou </w:t>
      </w:r>
      <w:r w:rsidR="00277635" w:rsidRPr="00877736">
        <w:rPr>
          <w:sz w:val="24"/>
          <w:szCs w:val="24"/>
          <w:lang w:val="fr-FR"/>
        </w:rPr>
        <w:t>entité affiliée</w:t>
      </w:r>
      <w:r w:rsidRPr="00877736">
        <w:rPr>
          <w:sz w:val="24"/>
          <w:szCs w:val="24"/>
          <w:lang w:val="fr-FR"/>
        </w:rPr>
        <w:t xml:space="preserve"> de l'autre Partie).</w:t>
      </w:r>
    </w:p>
    <w:p w14:paraId="3E81C0A4" w14:textId="77777777" w:rsidR="00656BA1" w:rsidRPr="00877736" w:rsidRDefault="00656BA1" w:rsidP="00656BA1">
      <w:pPr>
        <w:spacing w:line="240" w:lineRule="exact"/>
        <w:rPr>
          <w:sz w:val="24"/>
          <w:szCs w:val="24"/>
          <w:lang w:val="fr-FR"/>
        </w:rPr>
      </w:pPr>
    </w:p>
    <w:p w14:paraId="54991B93" w14:textId="46150F11" w:rsidR="0089613E" w:rsidRPr="00877736" w:rsidRDefault="00485A45" w:rsidP="00485A45">
      <w:pPr>
        <w:pStyle w:val="Heading2"/>
        <w:rPr>
          <w:lang w:val="fr-FR"/>
        </w:rPr>
      </w:pPr>
      <w:bookmarkStart w:id="94" w:name="_Toc435023195"/>
      <w:r w:rsidRPr="00877736">
        <w:rPr>
          <w:spacing w:val="1"/>
          <w:lang w:val="fr-FR"/>
        </w:rPr>
        <w:t xml:space="preserve">Compte-rendu des </w:t>
      </w:r>
      <w:r w:rsidR="00656BA1" w:rsidRPr="00877736">
        <w:rPr>
          <w:lang w:val="fr-FR"/>
        </w:rPr>
        <w:t>violations et remboursements</w:t>
      </w:r>
      <w:bookmarkEnd w:id="94"/>
    </w:p>
    <w:p w14:paraId="7DD66246" w14:textId="28862157" w:rsidR="00656BA1" w:rsidRPr="00877736" w:rsidRDefault="00656BA1" w:rsidP="00636DEC">
      <w:pPr>
        <w:ind w:left="242"/>
        <w:jc w:val="both"/>
        <w:rPr>
          <w:sz w:val="24"/>
          <w:szCs w:val="24"/>
          <w:lang w:val="fr-FR"/>
        </w:rPr>
      </w:pPr>
      <w:r w:rsidRPr="00877736">
        <w:rPr>
          <w:sz w:val="24"/>
          <w:szCs w:val="24"/>
          <w:lang w:val="fr-FR"/>
        </w:rPr>
        <w:t>Une Partie notifie immédiatement l'autre partie de toute violation de l'</w:t>
      </w:r>
      <w:r w:rsidR="00E72869" w:rsidRPr="00877736">
        <w:rPr>
          <w:sz w:val="24"/>
          <w:szCs w:val="24"/>
          <w:lang w:val="fr-FR"/>
        </w:rPr>
        <w:t>Article</w:t>
      </w:r>
      <w:r w:rsidRPr="00877736">
        <w:rPr>
          <w:sz w:val="24"/>
          <w:szCs w:val="24"/>
          <w:lang w:val="fr-FR"/>
        </w:rPr>
        <w:t xml:space="preserve"> 27 ou de la survenance d'un événement antérieur à la date d'exécution qui, si elle avait eu lieu après la date d'exécution, constituerait une violation de l'</w:t>
      </w:r>
      <w:r w:rsidR="00E72869" w:rsidRPr="00877736">
        <w:rPr>
          <w:sz w:val="24"/>
          <w:szCs w:val="24"/>
          <w:lang w:val="fr-FR"/>
        </w:rPr>
        <w:t>Article</w:t>
      </w:r>
      <w:r w:rsidRPr="00877736">
        <w:rPr>
          <w:sz w:val="24"/>
          <w:szCs w:val="24"/>
          <w:lang w:val="fr-FR"/>
        </w:rPr>
        <w:t xml:space="preserve"> 27</w:t>
      </w:r>
      <w:r w:rsidR="00636DEC" w:rsidRPr="00877736">
        <w:rPr>
          <w:sz w:val="24"/>
          <w:szCs w:val="24"/>
          <w:lang w:val="fr-FR"/>
        </w:rPr>
        <w:t>. En plus de toute autre remède</w:t>
      </w:r>
      <w:r w:rsidRPr="00877736">
        <w:rPr>
          <w:sz w:val="24"/>
          <w:szCs w:val="24"/>
          <w:lang w:val="fr-FR"/>
        </w:rPr>
        <w:t xml:space="preserve"> à laquelle l'autre partie peut être légalement droit, </w:t>
      </w:r>
      <w:r w:rsidR="0042045D" w:rsidRPr="00877736">
        <w:rPr>
          <w:sz w:val="24"/>
          <w:szCs w:val="24"/>
          <w:lang w:val="fr-FR"/>
        </w:rPr>
        <w:t>la Partie</w:t>
      </w:r>
      <w:r w:rsidR="00636DEC" w:rsidRPr="00877736">
        <w:rPr>
          <w:sz w:val="24"/>
          <w:szCs w:val="24"/>
          <w:lang w:val="fr-FR"/>
        </w:rPr>
        <w:t xml:space="preserve"> en</w:t>
      </w:r>
      <w:r w:rsidRPr="00877736">
        <w:rPr>
          <w:sz w:val="24"/>
          <w:szCs w:val="24"/>
          <w:lang w:val="fr-FR"/>
        </w:rPr>
        <w:t xml:space="preserve"> violation de l'</w:t>
      </w:r>
      <w:r w:rsidR="00E72869" w:rsidRPr="00877736">
        <w:rPr>
          <w:sz w:val="24"/>
          <w:szCs w:val="24"/>
          <w:lang w:val="fr-FR"/>
        </w:rPr>
        <w:t>Article</w:t>
      </w:r>
      <w:r w:rsidR="00636DEC" w:rsidRPr="00877736">
        <w:rPr>
          <w:sz w:val="24"/>
          <w:szCs w:val="24"/>
          <w:lang w:val="fr-FR"/>
        </w:rPr>
        <w:t xml:space="preserve"> </w:t>
      </w:r>
      <w:r w:rsidRPr="00877736">
        <w:rPr>
          <w:sz w:val="24"/>
          <w:szCs w:val="24"/>
          <w:lang w:val="fr-FR"/>
        </w:rPr>
        <w:t>27 remboursent ou émettre un crédit à l'autre partie égale à la valeur de l'avantage reçu par ou remis au directeur, employé ou agent de l'autre Partie ou de son affiliation comme une conséquence de cette violation ou de l'événement.</w:t>
      </w:r>
    </w:p>
    <w:p w14:paraId="24850068" w14:textId="77777777" w:rsidR="00656BA1" w:rsidRPr="00877736" w:rsidRDefault="00656BA1" w:rsidP="00656BA1">
      <w:pPr>
        <w:spacing w:before="1" w:line="280" w:lineRule="exact"/>
        <w:rPr>
          <w:sz w:val="28"/>
          <w:szCs w:val="28"/>
          <w:lang w:val="fr-FR"/>
        </w:rPr>
      </w:pPr>
    </w:p>
    <w:p w14:paraId="1D6D5BB1" w14:textId="3F2126E7" w:rsidR="00656BA1" w:rsidRPr="00877736" w:rsidRDefault="00656BA1" w:rsidP="002F0A5A">
      <w:pPr>
        <w:pStyle w:val="ListParagraph"/>
        <w:numPr>
          <w:ilvl w:val="0"/>
          <w:numId w:val="27"/>
        </w:numPr>
        <w:ind w:right="310"/>
        <w:rPr>
          <w:sz w:val="24"/>
          <w:szCs w:val="24"/>
          <w:lang w:val="fr-FR"/>
        </w:rPr>
      </w:pPr>
      <w:r w:rsidRPr="00877736">
        <w:rPr>
          <w:sz w:val="24"/>
          <w:szCs w:val="24"/>
          <w:lang w:val="fr-FR"/>
        </w:rPr>
        <w:lastRenderedPageBreak/>
        <w:t>Résiliation. Avant la date d'entrée en vigueur, la Partie non-violation de peut, à sa seule discrétion, résilier le présent Contrat avec effet immédiat en cas de violation de l'</w:t>
      </w:r>
      <w:r w:rsidR="00E72869" w:rsidRPr="00877736">
        <w:rPr>
          <w:sz w:val="24"/>
          <w:szCs w:val="24"/>
          <w:lang w:val="fr-FR"/>
        </w:rPr>
        <w:t>Article</w:t>
      </w:r>
      <w:r w:rsidRPr="00877736">
        <w:rPr>
          <w:sz w:val="24"/>
          <w:szCs w:val="24"/>
          <w:lang w:val="fr-FR"/>
        </w:rPr>
        <w:t xml:space="preserve"> 27.</w:t>
      </w:r>
    </w:p>
    <w:p w14:paraId="07635AD7" w14:textId="67C89BF2" w:rsidR="00656BA1" w:rsidRPr="00877736" w:rsidRDefault="00656BA1" w:rsidP="002F0A5A">
      <w:pPr>
        <w:pStyle w:val="ListParagraph"/>
        <w:numPr>
          <w:ilvl w:val="0"/>
          <w:numId w:val="27"/>
        </w:numPr>
        <w:spacing w:before="60"/>
        <w:ind w:right="112"/>
        <w:jc w:val="both"/>
        <w:rPr>
          <w:sz w:val="24"/>
          <w:szCs w:val="24"/>
          <w:lang w:val="fr-FR"/>
        </w:rPr>
      </w:pPr>
      <w:r w:rsidRPr="00877736">
        <w:rPr>
          <w:sz w:val="24"/>
          <w:szCs w:val="24"/>
          <w:lang w:val="fr-FR"/>
        </w:rPr>
        <w:t>Droits de vérification. Une Partie peut vérifier les registres correspondants de l'autre Partie et de tout directeur, employé ou agent de l'autre Partie ou de ses sociétés affiliées dans le seul but de déterminer si elles ont respecté l'</w:t>
      </w:r>
      <w:r w:rsidR="00E72869" w:rsidRPr="00877736">
        <w:rPr>
          <w:sz w:val="24"/>
          <w:szCs w:val="24"/>
          <w:lang w:val="fr-FR"/>
        </w:rPr>
        <w:t>Article</w:t>
      </w:r>
      <w:r w:rsidRPr="00877736">
        <w:rPr>
          <w:sz w:val="24"/>
          <w:szCs w:val="24"/>
          <w:lang w:val="fr-FR"/>
        </w:rPr>
        <w:t xml:space="preserve"> 27.</w:t>
      </w:r>
    </w:p>
    <w:p w14:paraId="09A08CCD" w14:textId="77777777" w:rsidR="00656BA1" w:rsidRPr="00877736" w:rsidRDefault="00656BA1" w:rsidP="00656BA1">
      <w:pPr>
        <w:spacing w:line="240" w:lineRule="exact"/>
        <w:rPr>
          <w:sz w:val="24"/>
          <w:szCs w:val="24"/>
          <w:lang w:val="fr-FR"/>
        </w:rPr>
      </w:pPr>
    </w:p>
    <w:p w14:paraId="3A189F69" w14:textId="2D59D2F9" w:rsidR="00C16EF3" w:rsidRPr="00877736" w:rsidRDefault="00485A45" w:rsidP="00485A45">
      <w:pPr>
        <w:pStyle w:val="Heading2"/>
        <w:rPr>
          <w:lang w:val="fr-FR"/>
        </w:rPr>
      </w:pPr>
      <w:bookmarkStart w:id="95" w:name="_Toc435023196"/>
      <w:r w:rsidRPr="00877736">
        <w:rPr>
          <w:lang w:val="fr-FR"/>
        </w:rPr>
        <w:t>Disposition</w:t>
      </w:r>
      <w:r w:rsidR="00C16EF3" w:rsidRPr="00877736">
        <w:rPr>
          <w:lang w:val="fr-FR"/>
        </w:rPr>
        <w:t>s</w:t>
      </w:r>
      <w:bookmarkEnd w:id="95"/>
    </w:p>
    <w:p w14:paraId="6F464BC4" w14:textId="0381EB4E" w:rsidR="00656BA1" w:rsidRPr="00877736" w:rsidRDefault="009D5F56" w:rsidP="009D5F56">
      <w:pPr>
        <w:ind w:left="262"/>
        <w:rPr>
          <w:sz w:val="24"/>
          <w:szCs w:val="24"/>
          <w:lang w:val="fr-FR"/>
        </w:rPr>
      </w:pPr>
      <w:r w:rsidRPr="00877736">
        <w:rPr>
          <w:sz w:val="24"/>
          <w:szCs w:val="24"/>
          <w:lang w:val="fr-FR"/>
        </w:rPr>
        <w:t>Les dispositions du précédent</w:t>
      </w:r>
      <w:r w:rsidR="008847B7" w:rsidRPr="00877736">
        <w:rPr>
          <w:sz w:val="24"/>
          <w:szCs w:val="24"/>
          <w:lang w:val="fr-FR"/>
        </w:rPr>
        <w:t xml:space="preserve"> l'</w:t>
      </w:r>
      <w:r w:rsidR="00E72869" w:rsidRPr="00877736">
        <w:rPr>
          <w:sz w:val="24"/>
          <w:szCs w:val="24"/>
          <w:lang w:val="fr-FR"/>
        </w:rPr>
        <w:t>Article</w:t>
      </w:r>
      <w:r w:rsidR="00656BA1" w:rsidRPr="00877736">
        <w:rPr>
          <w:sz w:val="24"/>
          <w:szCs w:val="24"/>
          <w:lang w:val="fr-FR"/>
        </w:rPr>
        <w:t xml:space="preserve"> 27.2 ne sont pas applicables:</w:t>
      </w:r>
    </w:p>
    <w:p w14:paraId="76D5A05A" w14:textId="77777777" w:rsidR="00656BA1" w:rsidRPr="00877736" w:rsidRDefault="00656BA1" w:rsidP="00656BA1">
      <w:pPr>
        <w:spacing w:line="240" w:lineRule="exact"/>
        <w:rPr>
          <w:sz w:val="24"/>
          <w:szCs w:val="24"/>
          <w:lang w:val="fr-FR"/>
        </w:rPr>
      </w:pPr>
    </w:p>
    <w:p w14:paraId="7C758A2A" w14:textId="7482A379" w:rsidR="00656BA1" w:rsidRPr="00877736" w:rsidRDefault="009D5F56" w:rsidP="009D5F56">
      <w:pPr>
        <w:pStyle w:val="ListParagraph"/>
        <w:numPr>
          <w:ilvl w:val="0"/>
          <w:numId w:val="28"/>
        </w:numPr>
        <w:ind w:right="270"/>
        <w:rPr>
          <w:sz w:val="24"/>
          <w:szCs w:val="24"/>
          <w:lang w:val="fr-FR"/>
        </w:rPr>
      </w:pPr>
      <w:r w:rsidRPr="00877736">
        <w:rPr>
          <w:spacing w:val="1"/>
          <w:sz w:val="24"/>
          <w:szCs w:val="24"/>
          <w:lang w:val="fr-FR"/>
        </w:rPr>
        <w:t xml:space="preserve">en cas de conformité de la </w:t>
      </w:r>
      <w:r w:rsidRPr="00877736">
        <w:rPr>
          <w:sz w:val="24"/>
          <w:szCs w:val="24"/>
          <w:lang w:val="fr-FR"/>
        </w:rPr>
        <w:t>performance des Parties aux droit applicables</w:t>
      </w:r>
      <w:r w:rsidR="00656BA1" w:rsidRPr="00877736">
        <w:rPr>
          <w:sz w:val="24"/>
          <w:szCs w:val="24"/>
          <w:lang w:val="fr-FR"/>
        </w:rPr>
        <w:t xml:space="preserve"> ou </w:t>
      </w:r>
      <w:r w:rsidRPr="00877736">
        <w:rPr>
          <w:sz w:val="24"/>
          <w:szCs w:val="24"/>
          <w:lang w:val="fr-FR"/>
        </w:rPr>
        <w:t xml:space="preserve">aux </w:t>
      </w:r>
      <w:r w:rsidR="00656BA1" w:rsidRPr="00877736">
        <w:rPr>
          <w:sz w:val="24"/>
          <w:szCs w:val="24"/>
          <w:lang w:val="fr-FR"/>
        </w:rPr>
        <w:t>politiques</w:t>
      </w:r>
      <w:r w:rsidRPr="00877736">
        <w:rPr>
          <w:sz w:val="24"/>
          <w:szCs w:val="24"/>
          <w:lang w:val="fr-FR"/>
        </w:rPr>
        <w:t xml:space="preserve"> applicables</w:t>
      </w:r>
      <w:r w:rsidR="00656BA1" w:rsidRPr="00877736">
        <w:rPr>
          <w:sz w:val="24"/>
          <w:szCs w:val="24"/>
          <w:lang w:val="fr-FR"/>
        </w:rPr>
        <w:t xml:space="preserve"> de toute autorité gouvernementale; ou</w:t>
      </w:r>
    </w:p>
    <w:p w14:paraId="444255A2" w14:textId="35C76043" w:rsidR="00656BA1" w:rsidRPr="00877736" w:rsidRDefault="009D5F56" w:rsidP="009D5F56">
      <w:pPr>
        <w:pStyle w:val="ListParagraph"/>
        <w:numPr>
          <w:ilvl w:val="0"/>
          <w:numId w:val="28"/>
        </w:numPr>
        <w:spacing w:before="60"/>
        <w:ind w:right="253"/>
        <w:rPr>
          <w:sz w:val="24"/>
          <w:szCs w:val="24"/>
          <w:lang w:val="fr-FR"/>
        </w:rPr>
      </w:pPr>
      <w:r w:rsidRPr="00877736">
        <w:rPr>
          <w:sz w:val="24"/>
          <w:szCs w:val="24"/>
          <w:lang w:val="fr-FR"/>
        </w:rPr>
        <w:t>en cas d’</w:t>
      </w:r>
      <w:r w:rsidR="00656BA1" w:rsidRPr="00877736">
        <w:rPr>
          <w:sz w:val="24"/>
          <w:szCs w:val="24"/>
          <w:lang w:val="fr-FR"/>
        </w:rPr>
        <w:t xml:space="preserve">acquisition </w:t>
      </w:r>
      <w:r w:rsidRPr="00877736">
        <w:rPr>
          <w:sz w:val="24"/>
          <w:szCs w:val="24"/>
          <w:lang w:val="fr-FR"/>
        </w:rPr>
        <w:t>par les P</w:t>
      </w:r>
      <w:r w:rsidR="00656BA1" w:rsidRPr="00877736">
        <w:rPr>
          <w:sz w:val="24"/>
          <w:szCs w:val="24"/>
          <w:lang w:val="fr-FR"/>
        </w:rPr>
        <w:t>artie</w:t>
      </w:r>
      <w:r w:rsidRPr="00877736">
        <w:rPr>
          <w:sz w:val="24"/>
          <w:szCs w:val="24"/>
          <w:lang w:val="fr-FR"/>
        </w:rPr>
        <w:t>s</w:t>
      </w:r>
      <w:r w:rsidR="00656BA1" w:rsidRPr="00877736">
        <w:rPr>
          <w:sz w:val="24"/>
          <w:szCs w:val="24"/>
          <w:lang w:val="fr-FR"/>
        </w:rPr>
        <w:t xml:space="preserve"> des produits ou services</w:t>
      </w:r>
      <w:r w:rsidRPr="00877736">
        <w:rPr>
          <w:sz w:val="24"/>
          <w:szCs w:val="24"/>
          <w:lang w:val="fr-FR"/>
        </w:rPr>
        <w:t xml:space="preserve"> auprès </w:t>
      </w:r>
      <w:r w:rsidR="00656BA1" w:rsidRPr="00877736">
        <w:rPr>
          <w:sz w:val="24"/>
          <w:szCs w:val="24"/>
          <w:lang w:val="fr-FR"/>
        </w:rPr>
        <w:t xml:space="preserve"> d'une </w:t>
      </w:r>
      <w:r w:rsidRPr="00877736">
        <w:rPr>
          <w:sz w:val="24"/>
          <w:szCs w:val="24"/>
          <w:lang w:val="fr-FR"/>
        </w:rPr>
        <w:t>entité</w:t>
      </w:r>
      <w:r w:rsidR="00656BA1" w:rsidRPr="00877736">
        <w:rPr>
          <w:sz w:val="24"/>
          <w:szCs w:val="24"/>
          <w:lang w:val="fr-FR"/>
        </w:rPr>
        <w:t xml:space="preserve"> affiliée, ou de la vente</w:t>
      </w:r>
      <w:r w:rsidRPr="00877736">
        <w:rPr>
          <w:sz w:val="24"/>
          <w:szCs w:val="24"/>
          <w:lang w:val="fr-FR"/>
        </w:rPr>
        <w:t xml:space="preserve"> des produits ou services</w:t>
      </w:r>
      <w:r w:rsidR="00656BA1" w:rsidRPr="00877736">
        <w:rPr>
          <w:sz w:val="24"/>
          <w:szCs w:val="24"/>
          <w:lang w:val="fr-FR"/>
        </w:rPr>
        <w:t xml:space="preserve"> à un</w:t>
      </w:r>
      <w:r w:rsidRPr="00877736">
        <w:rPr>
          <w:sz w:val="24"/>
          <w:szCs w:val="24"/>
          <w:lang w:val="fr-FR"/>
        </w:rPr>
        <w:t>e entité a</w:t>
      </w:r>
      <w:r w:rsidR="00656BA1" w:rsidRPr="00877736">
        <w:rPr>
          <w:sz w:val="24"/>
          <w:szCs w:val="24"/>
          <w:lang w:val="fr-FR"/>
        </w:rPr>
        <w:t>ffilié</w:t>
      </w:r>
      <w:r w:rsidRPr="00877736">
        <w:rPr>
          <w:sz w:val="24"/>
          <w:szCs w:val="24"/>
          <w:lang w:val="fr-FR"/>
        </w:rPr>
        <w:t>e en vertu du</w:t>
      </w:r>
      <w:r w:rsidR="00656BA1" w:rsidRPr="00877736">
        <w:rPr>
          <w:sz w:val="24"/>
          <w:szCs w:val="24"/>
          <w:lang w:val="fr-FR"/>
        </w:rPr>
        <w:t xml:space="preserve"> présent </w:t>
      </w:r>
      <w:r w:rsidRPr="00877736">
        <w:rPr>
          <w:sz w:val="24"/>
          <w:szCs w:val="24"/>
          <w:lang w:val="fr-FR"/>
        </w:rPr>
        <w:t>Contrat</w:t>
      </w:r>
      <w:r w:rsidR="00656BA1" w:rsidRPr="00877736">
        <w:rPr>
          <w:sz w:val="24"/>
          <w:szCs w:val="24"/>
          <w:lang w:val="fr-FR"/>
        </w:rPr>
        <w:t>.</w:t>
      </w:r>
    </w:p>
    <w:p w14:paraId="3FDC02BD" w14:textId="77777777" w:rsidR="00656BA1" w:rsidRPr="00877736" w:rsidRDefault="00656BA1" w:rsidP="00656BA1">
      <w:pPr>
        <w:spacing w:before="18" w:line="220" w:lineRule="exact"/>
        <w:rPr>
          <w:sz w:val="22"/>
          <w:szCs w:val="22"/>
          <w:lang w:val="fr-FR"/>
        </w:rPr>
      </w:pPr>
    </w:p>
    <w:p w14:paraId="7661F329" w14:textId="1D75F9F0" w:rsidR="00656BA1" w:rsidRPr="00877736" w:rsidRDefault="009D5F56" w:rsidP="00C16EF3">
      <w:pPr>
        <w:pStyle w:val="Heading2"/>
        <w:rPr>
          <w:lang w:val="fr-FR"/>
        </w:rPr>
      </w:pPr>
      <w:bookmarkStart w:id="96" w:name="_Toc435023197"/>
      <w:r w:rsidRPr="00877736">
        <w:rPr>
          <w:lang w:val="fr-FR"/>
        </w:rPr>
        <w:t>Aucun lien de dépendance</w:t>
      </w:r>
      <w:bookmarkEnd w:id="96"/>
    </w:p>
    <w:p w14:paraId="26BA5851" w14:textId="77777777" w:rsidR="00656BA1" w:rsidRPr="00877736" w:rsidRDefault="00656BA1" w:rsidP="00656BA1">
      <w:pPr>
        <w:spacing w:before="1" w:line="280" w:lineRule="exact"/>
        <w:rPr>
          <w:sz w:val="28"/>
          <w:szCs w:val="28"/>
          <w:lang w:val="fr-FR"/>
        </w:rPr>
      </w:pPr>
    </w:p>
    <w:p w14:paraId="55DAEEF8" w14:textId="4DADE31D" w:rsidR="00656BA1" w:rsidRPr="00877736" w:rsidRDefault="00D11376" w:rsidP="00D11376">
      <w:pPr>
        <w:tabs>
          <w:tab w:val="left" w:pos="1276"/>
        </w:tabs>
        <w:ind w:left="120" w:right="79"/>
        <w:jc w:val="both"/>
        <w:rPr>
          <w:sz w:val="24"/>
          <w:szCs w:val="24"/>
          <w:lang w:val="fr-FR"/>
        </w:rPr>
      </w:pPr>
      <w:r w:rsidRPr="00877736">
        <w:rPr>
          <w:sz w:val="24"/>
          <w:szCs w:val="24"/>
          <w:lang w:val="fr-FR"/>
        </w:rPr>
        <w:t xml:space="preserve">Chaque Partie affirme pour elle-même et </w:t>
      </w:r>
      <w:r w:rsidR="00656BA1" w:rsidRPr="00877736">
        <w:rPr>
          <w:sz w:val="24"/>
          <w:szCs w:val="24"/>
          <w:lang w:val="fr-FR"/>
        </w:rPr>
        <w:t>ses affilié</w:t>
      </w:r>
      <w:r w:rsidRPr="00877736">
        <w:rPr>
          <w:sz w:val="24"/>
          <w:szCs w:val="24"/>
          <w:lang w:val="fr-FR"/>
        </w:rPr>
        <w:t>s qu’</w:t>
      </w:r>
      <w:r w:rsidR="00656BA1" w:rsidRPr="00877736">
        <w:rPr>
          <w:sz w:val="24"/>
          <w:szCs w:val="24"/>
          <w:lang w:val="fr-FR"/>
        </w:rPr>
        <w:t xml:space="preserve">en concluant </w:t>
      </w:r>
      <w:r w:rsidRPr="00877736">
        <w:rPr>
          <w:sz w:val="24"/>
          <w:szCs w:val="24"/>
          <w:lang w:val="fr-FR"/>
        </w:rPr>
        <w:t>ce présent Contrat, elle</w:t>
      </w:r>
      <w:r w:rsidR="00656BA1" w:rsidRPr="00877736">
        <w:rPr>
          <w:sz w:val="24"/>
          <w:szCs w:val="24"/>
          <w:lang w:val="fr-FR"/>
        </w:rPr>
        <w:t xml:space="preserve"> n'a pas invoqué aucune </w:t>
      </w:r>
      <w:r w:rsidR="002D3091" w:rsidRPr="00877736">
        <w:rPr>
          <w:sz w:val="24"/>
          <w:szCs w:val="24"/>
          <w:lang w:val="fr-FR"/>
        </w:rPr>
        <w:t>déclaration</w:t>
      </w:r>
      <w:r w:rsidR="00656BA1" w:rsidRPr="00877736">
        <w:rPr>
          <w:sz w:val="24"/>
          <w:szCs w:val="24"/>
          <w:lang w:val="fr-FR"/>
        </w:rPr>
        <w:t xml:space="preserve"> ou garantie ou promesse qui ne figure pas dans le présent Accord. Sans préjudice de toute responsabilité pour fausse déclaration ou une déclaration inexacte frauduleuse, soit </w:t>
      </w:r>
      <w:r w:rsidR="002D3091" w:rsidRPr="00877736">
        <w:rPr>
          <w:sz w:val="24"/>
          <w:szCs w:val="24"/>
          <w:lang w:val="fr-FR"/>
        </w:rPr>
        <w:t xml:space="preserve">le </w:t>
      </w:r>
      <w:r w:rsidR="00656BA1" w:rsidRPr="00877736">
        <w:rPr>
          <w:sz w:val="24"/>
          <w:szCs w:val="24"/>
          <w:lang w:val="fr-FR"/>
        </w:rPr>
        <w:t>vendeur ou l'acheteur ne sont pas responsables et doivent avoir aucun remède à toute déclaration inexacte ou fausse déclaration, sauf si et dans la mesure où une réclamation est</w:t>
      </w:r>
      <w:r w:rsidR="002D3091" w:rsidRPr="00877736">
        <w:rPr>
          <w:sz w:val="24"/>
          <w:szCs w:val="24"/>
          <w:lang w:val="fr-FR"/>
        </w:rPr>
        <w:t xml:space="preserve"> faite</w:t>
      </w:r>
      <w:r w:rsidR="00656BA1" w:rsidRPr="00877736">
        <w:rPr>
          <w:sz w:val="24"/>
          <w:szCs w:val="24"/>
          <w:lang w:val="fr-FR"/>
        </w:rPr>
        <w:t xml:space="preserve"> en vertu du présent Accord.</w:t>
      </w:r>
    </w:p>
    <w:p w14:paraId="4B0E8E3D" w14:textId="77777777" w:rsidR="00656BA1" w:rsidRPr="00877736" w:rsidRDefault="00656BA1" w:rsidP="00656BA1">
      <w:pPr>
        <w:spacing w:before="1" w:line="280" w:lineRule="exact"/>
        <w:rPr>
          <w:sz w:val="28"/>
          <w:szCs w:val="28"/>
          <w:lang w:val="fr-FR"/>
        </w:rPr>
      </w:pPr>
    </w:p>
    <w:p w14:paraId="08739474" w14:textId="23154D70" w:rsidR="00656BA1" w:rsidRPr="00877736" w:rsidRDefault="00390BE3" w:rsidP="009D5F56">
      <w:pPr>
        <w:pStyle w:val="Heading2"/>
        <w:rPr>
          <w:rStyle w:val="Heading2Char"/>
          <w:lang w:val="fr-FR"/>
        </w:rPr>
      </w:pPr>
      <w:r w:rsidRPr="00877736">
        <w:rPr>
          <w:lang w:val="fr-FR"/>
        </w:rPr>
        <w:t xml:space="preserve"> </w:t>
      </w:r>
      <w:bookmarkStart w:id="97" w:name="_Toc435023198"/>
      <w:r w:rsidR="009D5F56" w:rsidRPr="00877736">
        <w:rPr>
          <w:lang w:val="fr-FR"/>
        </w:rPr>
        <w:t xml:space="preserve">Aucun lien </w:t>
      </w:r>
      <w:r w:rsidRPr="00877736">
        <w:rPr>
          <w:lang w:val="fr-FR"/>
        </w:rPr>
        <w:t>de partenariat</w:t>
      </w:r>
      <w:bookmarkEnd w:id="97"/>
    </w:p>
    <w:p w14:paraId="5512D4E5" w14:textId="77777777" w:rsidR="00656BA1" w:rsidRPr="00877736" w:rsidRDefault="00656BA1" w:rsidP="00656BA1">
      <w:pPr>
        <w:spacing w:line="240" w:lineRule="exact"/>
        <w:rPr>
          <w:sz w:val="24"/>
          <w:szCs w:val="24"/>
          <w:lang w:val="fr-FR"/>
        </w:rPr>
      </w:pPr>
    </w:p>
    <w:p w14:paraId="4E7E3C38" w14:textId="54FCCC59" w:rsidR="00656BA1" w:rsidRPr="00877736" w:rsidRDefault="00D11376" w:rsidP="00D11376">
      <w:pPr>
        <w:ind w:left="120" w:right="78"/>
        <w:jc w:val="both"/>
        <w:rPr>
          <w:sz w:val="24"/>
          <w:szCs w:val="24"/>
          <w:lang w:val="fr-FR"/>
        </w:rPr>
      </w:pPr>
      <w:r w:rsidRPr="00877736">
        <w:rPr>
          <w:sz w:val="24"/>
          <w:szCs w:val="24"/>
          <w:lang w:val="fr-FR"/>
        </w:rPr>
        <w:t>Aucune disposition du présent</w:t>
      </w:r>
      <w:r w:rsidR="00656BA1" w:rsidRPr="00877736">
        <w:rPr>
          <w:sz w:val="24"/>
          <w:szCs w:val="24"/>
          <w:lang w:val="fr-FR"/>
        </w:rPr>
        <w:t xml:space="preserve"> </w:t>
      </w:r>
      <w:r w:rsidRPr="00877736">
        <w:rPr>
          <w:sz w:val="24"/>
          <w:szCs w:val="24"/>
          <w:lang w:val="fr-FR"/>
        </w:rPr>
        <w:t>Contrat</w:t>
      </w:r>
      <w:r w:rsidR="00656BA1" w:rsidRPr="00877736">
        <w:rPr>
          <w:sz w:val="24"/>
          <w:szCs w:val="24"/>
          <w:lang w:val="fr-FR"/>
        </w:rPr>
        <w:t xml:space="preserve">, </w:t>
      </w:r>
      <w:r w:rsidRPr="00877736">
        <w:rPr>
          <w:sz w:val="24"/>
          <w:szCs w:val="24"/>
          <w:lang w:val="fr-FR"/>
        </w:rPr>
        <w:t>aucun document ou</w:t>
      </w:r>
      <w:r w:rsidR="00656BA1" w:rsidRPr="00877736">
        <w:rPr>
          <w:sz w:val="24"/>
          <w:szCs w:val="24"/>
          <w:lang w:val="fr-FR"/>
        </w:rPr>
        <w:t xml:space="preserve"> arrangement</w:t>
      </w:r>
      <w:r w:rsidRPr="00877736">
        <w:rPr>
          <w:sz w:val="24"/>
          <w:szCs w:val="24"/>
          <w:lang w:val="fr-FR"/>
        </w:rPr>
        <w:t xml:space="preserve"> y visé</w:t>
      </w:r>
      <w:r w:rsidR="00656BA1" w:rsidRPr="00877736">
        <w:rPr>
          <w:sz w:val="24"/>
          <w:szCs w:val="24"/>
          <w:lang w:val="fr-FR"/>
        </w:rPr>
        <w:t xml:space="preserve"> </w:t>
      </w:r>
      <w:r w:rsidRPr="00877736">
        <w:rPr>
          <w:sz w:val="24"/>
          <w:szCs w:val="24"/>
          <w:lang w:val="fr-FR"/>
        </w:rPr>
        <w:t>ne doit être interprétée comme autorisation de créer un partenariat</w:t>
      </w:r>
      <w:r w:rsidR="00656BA1" w:rsidRPr="00877736">
        <w:rPr>
          <w:sz w:val="24"/>
          <w:szCs w:val="24"/>
          <w:lang w:val="fr-FR"/>
        </w:rPr>
        <w:t xml:space="preserve">. La signature, l'achèvement et la mise en œuvre du présent </w:t>
      </w:r>
      <w:r w:rsidRPr="00877736">
        <w:rPr>
          <w:sz w:val="24"/>
          <w:szCs w:val="24"/>
          <w:lang w:val="fr-FR"/>
        </w:rPr>
        <w:t>Contrat</w:t>
      </w:r>
      <w:r w:rsidR="00656BA1" w:rsidRPr="00877736">
        <w:rPr>
          <w:sz w:val="24"/>
          <w:szCs w:val="24"/>
          <w:lang w:val="fr-FR"/>
        </w:rPr>
        <w:t xml:space="preserve"> </w:t>
      </w:r>
      <w:r w:rsidRPr="00877736">
        <w:rPr>
          <w:sz w:val="24"/>
          <w:szCs w:val="24"/>
          <w:lang w:val="fr-FR"/>
        </w:rPr>
        <w:t>ne doivent pas non plus</w:t>
      </w:r>
      <w:r w:rsidR="005E3F66" w:rsidRPr="00877736">
        <w:rPr>
          <w:sz w:val="24"/>
          <w:szCs w:val="24"/>
          <w:lang w:val="fr-FR"/>
        </w:rPr>
        <w:t xml:space="preserve"> être interprétés</w:t>
      </w:r>
      <w:r w:rsidRPr="00877736">
        <w:rPr>
          <w:sz w:val="24"/>
          <w:szCs w:val="24"/>
          <w:lang w:val="fr-FR"/>
        </w:rPr>
        <w:t xml:space="preserve"> comme</w:t>
      </w:r>
      <w:r w:rsidR="005E3F66" w:rsidRPr="00877736">
        <w:rPr>
          <w:sz w:val="24"/>
          <w:szCs w:val="24"/>
          <w:lang w:val="fr-FR"/>
        </w:rPr>
        <w:t xml:space="preserve"> autorisation de </w:t>
      </w:r>
      <w:r w:rsidRPr="00877736">
        <w:rPr>
          <w:sz w:val="24"/>
          <w:szCs w:val="24"/>
          <w:lang w:val="fr-FR"/>
        </w:rPr>
        <w:t xml:space="preserve"> </w:t>
      </w:r>
      <w:r w:rsidR="00656BA1" w:rsidRPr="00877736">
        <w:rPr>
          <w:sz w:val="24"/>
          <w:szCs w:val="24"/>
          <w:lang w:val="fr-FR"/>
        </w:rPr>
        <w:t>l'une</w:t>
      </w:r>
      <w:r w:rsidR="005E3F66" w:rsidRPr="00877736">
        <w:rPr>
          <w:sz w:val="24"/>
          <w:szCs w:val="24"/>
          <w:lang w:val="fr-FR"/>
        </w:rPr>
        <w:t xml:space="preserve"> quelconque</w:t>
      </w:r>
      <w:r w:rsidR="00656BA1" w:rsidRPr="00877736">
        <w:rPr>
          <w:sz w:val="24"/>
          <w:szCs w:val="24"/>
          <w:lang w:val="fr-FR"/>
        </w:rPr>
        <w:t xml:space="preserve"> des Parties de </w:t>
      </w:r>
      <w:r w:rsidR="005E3F66" w:rsidRPr="00877736">
        <w:rPr>
          <w:sz w:val="24"/>
          <w:szCs w:val="24"/>
          <w:lang w:val="fr-FR"/>
        </w:rPr>
        <w:t>se lier ou d'imposer à l'autre Partie des obligations d’une tierce partie</w:t>
      </w:r>
      <w:r w:rsidR="00656BA1" w:rsidRPr="00877736">
        <w:rPr>
          <w:sz w:val="24"/>
          <w:szCs w:val="24"/>
          <w:lang w:val="fr-FR"/>
        </w:rPr>
        <w:t xml:space="preserve"> ou de mettre en gage le crédit de l'autre Partie.</w:t>
      </w:r>
    </w:p>
    <w:p w14:paraId="127E19E8" w14:textId="77777777" w:rsidR="00D11376" w:rsidRPr="00877736" w:rsidRDefault="00D11376" w:rsidP="00656BA1">
      <w:pPr>
        <w:ind w:left="120" w:right="78"/>
        <w:jc w:val="both"/>
        <w:rPr>
          <w:sz w:val="24"/>
          <w:szCs w:val="24"/>
          <w:lang w:val="fr-FR"/>
        </w:rPr>
      </w:pPr>
    </w:p>
    <w:p w14:paraId="2F012EEA" w14:textId="3AC74125" w:rsidR="00656BA1" w:rsidRPr="00877736" w:rsidRDefault="00390BE3" w:rsidP="00C16EF3">
      <w:pPr>
        <w:pStyle w:val="Heading2"/>
        <w:rPr>
          <w:lang w:val="fr-FR"/>
        </w:rPr>
      </w:pPr>
      <w:r w:rsidRPr="00877736">
        <w:rPr>
          <w:lang w:val="fr-FR"/>
        </w:rPr>
        <w:t xml:space="preserve"> </w:t>
      </w:r>
      <w:bookmarkStart w:id="98" w:name="_Toc435023199"/>
      <w:r w:rsidRPr="00877736">
        <w:rPr>
          <w:lang w:val="fr-FR"/>
        </w:rPr>
        <w:t>Autres Assurances</w:t>
      </w:r>
      <w:bookmarkEnd w:id="98"/>
    </w:p>
    <w:p w14:paraId="5B718A71" w14:textId="77777777" w:rsidR="00656BA1" w:rsidRPr="00877736" w:rsidRDefault="00656BA1" w:rsidP="00C16EF3">
      <w:pPr>
        <w:ind w:left="262"/>
        <w:rPr>
          <w:sz w:val="24"/>
          <w:szCs w:val="24"/>
          <w:lang w:val="fr-FR"/>
        </w:rPr>
      </w:pPr>
    </w:p>
    <w:p w14:paraId="2DD8FD2C" w14:textId="3481A79A" w:rsidR="00656BA1" w:rsidRPr="00877736" w:rsidRDefault="00656BA1" w:rsidP="005E3F66">
      <w:pPr>
        <w:ind w:left="120" w:right="79"/>
        <w:jc w:val="both"/>
        <w:rPr>
          <w:sz w:val="24"/>
          <w:szCs w:val="24"/>
          <w:lang w:val="fr-FR"/>
        </w:rPr>
      </w:pPr>
      <w:r w:rsidRPr="00877736">
        <w:rPr>
          <w:sz w:val="24"/>
          <w:szCs w:val="24"/>
          <w:lang w:val="fr-FR"/>
        </w:rPr>
        <w:t>Les Parties</w:t>
      </w:r>
      <w:r w:rsidR="005E3F66" w:rsidRPr="00877736">
        <w:rPr>
          <w:sz w:val="24"/>
          <w:szCs w:val="24"/>
          <w:lang w:val="fr-FR"/>
        </w:rPr>
        <w:t xml:space="preserve"> s’engagent à signer tout autre acte </w:t>
      </w:r>
      <w:r w:rsidRPr="00877736">
        <w:rPr>
          <w:sz w:val="24"/>
          <w:szCs w:val="24"/>
          <w:lang w:val="fr-FR"/>
        </w:rPr>
        <w:t xml:space="preserve">et à </w:t>
      </w:r>
      <w:r w:rsidR="005E3F66" w:rsidRPr="00877736">
        <w:rPr>
          <w:sz w:val="24"/>
          <w:szCs w:val="24"/>
          <w:lang w:val="fr-FR"/>
        </w:rPr>
        <w:t>livrer tout autre instrument, titre et document</w:t>
      </w:r>
      <w:r w:rsidRPr="00877736">
        <w:rPr>
          <w:sz w:val="24"/>
          <w:szCs w:val="24"/>
          <w:lang w:val="fr-FR"/>
        </w:rPr>
        <w:t xml:space="preserve"> qui seront raisonnablement nécessaire</w:t>
      </w:r>
      <w:r w:rsidR="005E3F66" w:rsidRPr="00877736">
        <w:rPr>
          <w:sz w:val="24"/>
          <w:szCs w:val="24"/>
          <w:lang w:val="fr-FR"/>
        </w:rPr>
        <w:t>s</w:t>
      </w:r>
      <w:r w:rsidRPr="00877736">
        <w:rPr>
          <w:sz w:val="24"/>
          <w:szCs w:val="24"/>
          <w:lang w:val="fr-FR"/>
        </w:rPr>
        <w:t xml:space="preserve"> pour </w:t>
      </w:r>
      <w:r w:rsidR="005E3F66" w:rsidRPr="00877736">
        <w:rPr>
          <w:sz w:val="24"/>
          <w:szCs w:val="24"/>
          <w:lang w:val="fr-FR"/>
        </w:rPr>
        <w:t xml:space="preserve">l’exécution </w:t>
      </w:r>
      <w:r w:rsidRPr="00877736">
        <w:rPr>
          <w:sz w:val="24"/>
          <w:szCs w:val="24"/>
          <w:lang w:val="fr-FR"/>
        </w:rPr>
        <w:t xml:space="preserve">et </w:t>
      </w:r>
      <w:r w:rsidR="005E3F66" w:rsidRPr="00877736">
        <w:rPr>
          <w:sz w:val="24"/>
          <w:szCs w:val="24"/>
          <w:lang w:val="fr-FR"/>
        </w:rPr>
        <w:t>l’application des</w:t>
      </w:r>
      <w:r w:rsidRPr="00877736">
        <w:rPr>
          <w:sz w:val="24"/>
          <w:szCs w:val="24"/>
          <w:lang w:val="fr-FR"/>
        </w:rPr>
        <w:t xml:space="preserve"> dispositions du présent </w:t>
      </w:r>
      <w:r w:rsidR="005E3F66" w:rsidRPr="00877736">
        <w:rPr>
          <w:sz w:val="24"/>
          <w:szCs w:val="24"/>
          <w:lang w:val="fr-FR"/>
        </w:rPr>
        <w:t>Contrat</w:t>
      </w:r>
      <w:r w:rsidRPr="00877736">
        <w:rPr>
          <w:sz w:val="24"/>
          <w:szCs w:val="24"/>
          <w:lang w:val="fr-FR"/>
        </w:rPr>
        <w:t>.</w:t>
      </w:r>
    </w:p>
    <w:p w14:paraId="78755EF1" w14:textId="77777777" w:rsidR="00656BA1" w:rsidRPr="00877736" w:rsidRDefault="00656BA1" w:rsidP="00656BA1">
      <w:pPr>
        <w:spacing w:before="1" w:line="280" w:lineRule="exact"/>
        <w:rPr>
          <w:sz w:val="28"/>
          <w:szCs w:val="28"/>
          <w:lang w:val="fr-FR"/>
        </w:rPr>
      </w:pPr>
    </w:p>
    <w:p w14:paraId="3F809E5C" w14:textId="3FBD4AD9" w:rsidR="0089613E" w:rsidRPr="00877736" w:rsidRDefault="00F75CB8" w:rsidP="00F75CB8">
      <w:pPr>
        <w:pStyle w:val="Heading2"/>
        <w:rPr>
          <w:lang w:val="fr-FR"/>
        </w:rPr>
      </w:pPr>
      <w:bookmarkStart w:id="99" w:name="_Toc435023200"/>
      <w:r w:rsidRPr="00877736">
        <w:rPr>
          <w:lang w:val="fr-FR"/>
        </w:rPr>
        <w:lastRenderedPageBreak/>
        <w:t xml:space="preserve">Renonciation à </w:t>
      </w:r>
      <w:r w:rsidR="00656BA1" w:rsidRPr="00877736">
        <w:rPr>
          <w:lang w:val="fr-FR"/>
        </w:rPr>
        <w:t>l'immunité souveraine.</w:t>
      </w:r>
      <w:bookmarkEnd w:id="99"/>
    </w:p>
    <w:p w14:paraId="2194639B" w14:textId="68DB1FC5" w:rsidR="00656BA1" w:rsidRPr="00877736" w:rsidRDefault="00656BA1" w:rsidP="004B556F">
      <w:pPr>
        <w:ind w:left="262"/>
        <w:jc w:val="both"/>
        <w:rPr>
          <w:sz w:val="24"/>
          <w:szCs w:val="24"/>
          <w:lang w:val="fr-FR"/>
        </w:rPr>
      </w:pPr>
      <w:r w:rsidRPr="00877736">
        <w:rPr>
          <w:sz w:val="24"/>
          <w:szCs w:val="24"/>
          <w:lang w:val="fr-FR"/>
        </w:rPr>
        <w:t xml:space="preserve">Chaque Partie reconnaît et </w:t>
      </w:r>
      <w:r w:rsidR="004B556F" w:rsidRPr="00877736">
        <w:rPr>
          <w:sz w:val="24"/>
          <w:szCs w:val="24"/>
          <w:lang w:val="fr-FR"/>
        </w:rPr>
        <w:t>déclare</w:t>
      </w:r>
      <w:r w:rsidRPr="00877736">
        <w:rPr>
          <w:sz w:val="24"/>
          <w:szCs w:val="24"/>
          <w:lang w:val="fr-FR"/>
        </w:rPr>
        <w:t xml:space="preserve"> que le présent </w:t>
      </w:r>
      <w:r w:rsidR="00532996" w:rsidRPr="00877736">
        <w:rPr>
          <w:sz w:val="24"/>
          <w:szCs w:val="24"/>
          <w:lang w:val="fr-FR"/>
        </w:rPr>
        <w:t>Contrat</w:t>
      </w:r>
      <w:r w:rsidRPr="00877736">
        <w:rPr>
          <w:sz w:val="24"/>
          <w:szCs w:val="24"/>
          <w:lang w:val="fr-FR"/>
        </w:rPr>
        <w:t xml:space="preserve"> constitue une transaction commerciale, et que ses droits et obligations en vertu du présent Accord sont de nature commerciale et non pas un caractère gouvernemental. Dans toute la mesure permise par toute loi applicable, chaque Partie renonce irrévocablement au nom de lui-même et ses actifs, toutes et tous les immunités de juridiction, de la mise en application et pour toute autre fin que ce soit.</w:t>
      </w:r>
    </w:p>
    <w:p w14:paraId="54BDF4BE" w14:textId="77777777" w:rsidR="00656BA1" w:rsidRPr="00877736" w:rsidRDefault="00656BA1" w:rsidP="00656BA1">
      <w:pPr>
        <w:spacing w:before="1" w:line="280" w:lineRule="exact"/>
        <w:rPr>
          <w:sz w:val="28"/>
          <w:szCs w:val="28"/>
          <w:lang w:val="fr-FR"/>
        </w:rPr>
      </w:pPr>
    </w:p>
    <w:p w14:paraId="16630926" w14:textId="570002DB" w:rsidR="00656BA1" w:rsidRPr="00877736" w:rsidRDefault="00F75CB8" w:rsidP="00C16EF3">
      <w:pPr>
        <w:pStyle w:val="Heading2"/>
        <w:rPr>
          <w:lang w:val="fr-FR"/>
        </w:rPr>
      </w:pPr>
      <w:bookmarkStart w:id="100" w:name="_Toc435023201"/>
      <w:r w:rsidRPr="00877736">
        <w:rPr>
          <w:spacing w:val="1"/>
          <w:lang w:val="fr-FR"/>
        </w:rPr>
        <w:t>Renonciation</w:t>
      </w:r>
      <w:bookmarkEnd w:id="100"/>
    </w:p>
    <w:p w14:paraId="201AEB72" w14:textId="77777777" w:rsidR="00F75CB8" w:rsidRPr="00877736" w:rsidRDefault="00656BA1" w:rsidP="00F75CB8">
      <w:pPr>
        <w:ind w:left="262"/>
        <w:jc w:val="both"/>
        <w:rPr>
          <w:sz w:val="24"/>
          <w:szCs w:val="24"/>
          <w:lang w:val="fr-FR"/>
        </w:rPr>
      </w:pPr>
      <w:r w:rsidRPr="00877736">
        <w:rPr>
          <w:sz w:val="24"/>
          <w:szCs w:val="24"/>
          <w:lang w:val="fr-FR"/>
        </w:rPr>
        <w:t>Aucune renonciation à</w:t>
      </w:r>
      <w:r w:rsidR="00F75CB8" w:rsidRPr="00877736">
        <w:rPr>
          <w:sz w:val="24"/>
          <w:szCs w:val="24"/>
          <w:lang w:val="fr-FR"/>
        </w:rPr>
        <w:t xml:space="preserve"> l’une quelconque des modalités, disposition et conditions</w:t>
      </w:r>
      <w:r w:rsidRPr="00877736">
        <w:rPr>
          <w:sz w:val="24"/>
          <w:szCs w:val="24"/>
          <w:lang w:val="fr-FR"/>
        </w:rPr>
        <w:t xml:space="preserve"> </w:t>
      </w:r>
      <w:r w:rsidR="00F75CB8" w:rsidRPr="00877736">
        <w:rPr>
          <w:sz w:val="24"/>
          <w:szCs w:val="24"/>
          <w:lang w:val="fr-FR"/>
        </w:rPr>
        <w:t>du présent Contrat ne sera effective à moins qu’elle ne soit signalée par écrit et signée par chaque Partie qui renonce à ses droits.</w:t>
      </w:r>
    </w:p>
    <w:p w14:paraId="05173B2C" w14:textId="0C5933EC" w:rsidR="00C16EF3" w:rsidRPr="00877736" w:rsidRDefault="00C16EF3" w:rsidP="00532996">
      <w:pPr>
        <w:jc w:val="both"/>
        <w:rPr>
          <w:sz w:val="24"/>
          <w:szCs w:val="24"/>
          <w:lang w:val="fr-FR"/>
        </w:rPr>
      </w:pPr>
    </w:p>
    <w:p w14:paraId="350505EC" w14:textId="3910882E" w:rsidR="00C16EF3" w:rsidRPr="00877736" w:rsidRDefault="00C16EF3" w:rsidP="00C16EF3">
      <w:pPr>
        <w:pStyle w:val="Heading2"/>
        <w:rPr>
          <w:lang w:val="fr-FR"/>
        </w:rPr>
      </w:pPr>
      <w:bookmarkStart w:id="101" w:name="_Toc435023202"/>
      <w:r w:rsidRPr="00877736">
        <w:rPr>
          <w:lang w:val="fr-FR"/>
        </w:rPr>
        <w:t>Limites d</w:t>
      </w:r>
      <w:r w:rsidR="00F75CB8" w:rsidRPr="00877736">
        <w:rPr>
          <w:lang w:val="fr-FR"/>
        </w:rPr>
        <w:t>e renonciation</w:t>
      </w:r>
      <w:bookmarkEnd w:id="101"/>
    </w:p>
    <w:p w14:paraId="0BE2EA08" w14:textId="0D88B86E" w:rsidR="00656BA1" w:rsidRPr="00877736" w:rsidRDefault="00656BA1" w:rsidP="00532996">
      <w:pPr>
        <w:ind w:left="262"/>
        <w:jc w:val="both"/>
        <w:rPr>
          <w:sz w:val="24"/>
          <w:szCs w:val="24"/>
          <w:lang w:val="fr-FR"/>
        </w:rPr>
      </w:pPr>
      <w:r w:rsidRPr="00877736">
        <w:rPr>
          <w:sz w:val="24"/>
          <w:szCs w:val="24"/>
          <w:lang w:val="fr-FR"/>
        </w:rPr>
        <w:t xml:space="preserve">La </w:t>
      </w:r>
      <w:r w:rsidR="00F75CB8" w:rsidRPr="00877736">
        <w:rPr>
          <w:sz w:val="24"/>
          <w:szCs w:val="24"/>
          <w:lang w:val="fr-FR"/>
        </w:rPr>
        <w:t>renonciation à l’une quelconque des modalités, disposition</w:t>
      </w:r>
      <w:r w:rsidR="00532996" w:rsidRPr="00877736">
        <w:rPr>
          <w:sz w:val="24"/>
          <w:szCs w:val="24"/>
          <w:lang w:val="fr-FR"/>
        </w:rPr>
        <w:t>s</w:t>
      </w:r>
      <w:r w:rsidR="00F75CB8" w:rsidRPr="00877736">
        <w:rPr>
          <w:sz w:val="24"/>
          <w:szCs w:val="24"/>
          <w:lang w:val="fr-FR"/>
        </w:rPr>
        <w:t xml:space="preserve"> et conditions du présent Contrat </w:t>
      </w:r>
      <w:r w:rsidRPr="00877736">
        <w:rPr>
          <w:sz w:val="24"/>
          <w:szCs w:val="24"/>
          <w:lang w:val="fr-FR"/>
        </w:rPr>
        <w:t xml:space="preserve">ou </w:t>
      </w:r>
      <w:r w:rsidR="00532996" w:rsidRPr="00877736">
        <w:rPr>
          <w:sz w:val="24"/>
          <w:szCs w:val="24"/>
          <w:lang w:val="fr-FR"/>
        </w:rPr>
        <w:t xml:space="preserve">à </w:t>
      </w:r>
      <w:r w:rsidRPr="00877736">
        <w:rPr>
          <w:sz w:val="24"/>
          <w:szCs w:val="24"/>
          <w:lang w:val="fr-FR"/>
        </w:rPr>
        <w:t xml:space="preserve"> toute action</w:t>
      </w:r>
      <w:r w:rsidR="00532996" w:rsidRPr="00877736">
        <w:rPr>
          <w:sz w:val="24"/>
          <w:szCs w:val="24"/>
          <w:lang w:val="fr-FR"/>
        </w:rPr>
        <w:t xml:space="preserve"> à n’importe quelle occasion </w:t>
      </w:r>
      <w:r w:rsidRPr="00877736">
        <w:rPr>
          <w:sz w:val="24"/>
          <w:szCs w:val="24"/>
          <w:lang w:val="fr-FR"/>
        </w:rPr>
        <w:t xml:space="preserve"> en vertu du présent </w:t>
      </w:r>
      <w:r w:rsidR="00532996" w:rsidRPr="00877736">
        <w:rPr>
          <w:sz w:val="24"/>
          <w:szCs w:val="24"/>
          <w:lang w:val="fr-FR"/>
        </w:rPr>
        <w:t>Contrat</w:t>
      </w:r>
      <w:r w:rsidRPr="00877736">
        <w:rPr>
          <w:sz w:val="24"/>
          <w:szCs w:val="24"/>
          <w:lang w:val="fr-FR"/>
        </w:rPr>
        <w:t xml:space="preserve"> ne doit pas </w:t>
      </w:r>
      <w:r w:rsidR="00532996" w:rsidRPr="00877736">
        <w:rPr>
          <w:sz w:val="24"/>
          <w:szCs w:val="24"/>
          <w:lang w:val="fr-FR"/>
        </w:rPr>
        <w:t>interpréter comme</w:t>
      </w:r>
      <w:r w:rsidRPr="00877736">
        <w:rPr>
          <w:sz w:val="24"/>
          <w:szCs w:val="24"/>
          <w:lang w:val="fr-FR"/>
        </w:rPr>
        <w:t xml:space="preserve"> une renonciation</w:t>
      </w:r>
      <w:r w:rsidR="00532996" w:rsidRPr="00877736">
        <w:rPr>
          <w:sz w:val="24"/>
          <w:szCs w:val="24"/>
          <w:lang w:val="fr-FR"/>
        </w:rPr>
        <w:t xml:space="preserve"> à </w:t>
      </w:r>
      <w:r w:rsidRPr="00877736">
        <w:rPr>
          <w:sz w:val="24"/>
          <w:szCs w:val="24"/>
          <w:lang w:val="fr-FR"/>
        </w:rPr>
        <w:t>:</w:t>
      </w:r>
    </w:p>
    <w:p w14:paraId="1B38FAAB" w14:textId="77777777" w:rsidR="00656BA1" w:rsidRPr="00877736" w:rsidRDefault="00656BA1" w:rsidP="00656BA1">
      <w:pPr>
        <w:spacing w:line="240" w:lineRule="exact"/>
        <w:rPr>
          <w:sz w:val="24"/>
          <w:szCs w:val="24"/>
          <w:lang w:val="fr-FR"/>
        </w:rPr>
      </w:pPr>
    </w:p>
    <w:p w14:paraId="380D40A7" w14:textId="3770A06F" w:rsidR="00532996" w:rsidRPr="00877736" w:rsidRDefault="00532996" w:rsidP="00532996">
      <w:pPr>
        <w:pStyle w:val="ListParagraph"/>
        <w:numPr>
          <w:ilvl w:val="0"/>
          <w:numId w:val="29"/>
        </w:numPr>
        <w:rPr>
          <w:sz w:val="24"/>
          <w:szCs w:val="24"/>
          <w:lang w:val="fr-FR"/>
        </w:rPr>
      </w:pPr>
      <w:r w:rsidRPr="00877736">
        <w:rPr>
          <w:sz w:val="24"/>
          <w:szCs w:val="24"/>
          <w:lang w:val="fr-FR"/>
        </w:rPr>
        <w:t>l’une quelconque des modalités, dispositions, conditions et mesures en application du présent Contrat ; ou</w:t>
      </w:r>
    </w:p>
    <w:p w14:paraId="1958C711" w14:textId="7287ABFD" w:rsidR="00656BA1" w:rsidRPr="00877736" w:rsidRDefault="00532996" w:rsidP="00532996">
      <w:pPr>
        <w:pStyle w:val="ListParagraph"/>
        <w:numPr>
          <w:ilvl w:val="0"/>
          <w:numId w:val="29"/>
        </w:numPr>
        <w:rPr>
          <w:sz w:val="24"/>
          <w:szCs w:val="24"/>
          <w:lang w:val="fr-FR"/>
        </w:rPr>
      </w:pPr>
      <w:r w:rsidRPr="00877736">
        <w:rPr>
          <w:sz w:val="24"/>
          <w:szCs w:val="24"/>
          <w:lang w:val="fr-FR"/>
        </w:rPr>
        <w:t xml:space="preserve">l’une quelconque des modalités, dispositions, conditions et mesures en application du présent Contrat à </w:t>
      </w:r>
      <w:r w:rsidR="00656BA1" w:rsidRPr="00877736">
        <w:rPr>
          <w:sz w:val="24"/>
          <w:szCs w:val="24"/>
          <w:lang w:val="fr-FR"/>
        </w:rPr>
        <w:t>toute</w:t>
      </w:r>
      <w:r w:rsidRPr="00877736">
        <w:rPr>
          <w:sz w:val="24"/>
          <w:szCs w:val="24"/>
          <w:lang w:val="fr-FR"/>
        </w:rPr>
        <w:t xml:space="preserve"> future</w:t>
      </w:r>
      <w:r w:rsidR="00656BA1" w:rsidRPr="00877736">
        <w:rPr>
          <w:sz w:val="24"/>
          <w:szCs w:val="24"/>
          <w:lang w:val="fr-FR"/>
        </w:rPr>
        <w:t xml:space="preserve"> occasion.</w:t>
      </w:r>
    </w:p>
    <w:p w14:paraId="7DD99A9C" w14:textId="77777777" w:rsidR="00656BA1" w:rsidRPr="00877736" w:rsidRDefault="00656BA1" w:rsidP="00656BA1">
      <w:pPr>
        <w:spacing w:line="240" w:lineRule="exact"/>
        <w:rPr>
          <w:sz w:val="24"/>
          <w:szCs w:val="24"/>
          <w:lang w:val="fr-FR"/>
        </w:rPr>
      </w:pPr>
    </w:p>
    <w:p w14:paraId="200D3ECC" w14:textId="04BE0E7D" w:rsidR="00656BA1" w:rsidRPr="00877736" w:rsidRDefault="00656BA1" w:rsidP="00C16EF3">
      <w:pPr>
        <w:pStyle w:val="Heading2"/>
        <w:rPr>
          <w:lang w:val="fr-FR"/>
        </w:rPr>
      </w:pPr>
      <w:bookmarkStart w:id="102" w:name="_Toc435023203"/>
      <w:r w:rsidRPr="00877736">
        <w:rPr>
          <w:lang w:val="fr-FR"/>
        </w:rPr>
        <w:t>Aucun Tiers Bénéficiaires</w:t>
      </w:r>
      <w:bookmarkEnd w:id="102"/>
    </w:p>
    <w:p w14:paraId="372ECFC8" w14:textId="77777777" w:rsidR="00656BA1" w:rsidRPr="00877736" w:rsidRDefault="00656BA1" w:rsidP="00656BA1">
      <w:pPr>
        <w:spacing w:line="240" w:lineRule="exact"/>
        <w:rPr>
          <w:sz w:val="24"/>
          <w:szCs w:val="24"/>
          <w:lang w:val="fr-FR"/>
        </w:rPr>
      </w:pPr>
    </w:p>
    <w:p w14:paraId="19E603ED" w14:textId="42718C62" w:rsidR="00656BA1" w:rsidRPr="00877736" w:rsidRDefault="00656BA1" w:rsidP="00A06783">
      <w:pPr>
        <w:ind w:left="120" w:right="76"/>
        <w:jc w:val="both"/>
        <w:rPr>
          <w:sz w:val="24"/>
          <w:szCs w:val="24"/>
          <w:lang w:val="fr-FR"/>
        </w:rPr>
      </w:pPr>
      <w:r w:rsidRPr="00877736">
        <w:rPr>
          <w:sz w:val="24"/>
          <w:szCs w:val="24"/>
          <w:lang w:val="fr-FR"/>
        </w:rPr>
        <w:t xml:space="preserve">L'interprétation du présent </w:t>
      </w:r>
      <w:r w:rsidR="00532996" w:rsidRPr="00877736">
        <w:rPr>
          <w:sz w:val="24"/>
          <w:szCs w:val="24"/>
          <w:lang w:val="fr-FR"/>
        </w:rPr>
        <w:t>Contrat</w:t>
      </w:r>
      <w:r w:rsidRPr="00877736">
        <w:rPr>
          <w:sz w:val="24"/>
          <w:szCs w:val="24"/>
          <w:lang w:val="fr-FR"/>
        </w:rPr>
        <w:t xml:space="preserve"> doit exclure </w:t>
      </w:r>
      <w:r w:rsidR="00A06783" w:rsidRPr="00877736">
        <w:rPr>
          <w:sz w:val="24"/>
          <w:szCs w:val="24"/>
          <w:lang w:val="fr-FR"/>
        </w:rPr>
        <w:t>tout</w:t>
      </w:r>
      <w:r w:rsidRPr="00877736">
        <w:rPr>
          <w:sz w:val="24"/>
          <w:szCs w:val="24"/>
          <w:lang w:val="fr-FR"/>
        </w:rPr>
        <w:t xml:space="preserve"> droit en vertu d</w:t>
      </w:r>
      <w:r w:rsidR="00A06783" w:rsidRPr="00877736">
        <w:rPr>
          <w:sz w:val="24"/>
          <w:szCs w:val="24"/>
          <w:lang w:val="fr-FR"/>
        </w:rPr>
        <w:t xml:space="preserve">es dispositions législatives ou </w:t>
      </w:r>
      <w:r w:rsidRPr="00877736">
        <w:rPr>
          <w:sz w:val="24"/>
          <w:szCs w:val="24"/>
          <w:lang w:val="fr-FR"/>
        </w:rPr>
        <w:t xml:space="preserve">tribunal </w:t>
      </w:r>
      <w:r w:rsidR="00A06783" w:rsidRPr="00877736">
        <w:rPr>
          <w:sz w:val="24"/>
          <w:szCs w:val="24"/>
          <w:lang w:val="fr-FR"/>
        </w:rPr>
        <w:t>conférant des obligations contractuelles</w:t>
      </w:r>
      <w:r w:rsidRPr="00877736">
        <w:rPr>
          <w:sz w:val="24"/>
          <w:szCs w:val="24"/>
          <w:lang w:val="fr-FR"/>
        </w:rPr>
        <w:t xml:space="preserve"> à des </w:t>
      </w:r>
      <w:r w:rsidR="00A06783" w:rsidRPr="00877736">
        <w:rPr>
          <w:sz w:val="24"/>
          <w:szCs w:val="24"/>
          <w:lang w:val="fr-FR"/>
        </w:rPr>
        <w:t>tiers non signataire du présent C</w:t>
      </w:r>
      <w:r w:rsidRPr="00877736">
        <w:rPr>
          <w:sz w:val="24"/>
          <w:szCs w:val="24"/>
          <w:lang w:val="fr-FR"/>
        </w:rPr>
        <w:t>ontrat.</w:t>
      </w:r>
    </w:p>
    <w:p w14:paraId="28314D87" w14:textId="77777777" w:rsidR="00656BA1" w:rsidRPr="00877736" w:rsidRDefault="00656BA1" w:rsidP="00656BA1">
      <w:pPr>
        <w:spacing w:line="240" w:lineRule="exact"/>
        <w:rPr>
          <w:sz w:val="24"/>
          <w:szCs w:val="24"/>
          <w:lang w:val="fr-FR"/>
        </w:rPr>
      </w:pPr>
    </w:p>
    <w:p w14:paraId="0677F0E3" w14:textId="6278B4B0" w:rsidR="00656BA1" w:rsidRPr="00877736" w:rsidRDefault="00010C7B" w:rsidP="00C16EF3">
      <w:pPr>
        <w:pStyle w:val="Heading2"/>
        <w:rPr>
          <w:lang w:val="fr-FR"/>
        </w:rPr>
      </w:pPr>
      <w:bookmarkStart w:id="103" w:name="_Toc435023204"/>
      <w:r w:rsidRPr="00877736">
        <w:rPr>
          <w:spacing w:val="1"/>
          <w:lang w:val="fr-FR"/>
        </w:rPr>
        <w:t>Divisibilité</w:t>
      </w:r>
      <w:bookmarkEnd w:id="103"/>
    </w:p>
    <w:p w14:paraId="1D8339A3" w14:textId="247D9A68" w:rsidR="00656BA1" w:rsidRPr="00877736" w:rsidRDefault="00010C7B" w:rsidP="0022474C">
      <w:pPr>
        <w:ind w:left="120" w:right="79"/>
        <w:jc w:val="both"/>
        <w:rPr>
          <w:sz w:val="24"/>
          <w:szCs w:val="24"/>
          <w:lang w:val="fr-FR"/>
        </w:rPr>
      </w:pPr>
      <w:r w:rsidRPr="00877736">
        <w:rPr>
          <w:spacing w:val="-3"/>
          <w:sz w:val="24"/>
          <w:szCs w:val="24"/>
          <w:lang w:val="fr-FR"/>
        </w:rPr>
        <w:t xml:space="preserve">Si l’une quelconque des dispositions du présent Contrat </w:t>
      </w:r>
      <w:r w:rsidRPr="00877736">
        <w:rPr>
          <w:sz w:val="24"/>
          <w:szCs w:val="24"/>
          <w:lang w:val="fr-FR"/>
        </w:rPr>
        <w:t>serait finalement jugée</w:t>
      </w:r>
      <w:r w:rsidR="00656BA1" w:rsidRPr="00877736">
        <w:rPr>
          <w:sz w:val="24"/>
          <w:szCs w:val="24"/>
          <w:lang w:val="fr-FR"/>
        </w:rPr>
        <w:t xml:space="preserve"> illégale, invalide, </w:t>
      </w:r>
      <w:r w:rsidRPr="00877736">
        <w:rPr>
          <w:sz w:val="24"/>
          <w:szCs w:val="24"/>
          <w:lang w:val="fr-FR"/>
        </w:rPr>
        <w:t>caduque</w:t>
      </w:r>
      <w:r w:rsidR="00656BA1" w:rsidRPr="00877736">
        <w:rPr>
          <w:sz w:val="24"/>
          <w:szCs w:val="24"/>
          <w:lang w:val="fr-FR"/>
        </w:rPr>
        <w:t xml:space="preserve"> ou </w:t>
      </w:r>
      <w:r w:rsidRPr="00877736">
        <w:rPr>
          <w:sz w:val="24"/>
          <w:szCs w:val="24"/>
          <w:lang w:val="fr-FR"/>
        </w:rPr>
        <w:t>non exécutoire en vertu de toute</w:t>
      </w:r>
      <w:r w:rsidR="00656BA1" w:rsidRPr="00877736">
        <w:rPr>
          <w:sz w:val="24"/>
          <w:szCs w:val="24"/>
          <w:lang w:val="fr-FR"/>
        </w:rPr>
        <w:t xml:space="preserve"> loi applicable, cette disposition sera réputée être supprimée et </w:t>
      </w:r>
      <w:r w:rsidRPr="00877736">
        <w:rPr>
          <w:sz w:val="24"/>
          <w:szCs w:val="24"/>
          <w:lang w:val="fr-FR"/>
        </w:rPr>
        <w:t xml:space="preserve">toutes </w:t>
      </w:r>
      <w:r w:rsidR="00656BA1" w:rsidRPr="00877736">
        <w:rPr>
          <w:sz w:val="24"/>
          <w:szCs w:val="24"/>
          <w:lang w:val="fr-FR"/>
        </w:rPr>
        <w:t xml:space="preserve">les </w:t>
      </w:r>
      <w:r w:rsidRPr="00877736">
        <w:rPr>
          <w:sz w:val="24"/>
          <w:szCs w:val="24"/>
          <w:lang w:val="fr-FR"/>
        </w:rPr>
        <w:t xml:space="preserve">autres </w:t>
      </w:r>
      <w:r w:rsidR="00656BA1" w:rsidRPr="00877736">
        <w:rPr>
          <w:sz w:val="24"/>
          <w:szCs w:val="24"/>
          <w:lang w:val="fr-FR"/>
        </w:rPr>
        <w:t xml:space="preserve">dispositions du présent </w:t>
      </w:r>
      <w:r w:rsidRPr="00877736">
        <w:rPr>
          <w:sz w:val="24"/>
          <w:szCs w:val="24"/>
          <w:lang w:val="fr-FR"/>
        </w:rPr>
        <w:t>Contrat resteront</w:t>
      </w:r>
      <w:r w:rsidR="00656BA1" w:rsidRPr="00877736">
        <w:rPr>
          <w:sz w:val="24"/>
          <w:szCs w:val="24"/>
          <w:lang w:val="fr-FR"/>
        </w:rPr>
        <w:t xml:space="preserve"> en vigueur et de plein effet et, si nécessaire, </w:t>
      </w:r>
      <w:r w:rsidR="0022474C" w:rsidRPr="00877736">
        <w:rPr>
          <w:sz w:val="24"/>
          <w:szCs w:val="24"/>
          <w:lang w:val="fr-FR"/>
        </w:rPr>
        <w:t xml:space="preserve">sera </w:t>
      </w:r>
      <w:r w:rsidR="00656BA1" w:rsidRPr="00877736">
        <w:rPr>
          <w:sz w:val="24"/>
          <w:szCs w:val="24"/>
          <w:lang w:val="fr-FR"/>
        </w:rPr>
        <w:t xml:space="preserve">modifié comme </w:t>
      </w:r>
      <w:r w:rsidR="0022474C" w:rsidRPr="00877736">
        <w:rPr>
          <w:sz w:val="24"/>
          <w:szCs w:val="24"/>
          <w:lang w:val="fr-FR"/>
        </w:rPr>
        <w:t>il le faut</w:t>
      </w:r>
      <w:r w:rsidR="00656BA1" w:rsidRPr="00877736">
        <w:rPr>
          <w:sz w:val="24"/>
          <w:szCs w:val="24"/>
          <w:lang w:val="fr-FR"/>
        </w:rPr>
        <w:t xml:space="preserve"> pour donner effet</w:t>
      </w:r>
      <w:r w:rsidR="0022474C" w:rsidRPr="00877736">
        <w:rPr>
          <w:sz w:val="24"/>
          <w:szCs w:val="24"/>
          <w:lang w:val="fr-FR"/>
        </w:rPr>
        <w:t xml:space="preserve"> dans la mesure du possible</w:t>
      </w:r>
      <w:r w:rsidR="00656BA1" w:rsidRPr="00877736">
        <w:rPr>
          <w:sz w:val="24"/>
          <w:szCs w:val="24"/>
          <w:lang w:val="fr-FR"/>
        </w:rPr>
        <w:t xml:space="preserve"> à</w:t>
      </w:r>
      <w:r w:rsidR="0022474C" w:rsidRPr="00877736">
        <w:rPr>
          <w:sz w:val="24"/>
          <w:szCs w:val="24"/>
          <w:lang w:val="fr-FR"/>
        </w:rPr>
        <w:t xml:space="preserve"> l'esprit et à l'intention du présent  Contrat</w:t>
      </w:r>
      <w:r w:rsidR="00656BA1" w:rsidRPr="00877736">
        <w:rPr>
          <w:sz w:val="24"/>
          <w:szCs w:val="24"/>
          <w:lang w:val="fr-FR"/>
        </w:rPr>
        <w:t>.</w:t>
      </w:r>
    </w:p>
    <w:p w14:paraId="0519F843" w14:textId="77777777" w:rsidR="00010C7B" w:rsidRPr="00877736" w:rsidRDefault="00010C7B" w:rsidP="00656BA1">
      <w:pPr>
        <w:ind w:left="120" w:right="79"/>
        <w:jc w:val="both"/>
        <w:rPr>
          <w:sz w:val="24"/>
          <w:szCs w:val="24"/>
          <w:lang w:val="fr-FR"/>
        </w:rPr>
      </w:pPr>
    </w:p>
    <w:p w14:paraId="4E46D28B" w14:textId="77777777" w:rsidR="00656BA1" w:rsidRPr="00877736" w:rsidRDefault="00656BA1" w:rsidP="00656BA1">
      <w:pPr>
        <w:spacing w:line="240" w:lineRule="exact"/>
        <w:rPr>
          <w:sz w:val="24"/>
          <w:szCs w:val="24"/>
          <w:lang w:val="fr-FR"/>
        </w:rPr>
      </w:pPr>
    </w:p>
    <w:p w14:paraId="0E07FE68" w14:textId="3D308F37" w:rsidR="00656BA1" w:rsidRPr="00877736" w:rsidRDefault="00656BA1" w:rsidP="00087B30">
      <w:pPr>
        <w:pStyle w:val="Heading2"/>
        <w:rPr>
          <w:lang w:val="fr-FR"/>
        </w:rPr>
      </w:pPr>
      <w:r w:rsidRPr="00877736">
        <w:rPr>
          <w:spacing w:val="-19"/>
          <w:lang w:val="fr-FR"/>
        </w:rPr>
        <w:t xml:space="preserve"> </w:t>
      </w:r>
      <w:bookmarkStart w:id="104" w:name="_Toc435023205"/>
      <w:r w:rsidR="00087B30" w:rsidRPr="00877736">
        <w:rPr>
          <w:lang w:val="fr-FR"/>
        </w:rPr>
        <w:t>Modifications</w:t>
      </w:r>
      <w:bookmarkEnd w:id="104"/>
    </w:p>
    <w:p w14:paraId="16DF878B" w14:textId="7BA2CB7E" w:rsidR="00656BA1" w:rsidRPr="00877736" w:rsidRDefault="00656BA1" w:rsidP="00087B30">
      <w:pPr>
        <w:spacing w:line="260" w:lineRule="exact"/>
        <w:ind w:left="120" w:right="74"/>
        <w:jc w:val="both"/>
        <w:rPr>
          <w:sz w:val="24"/>
          <w:szCs w:val="24"/>
          <w:lang w:val="fr-FR"/>
        </w:rPr>
      </w:pPr>
      <w:r w:rsidRPr="00877736">
        <w:rPr>
          <w:sz w:val="24"/>
          <w:szCs w:val="24"/>
          <w:lang w:val="fr-FR"/>
        </w:rPr>
        <w:t xml:space="preserve">Le présent </w:t>
      </w:r>
      <w:r w:rsidR="00087B30" w:rsidRPr="00877736">
        <w:rPr>
          <w:sz w:val="24"/>
          <w:szCs w:val="24"/>
          <w:lang w:val="fr-FR"/>
        </w:rPr>
        <w:t>Contrat</w:t>
      </w:r>
      <w:r w:rsidRPr="00877736">
        <w:rPr>
          <w:sz w:val="24"/>
          <w:szCs w:val="24"/>
          <w:lang w:val="fr-FR"/>
        </w:rPr>
        <w:t xml:space="preserve"> ne peut être amendé ou modifié </w:t>
      </w:r>
      <w:r w:rsidR="00087B30" w:rsidRPr="00877736">
        <w:rPr>
          <w:sz w:val="24"/>
          <w:szCs w:val="24"/>
          <w:lang w:val="fr-FR"/>
        </w:rPr>
        <w:t xml:space="preserve">que </w:t>
      </w:r>
      <w:r w:rsidRPr="00877736">
        <w:rPr>
          <w:sz w:val="24"/>
          <w:szCs w:val="24"/>
          <w:lang w:val="fr-FR"/>
        </w:rPr>
        <w:t xml:space="preserve">par un </w:t>
      </w:r>
      <w:r w:rsidR="00087B30" w:rsidRPr="00877736">
        <w:rPr>
          <w:sz w:val="24"/>
          <w:szCs w:val="24"/>
          <w:lang w:val="fr-FR"/>
        </w:rPr>
        <w:t>instrument</w:t>
      </w:r>
      <w:r w:rsidRPr="00877736">
        <w:rPr>
          <w:sz w:val="24"/>
          <w:szCs w:val="24"/>
          <w:lang w:val="fr-FR"/>
        </w:rPr>
        <w:t xml:space="preserve"> </w:t>
      </w:r>
      <w:r w:rsidR="00087B30" w:rsidRPr="00877736">
        <w:rPr>
          <w:sz w:val="24"/>
          <w:szCs w:val="24"/>
          <w:lang w:val="fr-FR"/>
        </w:rPr>
        <w:t>écrit dûment signé par les P</w:t>
      </w:r>
      <w:r w:rsidRPr="00877736">
        <w:rPr>
          <w:sz w:val="24"/>
          <w:szCs w:val="24"/>
          <w:lang w:val="fr-FR"/>
        </w:rPr>
        <w:t>arties.</w:t>
      </w:r>
    </w:p>
    <w:p w14:paraId="185FA5B5" w14:textId="77777777" w:rsidR="00656BA1" w:rsidRPr="00877736" w:rsidRDefault="00656BA1" w:rsidP="00656BA1">
      <w:pPr>
        <w:spacing w:before="18" w:line="260" w:lineRule="exact"/>
        <w:rPr>
          <w:sz w:val="26"/>
          <w:szCs w:val="26"/>
          <w:lang w:val="fr-FR"/>
        </w:rPr>
      </w:pPr>
    </w:p>
    <w:p w14:paraId="2864CBCD" w14:textId="035BD15D" w:rsidR="00656BA1" w:rsidRPr="00877736" w:rsidRDefault="00656BA1" w:rsidP="00C16EF3">
      <w:pPr>
        <w:pStyle w:val="Heading2"/>
        <w:rPr>
          <w:lang w:val="fr-FR"/>
        </w:rPr>
      </w:pPr>
      <w:bookmarkStart w:id="105" w:name="_Toc435023206"/>
      <w:r w:rsidRPr="00877736">
        <w:rPr>
          <w:lang w:val="fr-FR"/>
        </w:rPr>
        <w:t>Avis</w:t>
      </w:r>
      <w:bookmarkEnd w:id="105"/>
    </w:p>
    <w:p w14:paraId="272FCD3C" w14:textId="11FB3A15" w:rsidR="00656BA1" w:rsidRPr="00877736" w:rsidRDefault="00EE4004" w:rsidP="004A52D1">
      <w:pPr>
        <w:ind w:left="120" w:right="76"/>
        <w:jc w:val="both"/>
        <w:rPr>
          <w:sz w:val="24"/>
          <w:szCs w:val="24"/>
          <w:lang w:val="fr-FR"/>
        </w:rPr>
      </w:pPr>
      <w:r w:rsidRPr="00877736">
        <w:rPr>
          <w:sz w:val="24"/>
          <w:szCs w:val="24"/>
          <w:lang w:val="fr-FR"/>
        </w:rPr>
        <w:t>Sauf pour les</w:t>
      </w:r>
      <w:r w:rsidR="00656BA1" w:rsidRPr="00877736">
        <w:rPr>
          <w:sz w:val="24"/>
          <w:szCs w:val="24"/>
          <w:lang w:val="fr-FR"/>
        </w:rPr>
        <w:t xml:space="preserve"> communication</w:t>
      </w:r>
      <w:r w:rsidRPr="00877736">
        <w:rPr>
          <w:sz w:val="24"/>
          <w:szCs w:val="24"/>
          <w:lang w:val="fr-FR"/>
        </w:rPr>
        <w:t>s</w:t>
      </w:r>
      <w:r w:rsidR="00656BA1" w:rsidRPr="00877736">
        <w:rPr>
          <w:sz w:val="24"/>
          <w:szCs w:val="24"/>
          <w:lang w:val="fr-FR"/>
        </w:rPr>
        <w:t xml:space="preserve"> en conformité avec les procédures d'exploitation et</w:t>
      </w:r>
      <w:r w:rsidRPr="00877736">
        <w:rPr>
          <w:sz w:val="24"/>
          <w:szCs w:val="24"/>
          <w:lang w:val="fr-FR"/>
        </w:rPr>
        <w:t xml:space="preserve"> de d</w:t>
      </w:r>
      <w:r w:rsidR="00656BA1" w:rsidRPr="00877736">
        <w:rPr>
          <w:sz w:val="24"/>
          <w:szCs w:val="24"/>
          <w:lang w:val="fr-FR"/>
        </w:rPr>
        <w:t>ispatch</w:t>
      </w:r>
      <w:r w:rsidRPr="00877736">
        <w:rPr>
          <w:sz w:val="24"/>
          <w:szCs w:val="24"/>
          <w:lang w:val="fr-FR"/>
        </w:rPr>
        <w:t>ing</w:t>
      </w:r>
      <w:r w:rsidR="00656BA1" w:rsidRPr="00877736">
        <w:rPr>
          <w:sz w:val="24"/>
          <w:szCs w:val="24"/>
          <w:lang w:val="fr-FR"/>
        </w:rPr>
        <w:t xml:space="preserve">, </w:t>
      </w:r>
      <w:r w:rsidRPr="00877736">
        <w:rPr>
          <w:sz w:val="24"/>
          <w:szCs w:val="24"/>
          <w:lang w:val="fr-FR"/>
        </w:rPr>
        <w:t>toute notification</w:t>
      </w:r>
      <w:r w:rsidR="00656BA1" w:rsidRPr="00877736">
        <w:rPr>
          <w:sz w:val="24"/>
          <w:szCs w:val="24"/>
          <w:lang w:val="fr-FR"/>
        </w:rPr>
        <w:t xml:space="preserve"> ou autre communication devant être </w:t>
      </w:r>
      <w:r w:rsidRPr="00877736">
        <w:rPr>
          <w:sz w:val="24"/>
          <w:szCs w:val="24"/>
          <w:lang w:val="fr-FR"/>
        </w:rPr>
        <w:t>adressée par une P</w:t>
      </w:r>
      <w:r w:rsidR="00656BA1" w:rsidRPr="00877736">
        <w:rPr>
          <w:sz w:val="24"/>
          <w:szCs w:val="24"/>
          <w:lang w:val="fr-FR"/>
        </w:rPr>
        <w:t>artie à l'autre</w:t>
      </w:r>
      <w:r w:rsidRPr="00877736">
        <w:rPr>
          <w:sz w:val="24"/>
          <w:szCs w:val="24"/>
          <w:lang w:val="fr-FR"/>
        </w:rPr>
        <w:t xml:space="preserve"> Partie</w:t>
      </w:r>
      <w:r w:rsidR="00656BA1" w:rsidRPr="00877736">
        <w:rPr>
          <w:sz w:val="24"/>
          <w:szCs w:val="24"/>
          <w:lang w:val="fr-FR"/>
        </w:rPr>
        <w:t xml:space="preserve"> en rapport avec</w:t>
      </w:r>
      <w:r w:rsidRPr="00877736">
        <w:rPr>
          <w:sz w:val="24"/>
          <w:szCs w:val="24"/>
          <w:lang w:val="fr-FR"/>
        </w:rPr>
        <w:t xml:space="preserve"> ou en vertu du </w:t>
      </w:r>
      <w:r w:rsidR="00656BA1" w:rsidRPr="00877736">
        <w:rPr>
          <w:sz w:val="24"/>
          <w:szCs w:val="24"/>
          <w:lang w:val="fr-FR"/>
        </w:rPr>
        <w:t xml:space="preserve">présent </w:t>
      </w:r>
      <w:r w:rsidRPr="00877736">
        <w:rPr>
          <w:sz w:val="24"/>
          <w:szCs w:val="24"/>
          <w:lang w:val="fr-FR"/>
        </w:rPr>
        <w:t>Contrat</w:t>
      </w:r>
      <w:r w:rsidR="00656BA1" w:rsidRPr="00877736">
        <w:rPr>
          <w:sz w:val="24"/>
          <w:szCs w:val="24"/>
          <w:lang w:val="fr-FR"/>
        </w:rPr>
        <w:t xml:space="preserve"> </w:t>
      </w:r>
      <w:r w:rsidRPr="00877736">
        <w:rPr>
          <w:sz w:val="24"/>
          <w:szCs w:val="24"/>
          <w:lang w:val="fr-FR"/>
        </w:rPr>
        <w:t>sera communiquée par écrit et</w:t>
      </w:r>
      <w:r w:rsidR="00656BA1" w:rsidRPr="00877736">
        <w:rPr>
          <w:sz w:val="24"/>
          <w:szCs w:val="24"/>
          <w:lang w:val="fr-FR"/>
        </w:rPr>
        <w:t xml:space="preserve"> remis</w:t>
      </w:r>
      <w:r w:rsidRPr="00877736">
        <w:rPr>
          <w:sz w:val="24"/>
          <w:szCs w:val="24"/>
          <w:lang w:val="fr-FR"/>
        </w:rPr>
        <w:t xml:space="preserve">e </w:t>
      </w:r>
      <w:r w:rsidR="00656BA1" w:rsidRPr="00877736">
        <w:rPr>
          <w:sz w:val="24"/>
          <w:szCs w:val="24"/>
          <w:lang w:val="fr-FR"/>
        </w:rPr>
        <w:t>en mains propres ou</w:t>
      </w:r>
      <w:r w:rsidR="006702AB" w:rsidRPr="00877736">
        <w:rPr>
          <w:sz w:val="24"/>
          <w:szCs w:val="24"/>
          <w:lang w:val="fr-FR"/>
        </w:rPr>
        <w:t xml:space="preserve"> expédiée par courrier recommandé affranchi, ou par fax à l’une quelconque des Parties à leurs adresses respectives mentionnées ci-dessous et/ou à toutes autres adresses ultérieurement notifiées aux Parties.</w:t>
      </w:r>
      <w:r w:rsidR="00656BA1" w:rsidRPr="00877736">
        <w:rPr>
          <w:sz w:val="24"/>
          <w:szCs w:val="24"/>
          <w:lang w:val="fr-FR"/>
        </w:rPr>
        <w:t xml:space="preserve"> Toute noti</w:t>
      </w:r>
      <w:r w:rsidR="006702AB" w:rsidRPr="00877736">
        <w:rPr>
          <w:sz w:val="24"/>
          <w:szCs w:val="24"/>
          <w:lang w:val="fr-FR"/>
        </w:rPr>
        <w:t>fication ou communication sera</w:t>
      </w:r>
      <w:r w:rsidR="00656BA1" w:rsidRPr="00877736">
        <w:rPr>
          <w:sz w:val="24"/>
          <w:szCs w:val="24"/>
          <w:lang w:val="fr-FR"/>
        </w:rPr>
        <w:t xml:space="preserve"> réputé</w:t>
      </w:r>
      <w:r w:rsidR="006702AB" w:rsidRPr="00877736">
        <w:rPr>
          <w:sz w:val="24"/>
          <w:szCs w:val="24"/>
          <w:lang w:val="fr-FR"/>
        </w:rPr>
        <w:t>e</w:t>
      </w:r>
      <w:r w:rsidR="00656BA1" w:rsidRPr="00877736">
        <w:rPr>
          <w:sz w:val="24"/>
          <w:szCs w:val="24"/>
          <w:lang w:val="fr-FR"/>
        </w:rPr>
        <w:t xml:space="preserve"> reçus </w:t>
      </w:r>
      <w:r w:rsidR="006702AB" w:rsidRPr="00877736">
        <w:rPr>
          <w:sz w:val="24"/>
          <w:szCs w:val="24"/>
          <w:lang w:val="fr-FR"/>
        </w:rPr>
        <w:t xml:space="preserve">dès </w:t>
      </w:r>
      <w:r w:rsidR="00656BA1" w:rsidRPr="00877736">
        <w:rPr>
          <w:sz w:val="24"/>
          <w:szCs w:val="24"/>
          <w:lang w:val="fr-FR"/>
        </w:rPr>
        <w:t xml:space="preserve">la livraison </w:t>
      </w:r>
      <w:r w:rsidR="006702AB" w:rsidRPr="00877736">
        <w:rPr>
          <w:sz w:val="24"/>
          <w:szCs w:val="24"/>
          <w:lang w:val="fr-FR"/>
        </w:rPr>
        <w:t>en mains propres</w:t>
      </w:r>
      <w:r w:rsidR="00656BA1" w:rsidRPr="00877736">
        <w:rPr>
          <w:sz w:val="24"/>
          <w:szCs w:val="24"/>
          <w:lang w:val="fr-FR"/>
        </w:rPr>
        <w:t xml:space="preserve">, ou </w:t>
      </w:r>
      <w:r w:rsidR="006702AB" w:rsidRPr="00877736">
        <w:rPr>
          <w:sz w:val="24"/>
          <w:szCs w:val="24"/>
          <w:lang w:val="fr-FR"/>
        </w:rPr>
        <w:t xml:space="preserve">dans les </w:t>
      </w:r>
      <w:r w:rsidR="00656BA1" w:rsidRPr="00877736">
        <w:rPr>
          <w:sz w:val="24"/>
          <w:szCs w:val="24"/>
          <w:lang w:val="fr-FR"/>
        </w:rPr>
        <w:t xml:space="preserve">cinq (5) jours </w:t>
      </w:r>
      <w:r w:rsidR="006702AB" w:rsidRPr="00877736">
        <w:rPr>
          <w:sz w:val="24"/>
          <w:szCs w:val="24"/>
          <w:lang w:val="fr-FR"/>
        </w:rPr>
        <w:t>suivant l’envoi</w:t>
      </w:r>
      <w:r w:rsidR="00656BA1" w:rsidRPr="00877736">
        <w:rPr>
          <w:sz w:val="24"/>
          <w:szCs w:val="24"/>
          <w:lang w:val="fr-FR"/>
        </w:rPr>
        <w:t>, ou si</w:t>
      </w:r>
      <w:r w:rsidR="008621B9" w:rsidRPr="00877736">
        <w:rPr>
          <w:sz w:val="24"/>
          <w:szCs w:val="24"/>
          <w:lang w:val="fr-FR"/>
        </w:rPr>
        <w:t xml:space="preserve"> elle a été</w:t>
      </w:r>
      <w:r w:rsidR="00656BA1" w:rsidRPr="00877736">
        <w:rPr>
          <w:sz w:val="24"/>
          <w:szCs w:val="24"/>
          <w:lang w:val="fr-FR"/>
        </w:rPr>
        <w:t xml:space="preserve"> envoyée par </w:t>
      </w:r>
      <w:r w:rsidR="00C11E4C" w:rsidRPr="00877736">
        <w:rPr>
          <w:sz w:val="24"/>
          <w:szCs w:val="24"/>
          <w:lang w:val="fr-FR"/>
        </w:rPr>
        <w:t>télécopie</w:t>
      </w:r>
      <w:r w:rsidR="008621B9" w:rsidRPr="00877736">
        <w:rPr>
          <w:sz w:val="24"/>
          <w:szCs w:val="24"/>
          <w:lang w:val="fr-FR"/>
        </w:rPr>
        <w:t xml:space="preserve"> dès </w:t>
      </w:r>
      <w:r w:rsidR="00656BA1" w:rsidRPr="00877736">
        <w:rPr>
          <w:sz w:val="24"/>
          <w:szCs w:val="24"/>
          <w:lang w:val="fr-FR"/>
        </w:rPr>
        <w:t xml:space="preserve">confirmation de la transmission ininterrompue </w:t>
      </w:r>
      <w:r w:rsidR="008621B9" w:rsidRPr="00877736">
        <w:rPr>
          <w:sz w:val="24"/>
          <w:szCs w:val="24"/>
          <w:lang w:val="fr-FR"/>
        </w:rPr>
        <w:t>via</w:t>
      </w:r>
      <w:r w:rsidR="00656BA1" w:rsidRPr="00877736">
        <w:rPr>
          <w:sz w:val="24"/>
          <w:szCs w:val="24"/>
          <w:lang w:val="fr-FR"/>
        </w:rPr>
        <w:t xml:space="preserve"> </w:t>
      </w:r>
      <w:r w:rsidR="008621B9" w:rsidRPr="00877736">
        <w:rPr>
          <w:sz w:val="24"/>
          <w:szCs w:val="24"/>
          <w:lang w:val="fr-FR"/>
        </w:rPr>
        <w:t>un accusé de</w:t>
      </w:r>
      <w:r w:rsidR="00C11E4C" w:rsidRPr="00877736">
        <w:rPr>
          <w:sz w:val="24"/>
          <w:szCs w:val="24"/>
          <w:lang w:val="fr-FR"/>
        </w:rPr>
        <w:t xml:space="preserve"> transmission</w:t>
      </w:r>
      <w:r w:rsidR="00656BA1" w:rsidRPr="00877736">
        <w:rPr>
          <w:sz w:val="24"/>
          <w:szCs w:val="24"/>
          <w:lang w:val="fr-FR"/>
        </w:rPr>
        <w:t xml:space="preserve"> à condition que l'avis </w:t>
      </w:r>
      <w:r w:rsidR="00C11E4C" w:rsidRPr="00877736">
        <w:rPr>
          <w:sz w:val="24"/>
          <w:szCs w:val="24"/>
          <w:lang w:val="fr-FR"/>
        </w:rPr>
        <w:t>transmis par</w:t>
      </w:r>
      <w:r w:rsidR="00656BA1" w:rsidRPr="00877736">
        <w:rPr>
          <w:sz w:val="24"/>
          <w:szCs w:val="24"/>
          <w:lang w:val="fr-FR"/>
        </w:rPr>
        <w:t xml:space="preserve"> </w:t>
      </w:r>
      <w:r w:rsidR="00C11E4C" w:rsidRPr="00877736">
        <w:rPr>
          <w:sz w:val="24"/>
          <w:szCs w:val="24"/>
          <w:lang w:val="fr-FR"/>
        </w:rPr>
        <w:t>télécopie</w:t>
      </w:r>
      <w:r w:rsidR="00656BA1" w:rsidRPr="00877736">
        <w:rPr>
          <w:sz w:val="24"/>
          <w:szCs w:val="24"/>
          <w:lang w:val="fr-FR"/>
        </w:rPr>
        <w:t xml:space="preserve"> </w:t>
      </w:r>
      <w:r w:rsidR="00C11E4C" w:rsidRPr="00877736">
        <w:rPr>
          <w:sz w:val="24"/>
          <w:szCs w:val="24"/>
          <w:lang w:val="fr-FR"/>
        </w:rPr>
        <w:t>soit par la suite confirmé</w:t>
      </w:r>
      <w:r w:rsidR="00656BA1" w:rsidRPr="00877736">
        <w:rPr>
          <w:sz w:val="24"/>
          <w:szCs w:val="24"/>
          <w:lang w:val="fr-FR"/>
        </w:rPr>
        <w:t xml:space="preserve"> par </w:t>
      </w:r>
      <w:r w:rsidR="00C11E4C" w:rsidRPr="00877736">
        <w:rPr>
          <w:sz w:val="24"/>
          <w:szCs w:val="24"/>
          <w:lang w:val="fr-FR"/>
        </w:rPr>
        <w:t xml:space="preserve">courrier postal ou lettre remise en mains propres, </w:t>
      </w:r>
      <w:r w:rsidR="00656BA1" w:rsidRPr="00877736">
        <w:rPr>
          <w:sz w:val="24"/>
          <w:szCs w:val="24"/>
          <w:lang w:val="fr-FR"/>
        </w:rPr>
        <w:t>sans</w:t>
      </w:r>
      <w:r w:rsidR="00C11E4C" w:rsidRPr="00877736">
        <w:rPr>
          <w:sz w:val="24"/>
          <w:szCs w:val="24"/>
          <w:lang w:val="fr-FR"/>
        </w:rPr>
        <w:t xml:space="preserve"> aucune</w:t>
      </w:r>
      <w:r w:rsidR="00656BA1" w:rsidRPr="00877736">
        <w:rPr>
          <w:sz w:val="24"/>
          <w:szCs w:val="24"/>
          <w:lang w:val="fr-FR"/>
        </w:rPr>
        <w:t xml:space="preserve"> préjudice de l'avis</w:t>
      </w:r>
      <w:r w:rsidR="00C11E4C" w:rsidRPr="00877736">
        <w:rPr>
          <w:sz w:val="24"/>
          <w:szCs w:val="24"/>
          <w:lang w:val="fr-FR"/>
        </w:rPr>
        <w:t xml:space="preserve"> original</w:t>
      </w:r>
      <w:r w:rsidR="00656BA1" w:rsidRPr="00877736">
        <w:rPr>
          <w:sz w:val="24"/>
          <w:szCs w:val="24"/>
          <w:lang w:val="fr-FR"/>
        </w:rPr>
        <w:t xml:space="preserve"> </w:t>
      </w:r>
      <w:r w:rsidR="00C11E4C" w:rsidRPr="00877736">
        <w:rPr>
          <w:sz w:val="24"/>
          <w:szCs w:val="24"/>
          <w:lang w:val="fr-FR"/>
        </w:rPr>
        <w:t>transmis par</w:t>
      </w:r>
      <w:r w:rsidR="00656BA1" w:rsidRPr="00877736">
        <w:rPr>
          <w:sz w:val="24"/>
          <w:szCs w:val="24"/>
          <w:lang w:val="fr-FR"/>
        </w:rPr>
        <w:t xml:space="preserve"> télécopie  si </w:t>
      </w:r>
      <w:r w:rsidR="004A52D1" w:rsidRPr="00877736">
        <w:rPr>
          <w:sz w:val="24"/>
          <w:szCs w:val="24"/>
          <w:lang w:val="fr-FR"/>
        </w:rPr>
        <w:t>celui-ci</w:t>
      </w:r>
      <w:r w:rsidR="00656BA1" w:rsidRPr="00877736">
        <w:rPr>
          <w:sz w:val="24"/>
          <w:szCs w:val="24"/>
          <w:lang w:val="fr-FR"/>
        </w:rPr>
        <w:t xml:space="preserve"> est reçue conformément</w:t>
      </w:r>
      <w:r w:rsidR="004A52D1" w:rsidRPr="00877736">
        <w:rPr>
          <w:sz w:val="24"/>
          <w:szCs w:val="24"/>
          <w:lang w:val="fr-FR"/>
        </w:rPr>
        <w:t xml:space="preserve"> aux stipulation du présent </w:t>
      </w:r>
      <w:r w:rsidR="00E72869" w:rsidRPr="00877736">
        <w:rPr>
          <w:sz w:val="24"/>
          <w:szCs w:val="24"/>
          <w:lang w:val="fr-FR"/>
        </w:rPr>
        <w:t>Article</w:t>
      </w:r>
      <w:r w:rsidR="00656BA1" w:rsidRPr="00877736">
        <w:rPr>
          <w:sz w:val="24"/>
          <w:szCs w:val="24"/>
          <w:lang w:val="fr-FR"/>
        </w:rPr>
        <w:t xml:space="preserve"> 27.13</w:t>
      </w:r>
    </w:p>
    <w:p w14:paraId="6FE13822" w14:textId="77777777" w:rsidR="00656BA1" w:rsidRPr="00877736" w:rsidRDefault="00656BA1" w:rsidP="00656BA1">
      <w:pPr>
        <w:spacing w:before="1" w:line="280" w:lineRule="exact"/>
        <w:rPr>
          <w:sz w:val="28"/>
          <w:szCs w:val="28"/>
          <w:lang w:val="fr-FR"/>
        </w:rPr>
      </w:pPr>
    </w:p>
    <w:p w14:paraId="48E90A10" w14:textId="3D089F5E" w:rsidR="0089613E" w:rsidRPr="00877736" w:rsidRDefault="00656BA1" w:rsidP="0084593E">
      <w:pPr>
        <w:pStyle w:val="NoSpacing"/>
        <w:rPr>
          <w:spacing w:val="2"/>
          <w:sz w:val="24"/>
          <w:szCs w:val="24"/>
          <w:lang w:val="fr-FR"/>
        </w:rPr>
      </w:pPr>
      <w:r w:rsidRPr="00877736">
        <w:rPr>
          <w:spacing w:val="2"/>
          <w:sz w:val="24"/>
          <w:szCs w:val="24"/>
          <w:lang w:val="fr-FR"/>
        </w:rPr>
        <w:t>(a) Pour le vendeur: [</w:t>
      </w:r>
      <w:r w:rsidR="004A52D1" w:rsidRPr="00877736">
        <w:rPr>
          <w:spacing w:val="2"/>
          <w:sz w:val="24"/>
          <w:szCs w:val="24"/>
          <w:lang w:val="fr-FR"/>
        </w:rPr>
        <w:t xml:space="preserve">                   </w:t>
      </w:r>
      <w:r w:rsidRPr="00877736">
        <w:rPr>
          <w:spacing w:val="2"/>
          <w:sz w:val="24"/>
          <w:szCs w:val="24"/>
          <w:lang w:val="fr-FR"/>
        </w:rPr>
        <w:t xml:space="preserve">] </w:t>
      </w:r>
      <w:r w:rsidR="0084593E" w:rsidRPr="00877736">
        <w:rPr>
          <w:spacing w:val="2"/>
          <w:sz w:val="24"/>
          <w:szCs w:val="24"/>
          <w:lang w:val="fr-FR"/>
        </w:rPr>
        <w:t>SARL</w:t>
      </w:r>
      <w:r w:rsidRPr="00877736">
        <w:rPr>
          <w:spacing w:val="2"/>
          <w:sz w:val="24"/>
          <w:szCs w:val="24"/>
          <w:lang w:val="fr-FR"/>
        </w:rPr>
        <w:t xml:space="preserve"> </w:t>
      </w:r>
      <w:r w:rsidR="00C11E4C" w:rsidRPr="00877736">
        <w:rPr>
          <w:spacing w:val="2"/>
          <w:sz w:val="24"/>
          <w:szCs w:val="24"/>
          <w:lang w:val="fr-FR"/>
        </w:rPr>
        <w:t xml:space="preserve"> </w:t>
      </w:r>
    </w:p>
    <w:p w14:paraId="5401A328" w14:textId="77777777" w:rsidR="0089613E" w:rsidRPr="00877736" w:rsidRDefault="0089613E" w:rsidP="0089613E">
      <w:pPr>
        <w:pStyle w:val="NoSpacing"/>
        <w:rPr>
          <w:spacing w:val="-1"/>
          <w:lang w:val="fr-FR"/>
        </w:rPr>
      </w:pPr>
    </w:p>
    <w:p w14:paraId="5DDD1523" w14:textId="77777777" w:rsidR="0089613E" w:rsidRPr="00877736" w:rsidRDefault="0089613E" w:rsidP="0089613E">
      <w:pPr>
        <w:pStyle w:val="NoSpacing"/>
        <w:rPr>
          <w:spacing w:val="-1"/>
          <w:lang w:val="fr-FR"/>
        </w:rPr>
      </w:pPr>
    </w:p>
    <w:p w14:paraId="5EC4F34E" w14:textId="7A28D9F8" w:rsidR="00901D87" w:rsidRPr="00877736" w:rsidRDefault="00901D87" w:rsidP="00901D87">
      <w:pPr>
        <w:pStyle w:val="NoSpacing"/>
        <w:rPr>
          <w:sz w:val="24"/>
          <w:szCs w:val="24"/>
          <w:lang w:val="fr-FR"/>
        </w:rPr>
      </w:pPr>
      <w:r w:rsidRPr="00877736">
        <w:rPr>
          <w:sz w:val="24"/>
          <w:szCs w:val="24"/>
          <w:lang w:val="fr-FR"/>
        </w:rPr>
        <w:t>Télécopie</w:t>
      </w:r>
      <w:r w:rsidR="004A52D1" w:rsidRPr="00877736">
        <w:rPr>
          <w:sz w:val="24"/>
          <w:szCs w:val="24"/>
          <w:lang w:val="fr-FR"/>
        </w:rPr>
        <w:t> :</w:t>
      </w:r>
      <w:r w:rsidRPr="00877736">
        <w:rPr>
          <w:sz w:val="24"/>
          <w:szCs w:val="24"/>
          <w:lang w:val="fr-FR"/>
        </w:rPr>
        <w:t xml:space="preserve">                                                   </w:t>
      </w:r>
    </w:p>
    <w:p w14:paraId="355273B6" w14:textId="77777777" w:rsidR="00901D87" w:rsidRPr="00877736" w:rsidRDefault="00901D87" w:rsidP="00901D87">
      <w:pPr>
        <w:pStyle w:val="NoSpacing"/>
        <w:rPr>
          <w:sz w:val="24"/>
          <w:szCs w:val="24"/>
          <w:lang w:val="fr-FR"/>
        </w:rPr>
      </w:pPr>
    </w:p>
    <w:p w14:paraId="06636A0F" w14:textId="0C2791BD" w:rsidR="00656BA1" w:rsidRPr="00877736" w:rsidRDefault="00656BA1" w:rsidP="00901D87">
      <w:pPr>
        <w:pStyle w:val="NoSpacing"/>
        <w:rPr>
          <w:sz w:val="24"/>
          <w:szCs w:val="24"/>
          <w:lang w:val="fr-FR"/>
        </w:rPr>
      </w:pPr>
      <w:r w:rsidRPr="00877736">
        <w:rPr>
          <w:sz w:val="24"/>
          <w:szCs w:val="24"/>
          <w:lang w:val="fr-FR"/>
        </w:rPr>
        <w:t xml:space="preserve">Attention: </w:t>
      </w:r>
      <w:r w:rsidR="0084593E" w:rsidRPr="00877736">
        <w:rPr>
          <w:sz w:val="24"/>
          <w:szCs w:val="24"/>
          <w:lang w:val="fr-FR"/>
        </w:rPr>
        <w:t xml:space="preserve">Monsieur le </w:t>
      </w:r>
      <w:r w:rsidRPr="00877736">
        <w:rPr>
          <w:sz w:val="24"/>
          <w:szCs w:val="24"/>
          <w:lang w:val="fr-FR"/>
        </w:rPr>
        <w:t>Directeur Général</w:t>
      </w:r>
    </w:p>
    <w:p w14:paraId="2EE870A8" w14:textId="77777777" w:rsidR="00656BA1" w:rsidRPr="00877736" w:rsidRDefault="00656BA1" w:rsidP="00656BA1">
      <w:pPr>
        <w:spacing w:line="200" w:lineRule="exact"/>
        <w:rPr>
          <w:lang w:val="fr-FR"/>
        </w:rPr>
      </w:pPr>
    </w:p>
    <w:p w14:paraId="042B4B3C" w14:textId="5CDFAE1E" w:rsidR="00901D87" w:rsidRPr="00877736" w:rsidRDefault="004A52D1" w:rsidP="0084593E">
      <w:pPr>
        <w:pStyle w:val="NoSpacing"/>
        <w:rPr>
          <w:sz w:val="24"/>
          <w:szCs w:val="24"/>
          <w:lang w:val="fr-FR"/>
        </w:rPr>
      </w:pPr>
      <w:r w:rsidRPr="00877736">
        <w:rPr>
          <w:sz w:val="24"/>
          <w:szCs w:val="24"/>
          <w:lang w:val="fr-FR"/>
        </w:rPr>
        <w:t>(b) Pour l'A</w:t>
      </w:r>
      <w:r w:rsidR="00656BA1" w:rsidRPr="00877736">
        <w:rPr>
          <w:sz w:val="24"/>
          <w:szCs w:val="24"/>
          <w:lang w:val="fr-FR"/>
        </w:rPr>
        <w:t>cheteur [</w:t>
      </w:r>
      <w:r w:rsidRPr="00877736">
        <w:rPr>
          <w:sz w:val="24"/>
          <w:szCs w:val="24"/>
          <w:lang w:val="fr-FR"/>
        </w:rPr>
        <w:t xml:space="preserve">                     </w:t>
      </w:r>
      <w:r w:rsidR="00656BA1" w:rsidRPr="00877736">
        <w:rPr>
          <w:sz w:val="24"/>
          <w:szCs w:val="24"/>
          <w:lang w:val="fr-FR"/>
        </w:rPr>
        <w:t xml:space="preserve">] </w:t>
      </w:r>
      <w:r w:rsidR="0084593E" w:rsidRPr="00877736">
        <w:rPr>
          <w:sz w:val="24"/>
          <w:szCs w:val="24"/>
          <w:lang w:val="fr-FR"/>
        </w:rPr>
        <w:t>SARL</w:t>
      </w:r>
    </w:p>
    <w:p w14:paraId="5D0B6E8C" w14:textId="77777777" w:rsidR="00901D87" w:rsidRPr="00877736" w:rsidRDefault="00901D87" w:rsidP="00901D87">
      <w:pPr>
        <w:pStyle w:val="NoSpacing"/>
        <w:rPr>
          <w:sz w:val="24"/>
          <w:szCs w:val="24"/>
          <w:lang w:val="fr-FR"/>
        </w:rPr>
      </w:pPr>
    </w:p>
    <w:p w14:paraId="0D77B6ED" w14:textId="669B8687" w:rsidR="00901D87" w:rsidRPr="00877736" w:rsidRDefault="00656BA1" w:rsidP="00901D87">
      <w:pPr>
        <w:pStyle w:val="NoSpacing"/>
        <w:rPr>
          <w:sz w:val="24"/>
          <w:szCs w:val="24"/>
          <w:lang w:val="fr-FR"/>
        </w:rPr>
      </w:pPr>
      <w:r w:rsidRPr="00877736">
        <w:rPr>
          <w:sz w:val="24"/>
          <w:szCs w:val="24"/>
          <w:lang w:val="fr-FR"/>
        </w:rPr>
        <w:t>Télécopie</w:t>
      </w:r>
      <w:r w:rsidR="004A52D1" w:rsidRPr="00877736">
        <w:rPr>
          <w:sz w:val="24"/>
          <w:szCs w:val="24"/>
          <w:lang w:val="fr-FR"/>
        </w:rPr>
        <w:t> :</w:t>
      </w:r>
    </w:p>
    <w:p w14:paraId="618041D5" w14:textId="77777777" w:rsidR="00901D87" w:rsidRPr="00877736" w:rsidRDefault="00901D87" w:rsidP="00901D87">
      <w:pPr>
        <w:pStyle w:val="NoSpacing"/>
        <w:rPr>
          <w:sz w:val="24"/>
          <w:szCs w:val="24"/>
          <w:lang w:val="fr-FR"/>
        </w:rPr>
      </w:pPr>
    </w:p>
    <w:p w14:paraId="07BF5AC0" w14:textId="0048B3E6" w:rsidR="00656BA1" w:rsidRPr="00877736" w:rsidRDefault="00656BA1" w:rsidP="00901D87">
      <w:pPr>
        <w:pStyle w:val="NoSpacing"/>
        <w:rPr>
          <w:sz w:val="24"/>
          <w:szCs w:val="24"/>
          <w:lang w:val="fr-FR"/>
        </w:rPr>
      </w:pPr>
      <w:r w:rsidRPr="00877736">
        <w:rPr>
          <w:sz w:val="24"/>
          <w:szCs w:val="24"/>
          <w:lang w:val="fr-FR"/>
        </w:rPr>
        <w:t xml:space="preserve">Attention: </w:t>
      </w:r>
      <w:r w:rsidR="0084593E" w:rsidRPr="00877736">
        <w:rPr>
          <w:sz w:val="24"/>
          <w:szCs w:val="24"/>
          <w:lang w:val="fr-FR"/>
        </w:rPr>
        <w:t xml:space="preserve">Monsieur le </w:t>
      </w:r>
      <w:r w:rsidRPr="00877736">
        <w:rPr>
          <w:sz w:val="24"/>
          <w:szCs w:val="24"/>
          <w:lang w:val="fr-FR"/>
        </w:rPr>
        <w:t>Directeur Général</w:t>
      </w:r>
    </w:p>
    <w:p w14:paraId="53093A96" w14:textId="77777777" w:rsidR="00656BA1" w:rsidRPr="00877736" w:rsidRDefault="00656BA1" w:rsidP="00656BA1">
      <w:pPr>
        <w:spacing w:line="200" w:lineRule="exact"/>
        <w:rPr>
          <w:sz w:val="24"/>
          <w:szCs w:val="24"/>
          <w:lang w:val="fr-FR"/>
        </w:rPr>
      </w:pPr>
    </w:p>
    <w:p w14:paraId="2419673B" w14:textId="77777777" w:rsidR="00656BA1" w:rsidRPr="00877736" w:rsidRDefault="00656BA1" w:rsidP="00656BA1">
      <w:pPr>
        <w:spacing w:line="200" w:lineRule="exact"/>
        <w:rPr>
          <w:lang w:val="fr-FR"/>
        </w:rPr>
      </w:pPr>
    </w:p>
    <w:p w14:paraId="7D9A1AFF" w14:textId="77777777" w:rsidR="00656BA1" w:rsidRPr="00877736" w:rsidRDefault="00656BA1" w:rsidP="00656BA1">
      <w:pPr>
        <w:spacing w:before="16" w:line="220" w:lineRule="exact"/>
        <w:rPr>
          <w:sz w:val="22"/>
          <w:szCs w:val="22"/>
          <w:lang w:val="fr-FR"/>
        </w:rPr>
      </w:pPr>
    </w:p>
    <w:p w14:paraId="1C0A9D4D" w14:textId="4D2AE975" w:rsidR="00656BA1" w:rsidRPr="00877736" w:rsidRDefault="00656BA1" w:rsidP="00300AD2">
      <w:pPr>
        <w:pStyle w:val="Heading2"/>
        <w:rPr>
          <w:lang w:val="fr-FR"/>
        </w:rPr>
      </w:pPr>
      <w:r w:rsidRPr="00877736">
        <w:rPr>
          <w:lang w:val="fr-FR"/>
        </w:rPr>
        <w:t xml:space="preserve"> </w:t>
      </w:r>
      <w:bookmarkStart w:id="106" w:name="_Toc435023207"/>
      <w:r w:rsidR="00300AD2" w:rsidRPr="00877736">
        <w:rPr>
          <w:lang w:val="fr-FR"/>
        </w:rPr>
        <w:t>Exemplaires</w:t>
      </w:r>
      <w:bookmarkEnd w:id="106"/>
    </w:p>
    <w:p w14:paraId="0DEA0565" w14:textId="1D9077E6" w:rsidR="00656BA1" w:rsidRPr="00877736" w:rsidRDefault="00300AD2" w:rsidP="00C13940">
      <w:pPr>
        <w:ind w:left="120" w:right="74"/>
        <w:jc w:val="both"/>
        <w:rPr>
          <w:sz w:val="24"/>
          <w:szCs w:val="24"/>
          <w:lang w:val="fr-FR"/>
        </w:rPr>
      </w:pPr>
      <w:r w:rsidRPr="00877736">
        <w:rPr>
          <w:sz w:val="24"/>
          <w:szCs w:val="24"/>
          <w:lang w:val="fr-FR"/>
        </w:rPr>
        <w:t>Le présent Contrat peut être exécuté en plusieurs exemplaires, chacun d'eux étant réputé être un original, et l'ensemble de ces exemplaires co</w:t>
      </w:r>
      <w:r w:rsidR="00C13940" w:rsidRPr="00877736">
        <w:rPr>
          <w:sz w:val="24"/>
          <w:szCs w:val="24"/>
          <w:lang w:val="fr-FR"/>
        </w:rPr>
        <w:t>nstitue un seul et même contrat à toutes fins utiles</w:t>
      </w:r>
      <w:r w:rsidR="00656BA1" w:rsidRPr="00877736">
        <w:rPr>
          <w:sz w:val="24"/>
          <w:szCs w:val="24"/>
          <w:lang w:val="fr-FR"/>
        </w:rPr>
        <w:t>; à condition q</w:t>
      </w:r>
      <w:r w:rsidR="00216182" w:rsidRPr="00877736">
        <w:rPr>
          <w:sz w:val="24"/>
          <w:szCs w:val="24"/>
          <w:lang w:val="fr-FR"/>
        </w:rPr>
        <w:t>u'aucune</w:t>
      </w:r>
      <w:r w:rsidR="00C13940" w:rsidRPr="00877736">
        <w:rPr>
          <w:sz w:val="24"/>
          <w:szCs w:val="24"/>
          <w:lang w:val="fr-FR"/>
        </w:rPr>
        <w:t xml:space="preserve"> des </w:t>
      </w:r>
      <w:r w:rsidR="00216182" w:rsidRPr="00877736">
        <w:rPr>
          <w:sz w:val="24"/>
          <w:szCs w:val="24"/>
          <w:lang w:val="fr-FR"/>
        </w:rPr>
        <w:t>P</w:t>
      </w:r>
      <w:r w:rsidR="00656BA1" w:rsidRPr="00877736">
        <w:rPr>
          <w:sz w:val="24"/>
          <w:szCs w:val="24"/>
          <w:lang w:val="fr-FR"/>
        </w:rPr>
        <w:t>artie</w:t>
      </w:r>
      <w:r w:rsidR="00C13940" w:rsidRPr="00877736">
        <w:rPr>
          <w:sz w:val="24"/>
          <w:szCs w:val="24"/>
          <w:lang w:val="fr-FR"/>
        </w:rPr>
        <w:t>s</w:t>
      </w:r>
      <w:r w:rsidR="00656BA1" w:rsidRPr="00877736">
        <w:rPr>
          <w:sz w:val="24"/>
          <w:szCs w:val="24"/>
          <w:lang w:val="fr-FR"/>
        </w:rPr>
        <w:t xml:space="preserve"> </w:t>
      </w:r>
      <w:r w:rsidR="00216182" w:rsidRPr="00877736">
        <w:rPr>
          <w:sz w:val="24"/>
          <w:szCs w:val="24"/>
          <w:lang w:val="fr-FR"/>
        </w:rPr>
        <w:t>ne puisse être</w:t>
      </w:r>
      <w:r w:rsidR="00656BA1" w:rsidRPr="00877736">
        <w:rPr>
          <w:sz w:val="24"/>
          <w:szCs w:val="24"/>
          <w:lang w:val="fr-FR"/>
        </w:rPr>
        <w:t xml:space="preserve"> liée au présent </w:t>
      </w:r>
      <w:r w:rsidR="00216182" w:rsidRPr="00877736">
        <w:rPr>
          <w:sz w:val="24"/>
          <w:szCs w:val="24"/>
          <w:lang w:val="fr-FR"/>
        </w:rPr>
        <w:t>Contrat</w:t>
      </w:r>
      <w:r w:rsidR="00656BA1" w:rsidRPr="00877736">
        <w:rPr>
          <w:sz w:val="24"/>
          <w:szCs w:val="24"/>
          <w:lang w:val="fr-FR"/>
        </w:rPr>
        <w:t xml:space="preserve"> à moins et jusqu'à</w:t>
      </w:r>
      <w:r w:rsidR="00216182" w:rsidRPr="00877736">
        <w:rPr>
          <w:sz w:val="24"/>
          <w:szCs w:val="24"/>
          <w:lang w:val="fr-FR"/>
        </w:rPr>
        <w:t xml:space="preserve"> ce que les deux Parties aient</w:t>
      </w:r>
      <w:r w:rsidR="00656BA1" w:rsidRPr="00877736">
        <w:rPr>
          <w:sz w:val="24"/>
          <w:szCs w:val="24"/>
          <w:lang w:val="fr-FR"/>
        </w:rPr>
        <w:t xml:space="preserve"> signé</w:t>
      </w:r>
      <w:r w:rsidR="00216182" w:rsidRPr="00877736">
        <w:rPr>
          <w:sz w:val="24"/>
          <w:szCs w:val="24"/>
          <w:lang w:val="fr-FR"/>
        </w:rPr>
        <w:t>s</w:t>
      </w:r>
      <w:r w:rsidR="00656BA1" w:rsidRPr="00877736">
        <w:rPr>
          <w:sz w:val="24"/>
          <w:szCs w:val="24"/>
          <w:lang w:val="fr-FR"/>
        </w:rPr>
        <w:t xml:space="preserve"> une contrepartie. Aux fins de </w:t>
      </w:r>
      <w:r w:rsidR="00C13940" w:rsidRPr="00877736">
        <w:rPr>
          <w:sz w:val="24"/>
          <w:szCs w:val="24"/>
          <w:lang w:val="fr-FR"/>
        </w:rPr>
        <w:t xml:space="preserve">la </w:t>
      </w:r>
      <w:r w:rsidR="004B556F" w:rsidRPr="00877736">
        <w:rPr>
          <w:sz w:val="24"/>
          <w:szCs w:val="24"/>
          <w:lang w:val="fr-FR"/>
        </w:rPr>
        <w:t>constitution</w:t>
      </w:r>
      <w:r w:rsidR="00C13940" w:rsidRPr="00877736">
        <w:rPr>
          <w:sz w:val="24"/>
          <w:szCs w:val="24"/>
          <w:lang w:val="fr-FR"/>
        </w:rPr>
        <w:t xml:space="preserve"> de l’ensemble des exemplaires</w:t>
      </w:r>
      <w:r w:rsidR="00656BA1" w:rsidRPr="00877736">
        <w:rPr>
          <w:sz w:val="24"/>
          <w:szCs w:val="24"/>
          <w:lang w:val="fr-FR"/>
        </w:rPr>
        <w:t xml:space="preserve"> en un seul document, [</w:t>
      </w:r>
      <w:r w:rsidR="0087384E" w:rsidRPr="00877736">
        <w:rPr>
          <w:i/>
          <w:sz w:val="24"/>
          <w:szCs w:val="24"/>
          <w:highlight w:val="yellow"/>
          <w:lang w:val="fr-FR"/>
        </w:rPr>
        <w:t xml:space="preserve">Insérer </w:t>
      </w:r>
      <w:r w:rsidR="00216182" w:rsidRPr="00877736">
        <w:rPr>
          <w:i/>
          <w:sz w:val="24"/>
          <w:szCs w:val="24"/>
          <w:highlight w:val="yellow"/>
          <w:lang w:val="fr-FR"/>
        </w:rPr>
        <w:t>l’Acheteur ou le V</w:t>
      </w:r>
      <w:r w:rsidR="0087384E" w:rsidRPr="00877736">
        <w:rPr>
          <w:i/>
          <w:sz w:val="24"/>
          <w:szCs w:val="24"/>
          <w:highlight w:val="yellow"/>
          <w:lang w:val="fr-FR"/>
        </w:rPr>
        <w:t>endeur</w:t>
      </w:r>
      <w:r w:rsidR="0087384E" w:rsidRPr="00877736">
        <w:rPr>
          <w:sz w:val="24"/>
          <w:szCs w:val="24"/>
          <w:lang w:val="fr-FR"/>
        </w:rPr>
        <w:t xml:space="preserve">] est autorisé à </w:t>
      </w:r>
      <w:r w:rsidR="00216182" w:rsidRPr="00877736">
        <w:rPr>
          <w:sz w:val="24"/>
          <w:szCs w:val="24"/>
          <w:lang w:val="fr-FR"/>
        </w:rPr>
        <w:t>détacher</w:t>
      </w:r>
      <w:r w:rsidR="0087384E" w:rsidRPr="00877736">
        <w:rPr>
          <w:sz w:val="24"/>
          <w:szCs w:val="24"/>
          <w:lang w:val="fr-FR"/>
        </w:rPr>
        <w:t xml:space="preserve"> la page de signature d'un ou plusieurs </w:t>
      </w:r>
      <w:r w:rsidR="00216182" w:rsidRPr="00877736">
        <w:rPr>
          <w:sz w:val="24"/>
          <w:szCs w:val="24"/>
          <w:lang w:val="fr-FR"/>
        </w:rPr>
        <w:t>contreparties</w:t>
      </w:r>
      <w:r w:rsidR="0087384E" w:rsidRPr="00877736">
        <w:rPr>
          <w:sz w:val="24"/>
          <w:szCs w:val="24"/>
          <w:lang w:val="fr-FR"/>
        </w:rPr>
        <w:t xml:space="preserve"> et, </w:t>
      </w:r>
      <w:r w:rsidR="00240DBF" w:rsidRPr="00877736">
        <w:rPr>
          <w:sz w:val="24"/>
          <w:szCs w:val="24"/>
          <w:lang w:val="fr-FR"/>
        </w:rPr>
        <w:t xml:space="preserve">à attacher </w:t>
      </w:r>
      <w:r w:rsidR="0087384E" w:rsidRPr="00877736">
        <w:rPr>
          <w:sz w:val="24"/>
          <w:szCs w:val="24"/>
          <w:lang w:val="fr-FR"/>
        </w:rPr>
        <w:t>chaque page de signature signée</w:t>
      </w:r>
      <w:r w:rsidR="00240DBF" w:rsidRPr="00877736">
        <w:rPr>
          <w:sz w:val="24"/>
          <w:szCs w:val="24"/>
          <w:lang w:val="fr-FR"/>
        </w:rPr>
        <w:t xml:space="preserve"> autres </w:t>
      </w:r>
      <w:r w:rsidR="00C13940" w:rsidRPr="00877736">
        <w:rPr>
          <w:sz w:val="24"/>
          <w:szCs w:val="24"/>
          <w:lang w:val="fr-FR"/>
        </w:rPr>
        <w:t>autre exemplaires</w:t>
      </w:r>
      <w:r w:rsidR="0087384E" w:rsidRPr="00877736">
        <w:rPr>
          <w:sz w:val="24"/>
          <w:szCs w:val="24"/>
          <w:lang w:val="fr-FR"/>
        </w:rPr>
        <w:t>.</w:t>
      </w:r>
    </w:p>
    <w:p w14:paraId="717C4DEB" w14:textId="77777777" w:rsidR="00300AD2" w:rsidRPr="00877736" w:rsidRDefault="00300AD2" w:rsidP="00656BA1">
      <w:pPr>
        <w:spacing w:line="240" w:lineRule="exact"/>
        <w:rPr>
          <w:sz w:val="24"/>
          <w:szCs w:val="24"/>
          <w:lang w:val="fr-FR"/>
        </w:rPr>
      </w:pPr>
    </w:p>
    <w:p w14:paraId="03E1689B" w14:textId="3858DD31" w:rsidR="00656BA1" w:rsidRPr="00877736" w:rsidRDefault="00656BA1" w:rsidP="00C16EF3">
      <w:pPr>
        <w:pStyle w:val="Heading2"/>
        <w:rPr>
          <w:lang w:val="fr-FR"/>
        </w:rPr>
      </w:pPr>
      <w:bookmarkStart w:id="107" w:name="_Toc435023208"/>
      <w:r w:rsidRPr="00877736">
        <w:rPr>
          <w:lang w:val="fr-FR"/>
        </w:rPr>
        <w:t>Intégralité de l'accord</w:t>
      </w:r>
      <w:bookmarkEnd w:id="107"/>
    </w:p>
    <w:p w14:paraId="7976BFD2" w14:textId="77777777" w:rsidR="00656BA1" w:rsidRPr="00877736" w:rsidRDefault="00656BA1" w:rsidP="00656BA1">
      <w:pPr>
        <w:spacing w:line="240" w:lineRule="exact"/>
        <w:rPr>
          <w:sz w:val="24"/>
          <w:szCs w:val="24"/>
          <w:lang w:val="fr-FR"/>
        </w:rPr>
      </w:pPr>
    </w:p>
    <w:p w14:paraId="0E3AAFEA" w14:textId="4813A53F" w:rsidR="004B556F" w:rsidRPr="00877736" w:rsidRDefault="00300AD2" w:rsidP="009F6EAD">
      <w:pPr>
        <w:ind w:left="120" w:right="74"/>
        <w:jc w:val="both"/>
        <w:rPr>
          <w:sz w:val="24"/>
          <w:szCs w:val="24"/>
          <w:lang w:val="fr-FR"/>
        </w:rPr>
      </w:pPr>
      <w:r w:rsidRPr="00877736">
        <w:rPr>
          <w:sz w:val="24"/>
          <w:szCs w:val="24"/>
          <w:lang w:val="fr-FR"/>
        </w:rPr>
        <w:t>Le présent Contrat</w:t>
      </w:r>
      <w:r w:rsidR="00656BA1" w:rsidRPr="00877736">
        <w:rPr>
          <w:sz w:val="24"/>
          <w:szCs w:val="24"/>
          <w:lang w:val="fr-FR"/>
        </w:rPr>
        <w:t xml:space="preserve"> </w:t>
      </w:r>
      <w:r w:rsidR="00C13940" w:rsidRPr="00877736">
        <w:rPr>
          <w:sz w:val="24"/>
          <w:szCs w:val="24"/>
          <w:lang w:val="fr-FR"/>
        </w:rPr>
        <w:t>constitue</w:t>
      </w:r>
      <w:r w:rsidR="00656BA1" w:rsidRPr="00877736">
        <w:rPr>
          <w:sz w:val="24"/>
          <w:szCs w:val="24"/>
          <w:lang w:val="fr-FR"/>
        </w:rPr>
        <w:t xml:space="preserve"> et fait expressément référence à l'intégralité de </w:t>
      </w:r>
      <w:r w:rsidR="00C13940" w:rsidRPr="00877736">
        <w:rPr>
          <w:sz w:val="24"/>
          <w:szCs w:val="24"/>
          <w:lang w:val="fr-FR"/>
        </w:rPr>
        <w:t>l’entente entre les P</w:t>
      </w:r>
      <w:r w:rsidR="00656BA1" w:rsidRPr="00877736">
        <w:rPr>
          <w:sz w:val="24"/>
          <w:szCs w:val="24"/>
          <w:lang w:val="fr-FR"/>
        </w:rPr>
        <w:t xml:space="preserve">arties relativement à son objet et </w:t>
      </w:r>
      <w:r w:rsidR="00C13940" w:rsidRPr="00877736">
        <w:rPr>
          <w:sz w:val="24"/>
          <w:szCs w:val="24"/>
          <w:lang w:val="fr-FR"/>
        </w:rPr>
        <w:t xml:space="preserve">n’est pas </w:t>
      </w:r>
      <w:r w:rsidR="00656BA1" w:rsidRPr="00877736">
        <w:rPr>
          <w:sz w:val="24"/>
          <w:szCs w:val="24"/>
          <w:lang w:val="fr-FR"/>
        </w:rPr>
        <w:t xml:space="preserve">expressément </w:t>
      </w:r>
      <w:r w:rsidR="00C13940" w:rsidRPr="00877736">
        <w:rPr>
          <w:sz w:val="24"/>
          <w:szCs w:val="24"/>
          <w:lang w:val="fr-FR"/>
        </w:rPr>
        <w:t>fondé sur</w:t>
      </w:r>
      <w:r w:rsidR="00656BA1" w:rsidRPr="00877736">
        <w:rPr>
          <w:sz w:val="24"/>
          <w:szCs w:val="24"/>
          <w:lang w:val="fr-FR"/>
        </w:rPr>
        <w:t xml:space="preserve"> </w:t>
      </w:r>
      <w:r w:rsidR="00C13940" w:rsidRPr="00877736">
        <w:rPr>
          <w:sz w:val="24"/>
          <w:szCs w:val="24"/>
          <w:lang w:val="fr-FR"/>
        </w:rPr>
        <w:t xml:space="preserve">une </w:t>
      </w:r>
      <w:r w:rsidR="00656BA1" w:rsidRPr="00877736">
        <w:rPr>
          <w:sz w:val="24"/>
          <w:szCs w:val="24"/>
          <w:lang w:val="fr-FR"/>
        </w:rPr>
        <w:t xml:space="preserve">garantie, </w:t>
      </w:r>
      <w:r w:rsidR="00C13940" w:rsidRPr="00877736">
        <w:rPr>
          <w:sz w:val="24"/>
          <w:szCs w:val="24"/>
          <w:lang w:val="fr-FR"/>
        </w:rPr>
        <w:t xml:space="preserve">une </w:t>
      </w:r>
      <w:r w:rsidR="00656BA1" w:rsidRPr="00877736">
        <w:rPr>
          <w:sz w:val="24"/>
          <w:szCs w:val="24"/>
          <w:lang w:val="fr-FR"/>
        </w:rPr>
        <w:t xml:space="preserve">condition ou </w:t>
      </w:r>
      <w:r w:rsidR="00C13940" w:rsidRPr="00877736">
        <w:rPr>
          <w:sz w:val="24"/>
          <w:szCs w:val="24"/>
          <w:lang w:val="fr-FR"/>
        </w:rPr>
        <w:t>un quelconque</w:t>
      </w:r>
      <w:r w:rsidR="00656BA1" w:rsidRPr="00877736">
        <w:rPr>
          <w:sz w:val="24"/>
          <w:szCs w:val="24"/>
          <w:lang w:val="fr-FR"/>
        </w:rPr>
        <w:t xml:space="preserve"> engagement implicite</w:t>
      </w:r>
      <w:r w:rsidR="009F6EAD" w:rsidRPr="00877736">
        <w:rPr>
          <w:sz w:val="24"/>
          <w:szCs w:val="24"/>
          <w:lang w:val="fr-FR"/>
        </w:rPr>
        <w:t xml:space="preserve"> de droit ou de</w:t>
      </w:r>
      <w:r w:rsidR="00656BA1" w:rsidRPr="00877736">
        <w:rPr>
          <w:sz w:val="24"/>
          <w:szCs w:val="24"/>
          <w:lang w:val="fr-FR"/>
        </w:rPr>
        <w:t xml:space="preserve"> coutume et remplace tous les accords et arr</w:t>
      </w:r>
      <w:r w:rsidR="00C13940" w:rsidRPr="00877736">
        <w:rPr>
          <w:sz w:val="24"/>
          <w:szCs w:val="24"/>
          <w:lang w:val="fr-FR"/>
        </w:rPr>
        <w:t>angements antérieurs entre les P</w:t>
      </w:r>
      <w:r w:rsidR="00656BA1" w:rsidRPr="00877736">
        <w:rPr>
          <w:sz w:val="24"/>
          <w:szCs w:val="24"/>
          <w:lang w:val="fr-FR"/>
        </w:rPr>
        <w:t xml:space="preserve">arties </w:t>
      </w:r>
      <w:r w:rsidR="004B556F" w:rsidRPr="00877736">
        <w:rPr>
          <w:sz w:val="24"/>
          <w:szCs w:val="24"/>
          <w:lang w:val="fr-FR"/>
        </w:rPr>
        <w:t xml:space="preserve">relatifs à l’objet du présent Contrat et les Parties </w:t>
      </w:r>
      <w:r w:rsidR="004B556F" w:rsidRPr="00877736">
        <w:rPr>
          <w:sz w:val="24"/>
          <w:szCs w:val="24"/>
          <w:lang w:val="fr-FR"/>
        </w:rPr>
        <w:lastRenderedPageBreak/>
        <w:t>reconnaissent</w:t>
      </w:r>
      <w:r w:rsidR="00656BA1" w:rsidRPr="00877736">
        <w:rPr>
          <w:sz w:val="24"/>
          <w:szCs w:val="24"/>
          <w:lang w:val="fr-FR"/>
        </w:rPr>
        <w:t xml:space="preserve"> et confirme</w:t>
      </w:r>
      <w:r w:rsidR="004B556F" w:rsidRPr="00877736">
        <w:rPr>
          <w:sz w:val="24"/>
          <w:szCs w:val="24"/>
          <w:lang w:val="fr-FR"/>
        </w:rPr>
        <w:t xml:space="preserve">nt que leur engagement au </w:t>
      </w:r>
      <w:r w:rsidR="00656BA1" w:rsidRPr="00877736">
        <w:rPr>
          <w:sz w:val="24"/>
          <w:szCs w:val="24"/>
          <w:lang w:val="fr-FR"/>
        </w:rPr>
        <w:t xml:space="preserve">présent </w:t>
      </w:r>
      <w:r w:rsidR="004B556F" w:rsidRPr="00877736">
        <w:rPr>
          <w:sz w:val="24"/>
          <w:szCs w:val="24"/>
          <w:lang w:val="fr-FR"/>
        </w:rPr>
        <w:t>Contrat</w:t>
      </w:r>
      <w:r w:rsidR="00656BA1" w:rsidRPr="00877736">
        <w:rPr>
          <w:sz w:val="24"/>
          <w:szCs w:val="24"/>
          <w:lang w:val="fr-FR"/>
        </w:rPr>
        <w:t xml:space="preserve"> </w:t>
      </w:r>
      <w:r w:rsidR="004B556F" w:rsidRPr="00877736">
        <w:rPr>
          <w:sz w:val="24"/>
          <w:szCs w:val="24"/>
          <w:lang w:val="fr-FR"/>
        </w:rPr>
        <w:t>n’est pas fondé sur une déclaration, une garantie ou un engagement non contenu dans le présent Contrat.</w:t>
      </w:r>
    </w:p>
    <w:p w14:paraId="0BEC95C7" w14:textId="77777777" w:rsidR="004B556F" w:rsidRPr="00877736" w:rsidRDefault="004B556F" w:rsidP="004B556F">
      <w:pPr>
        <w:ind w:left="120" w:right="74"/>
        <w:jc w:val="both"/>
        <w:rPr>
          <w:sz w:val="24"/>
          <w:szCs w:val="24"/>
          <w:lang w:val="fr-FR"/>
        </w:rPr>
      </w:pPr>
    </w:p>
    <w:p w14:paraId="7DBB8A83" w14:textId="77777777" w:rsidR="00C13940" w:rsidRPr="00877736" w:rsidRDefault="00C13940" w:rsidP="00C13940">
      <w:pPr>
        <w:ind w:left="120" w:right="74"/>
        <w:jc w:val="both"/>
        <w:rPr>
          <w:sz w:val="24"/>
          <w:szCs w:val="24"/>
          <w:lang w:val="fr-FR"/>
        </w:rPr>
      </w:pPr>
    </w:p>
    <w:p w14:paraId="6E20CBB2" w14:textId="161113AA" w:rsidR="00656BA1" w:rsidRPr="00877736" w:rsidRDefault="003A0FCF" w:rsidP="0084593E">
      <w:pPr>
        <w:ind w:left="120" w:right="74"/>
        <w:jc w:val="both"/>
        <w:rPr>
          <w:sz w:val="24"/>
          <w:szCs w:val="24"/>
          <w:lang w:val="fr-FR"/>
        </w:rPr>
      </w:pPr>
      <w:r w:rsidRPr="00877736">
        <w:rPr>
          <w:spacing w:val="-3"/>
          <w:sz w:val="24"/>
          <w:szCs w:val="24"/>
          <w:lang w:val="fr-FR"/>
        </w:rPr>
        <w:t>E</w:t>
      </w:r>
      <w:r w:rsidR="00656BA1" w:rsidRPr="00877736">
        <w:rPr>
          <w:sz w:val="24"/>
          <w:szCs w:val="24"/>
          <w:lang w:val="fr-FR"/>
        </w:rPr>
        <w:t>N FOI DE QUOI, les parties</w:t>
      </w:r>
      <w:r w:rsidR="004B556F" w:rsidRPr="00877736">
        <w:rPr>
          <w:sz w:val="24"/>
          <w:szCs w:val="24"/>
          <w:lang w:val="fr-FR"/>
        </w:rPr>
        <w:t xml:space="preserve"> aux présentes</w:t>
      </w:r>
      <w:r w:rsidR="00656BA1" w:rsidRPr="00877736">
        <w:rPr>
          <w:sz w:val="24"/>
          <w:szCs w:val="24"/>
          <w:lang w:val="fr-FR"/>
        </w:rPr>
        <w:t xml:space="preserve"> ont signé le présent </w:t>
      </w:r>
      <w:r w:rsidR="004B556F" w:rsidRPr="00877736">
        <w:rPr>
          <w:sz w:val="24"/>
          <w:szCs w:val="24"/>
          <w:lang w:val="fr-FR"/>
        </w:rPr>
        <w:t>Contrat</w:t>
      </w:r>
      <w:r w:rsidR="00656BA1" w:rsidRPr="00877736">
        <w:rPr>
          <w:sz w:val="24"/>
          <w:szCs w:val="24"/>
          <w:lang w:val="fr-FR"/>
        </w:rPr>
        <w:t xml:space="preserve"> </w:t>
      </w:r>
      <w:r w:rsidR="0084593E" w:rsidRPr="00877736">
        <w:rPr>
          <w:sz w:val="24"/>
          <w:szCs w:val="24"/>
          <w:lang w:val="fr-FR"/>
        </w:rPr>
        <w:t>de</w:t>
      </w:r>
      <w:r w:rsidR="00656BA1" w:rsidRPr="00877736">
        <w:rPr>
          <w:sz w:val="24"/>
          <w:szCs w:val="24"/>
          <w:lang w:val="fr-FR"/>
        </w:rPr>
        <w:t xml:space="preserve"> la manière ci-après apparai</w:t>
      </w:r>
      <w:r w:rsidR="0084593E" w:rsidRPr="00877736">
        <w:rPr>
          <w:sz w:val="24"/>
          <w:szCs w:val="24"/>
          <w:lang w:val="fr-FR"/>
        </w:rPr>
        <w:t>ssant et de plein effet  à la première date indiquée ci-dessus.</w:t>
      </w:r>
    </w:p>
    <w:p w14:paraId="77A4FA31" w14:textId="77777777" w:rsidR="0084593E" w:rsidRPr="00877736" w:rsidRDefault="0084593E" w:rsidP="0084593E">
      <w:pPr>
        <w:ind w:left="120" w:right="74"/>
        <w:jc w:val="both"/>
        <w:rPr>
          <w:sz w:val="24"/>
          <w:szCs w:val="24"/>
          <w:lang w:val="fr-FR"/>
        </w:rPr>
      </w:pPr>
    </w:p>
    <w:p w14:paraId="5AC04E3D" w14:textId="77777777" w:rsidR="003A4F4E" w:rsidRPr="00877736" w:rsidRDefault="003A4F4E" w:rsidP="00901D87">
      <w:pPr>
        <w:pStyle w:val="NoSpacing"/>
        <w:rPr>
          <w:sz w:val="24"/>
          <w:szCs w:val="24"/>
          <w:lang w:val="fr-FR"/>
        </w:rPr>
      </w:pPr>
    </w:p>
    <w:p w14:paraId="07793C78" w14:textId="2E2D54BA" w:rsidR="00D67236" w:rsidRPr="00877736" w:rsidRDefault="00D67236" w:rsidP="00D67236">
      <w:pPr>
        <w:ind w:left="120" w:right="74"/>
        <w:jc w:val="both"/>
        <w:rPr>
          <w:spacing w:val="-3"/>
          <w:sz w:val="24"/>
          <w:szCs w:val="24"/>
          <w:lang w:val="fr-FR"/>
        </w:rPr>
      </w:pPr>
      <w:r w:rsidRPr="00877736">
        <w:rPr>
          <w:sz w:val="24"/>
          <w:szCs w:val="24"/>
          <w:lang w:val="fr-FR"/>
        </w:rPr>
        <w:t xml:space="preserve">Pour </w:t>
      </w:r>
      <w:r w:rsidR="00656BA1" w:rsidRPr="00877736">
        <w:rPr>
          <w:sz w:val="24"/>
          <w:szCs w:val="24"/>
          <w:lang w:val="fr-FR"/>
        </w:rPr>
        <w:t>[</w:t>
      </w:r>
      <w:r w:rsidRPr="00877736">
        <w:rPr>
          <w:sz w:val="24"/>
          <w:szCs w:val="24"/>
          <w:lang w:val="fr-FR"/>
        </w:rPr>
        <w:t xml:space="preserve">                  </w:t>
      </w:r>
      <w:r w:rsidR="00656BA1" w:rsidRPr="00877736">
        <w:rPr>
          <w:sz w:val="24"/>
          <w:szCs w:val="24"/>
          <w:lang w:val="fr-FR"/>
        </w:rPr>
        <w:t xml:space="preserve">] </w:t>
      </w:r>
      <w:r w:rsidRPr="00877736">
        <w:rPr>
          <w:sz w:val="24"/>
          <w:szCs w:val="24"/>
          <w:lang w:val="fr-FR"/>
        </w:rPr>
        <w:t>SARL (« le V</w:t>
      </w:r>
      <w:r w:rsidR="00656BA1" w:rsidRPr="00877736">
        <w:rPr>
          <w:sz w:val="24"/>
          <w:szCs w:val="24"/>
          <w:lang w:val="fr-FR"/>
        </w:rPr>
        <w:t>endeur</w:t>
      </w:r>
      <w:r w:rsidRPr="00877736">
        <w:rPr>
          <w:sz w:val="24"/>
          <w:szCs w:val="24"/>
          <w:lang w:val="fr-FR"/>
        </w:rPr>
        <w:t> »</w:t>
      </w:r>
      <w:r w:rsidR="00656BA1" w:rsidRPr="00877736">
        <w:rPr>
          <w:sz w:val="24"/>
          <w:szCs w:val="24"/>
          <w:lang w:val="fr-FR"/>
        </w:rPr>
        <w:t>)</w:t>
      </w:r>
      <w:r w:rsidRPr="00877736">
        <w:rPr>
          <w:sz w:val="24"/>
          <w:szCs w:val="24"/>
          <w:lang w:val="fr-FR"/>
        </w:rPr>
        <w:t>, s</w:t>
      </w:r>
      <w:r w:rsidRPr="00877736">
        <w:rPr>
          <w:spacing w:val="-3"/>
          <w:sz w:val="24"/>
          <w:szCs w:val="24"/>
          <w:lang w:val="fr-FR"/>
        </w:rPr>
        <w:t>cellé et revêtu de la signature de</w:t>
      </w:r>
    </w:p>
    <w:p w14:paraId="1DA808FD" w14:textId="15D780EA" w:rsidR="00656BA1" w:rsidRPr="00877736" w:rsidRDefault="00656BA1" w:rsidP="00D67236">
      <w:pPr>
        <w:pStyle w:val="NoSpacing"/>
        <w:rPr>
          <w:sz w:val="24"/>
          <w:szCs w:val="24"/>
          <w:lang w:val="fr-FR"/>
        </w:rPr>
      </w:pPr>
    </w:p>
    <w:p w14:paraId="526DA694" w14:textId="77777777" w:rsidR="00656BA1" w:rsidRPr="00877736" w:rsidRDefault="00656BA1" w:rsidP="00656BA1">
      <w:pPr>
        <w:spacing w:before="6" w:line="180" w:lineRule="exact"/>
        <w:rPr>
          <w:sz w:val="24"/>
          <w:szCs w:val="24"/>
          <w:lang w:val="fr-FR"/>
        </w:rPr>
      </w:pPr>
    </w:p>
    <w:p w14:paraId="4C2DF85C" w14:textId="77777777" w:rsidR="00656BA1" w:rsidRPr="00877736" w:rsidRDefault="00656BA1" w:rsidP="00656BA1">
      <w:pPr>
        <w:spacing w:line="200" w:lineRule="exact"/>
        <w:rPr>
          <w:lang w:val="fr-FR"/>
        </w:rPr>
      </w:pPr>
    </w:p>
    <w:p w14:paraId="1D77C8CF" w14:textId="77777777" w:rsidR="00D67236" w:rsidRPr="00877736" w:rsidRDefault="00D67236" w:rsidP="00656BA1">
      <w:pPr>
        <w:ind w:left="100"/>
        <w:rPr>
          <w:spacing w:val="2"/>
          <w:sz w:val="24"/>
          <w:szCs w:val="24"/>
          <w:lang w:val="fr-FR"/>
        </w:rPr>
      </w:pPr>
    </w:p>
    <w:p w14:paraId="175F6A0B" w14:textId="15BA9553" w:rsidR="00D67236" w:rsidRPr="00877736" w:rsidRDefault="00D67236" w:rsidP="00656BA1">
      <w:pPr>
        <w:ind w:left="100"/>
        <w:rPr>
          <w:sz w:val="24"/>
          <w:szCs w:val="24"/>
          <w:lang w:val="fr-FR"/>
        </w:rPr>
      </w:pPr>
      <w:r w:rsidRPr="00877736">
        <w:rPr>
          <w:sz w:val="24"/>
          <w:szCs w:val="24"/>
          <w:lang w:val="fr-FR"/>
        </w:rPr>
        <w:t>Directeur Général</w:t>
      </w:r>
    </w:p>
    <w:p w14:paraId="194817B3" w14:textId="77777777" w:rsidR="00D67236" w:rsidRPr="00877736" w:rsidRDefault="00D67236" w:rsidP="00656BA1">
      <w:pPr>
        <w:ind w:left="100"/>
        <w:rPr>
          <w:sz w:val="24"/>
          <w:szCs w:val="24"/>
          <w:lang w:val="fr-FR"/>
        </w:rPr>
      </w:pPr>
    </w:p>
    <w:p w14:paraId="7DC1E6BF" w14:textId="77777777" w:rsidR="00D67236" w:rsidRPr="00877736" w:rsidRDefault="00D67236" w:rsidP="00656BA1">
      <w:pPr>
        <w:ind w:left="100"/>
        <w:rPr>
          <w:sz w:val="24"/>
          <w:szCs w:val="24"/>
          <w:lang w:val="fr-FR"/>
        </w:rPr>
      </w:pPr>
    </w:p>
    <w:p w14:paraId="12BE1A7C" w14:textId="77777777" w:rsidR="00D67236" w:rsidRPr="00877736" w:rsidRDefault="00D67236" w:rsidP="00656BA1">
      <w:pPr>
        <w:ind w:left="100"/>
        <w:rPr>
          <w:sz w:val="24"/>
          <w:szCs w:val="24"/>
          <w:lang w:val="fr-FR"/>
        </w:rPr>
      </w:pPr>
    </w:p>
    <w:p w14:paraId="13545951" w14:textId="7427BCFE" w:rsidR="00D67236" w:rsidRPr="00877736" w:rsidRDefault="00D67236" w:rsidP="00D67236">
      <w:pPr>
        <w:ind w:left="120" w:right="74"/>
        <w:jc w:val="both"/>
        <w:rPr>
          <w:spacing w:val="-3"/>
          <w:sz w:val="24"/>
          <w:szCs w:val="24"/>
          <w:lang w:val="fr-FR"/>
        </w:rPr>
      </w:pPr>
      <w:r w:rsidRPr="00877736">
        <w:rPr>
          <w:sz w:val="24"/>
          <w:szCs w:val="24"/>
          <w:lang w:val="fr-FR"/>
        </w:rPr>
        <w:t>Pour [                  ] SARL (« l’Acheteur »), s</w:t>
      </w:r>
      <w:r w:rsidRPr="00877736">
        <w:rPr>
          <w:spacing w:val="-3"/>
          <w:sz w:val="24"/>
          <w:szCs w:val="24"/>
          <w:lang w:val="fr-FR"/>
        </w:rPr>
        <w:t>cellé et revêtu de la signature de</w:t>
      </w:r>
    </w:p>
    <w:p w14:paraId="25F333D9" w14:textId="77777777" w:rsidR="00D67236" w:rsidRPr="00877736" w:rsidRDefault="00D67236" w:rsidP="00D67236">
      <w:pPr>
        <w:pStyle w:val="NoSpacing"/>
        <w:rPr>
          <w:sz w:val="24"/>
          <w:szCs w:val="24"/>
          <w:lang w:val="fr-FR"/>
        </w:rPr>
      </w:pPr>
    </w:p>
    <w:p w14:paraId="7E18C0E1" w14:textId="77777777" w:rsidR="00D67236" w:rsidRPr="00877736" w:rsidRDefault="00D67236" w:rsidP="00D67236">
      <w:pPr>
        <w:spacing w:before="6" w:line="180" w:lineRule="exact"/>
        <w:rPr>
          <w:sz w:val="24"/>
          <w:szCs w:val="24"/>
          <w:lang w:val="fr-FR"/>
        </w:rPr>
      </w:pPr>
    </w:p>
    <w:p w14:paraId="16AC68A8" w14:textId="77777777" w:rsidR="00D67236" w:rsidRPr="00877736" w:rsidRDefault="00D67236" w:rsidP="00D67236">
      <w:pPr>
        <w:spacing w:line="200" w:lineRule="exact"/>
        <w:rPr>
          <w:lang w:val="fr-FR"/>
        </w:rPr>
      </w:pPr>
    </w:p>
    <w:p w14:paraId="6F37C4AD" w14:textId="77777777" w:rsidR="00D67236" w:rsidRPr="00877736" w:rsidRDefault="00D67236" w:rsidP="00D67236">
      <w:pPr>
        <w:ind w:left="100"/>
        <w:rPr>
          <w:spacing w:val="2"/>
          <w:sz w:val="24"/>
          <w:szCs w:val="24"/>
          <w:lang w:val="fr-FR"/>
        </w:rPr>
      </w:pPr>
    </w:p>
    <w:p w14:paraId="49812446" w14:textId="77777777" w:rsidR="00D67236" w:rsidRPr="00877736" w:rsidRDefault="00D67236" w:rsidP="00D67236">
      <w:pPr>
        <w:ind w:left="100"/>
        <w:rPr>
          <w:spacing w:val="2"/>
          <w:sz w:val="24"/>
          <w:szCs w:val="24"/>
          <w:lang w:val="fr-FR"/>
        </w:rPr>
      </w:pPr>
      <w:r w:rsidRPr="00877736">
        <w:rPr>
          <w:sz w:val="24"/>
          <w:szCs w:val="24"/>
          <w:lang w:val="fr-FR"/>
        </w:rPr>
        <w:t>Directeur Général</w:t>
      </w:r>
    </w:p>
    <w:p w14:paraId="220ACC82" w14:textId="77777777" w:rsidR="00D67236" w:rsidRPr="00877736" w:rsidRDefault="00D67236" w:rsidP="00656BA1">
      <w:pPr>
        <w:ind w:left="100"/>
        <w:rPr>
          <w:spacing w:val="2"/>
          <w:sz w:val="24"/>
          <w:szCs w:val="24"/>
          <w:lang w:val="fr-FR"/>
        </w:rPr>
      </w:pPr>
    </w:p>
    <w:p w14:paraId="748BE209" w14:textId="77777777" w:rsidR="00D67236" w:rsidRPr="00877736" w:rsidRDefault="00D67236" w:rsidP="00656BA1">
      <w:pPr>
        <w:ind w:left="100"/>
        <w:rPr>
          <w:spacing w:val="2"/>
          <w:sz w:val="24"/>
          <w:szCs w:val="24"/>
          <w:lang w:val="fr-FR"/>
        </w:rPr>
      </w:pPr>
    </w:p>
    <w:p w14:paraId="6BA4739C" w14:textId="03F49C1F" w:rsidR="00656BA1" w:rsidRPr="00877736" w:rsidRDefault="00656BA1" w:rsidP="00656BA1">
      <w:pPr>
        <w:ind w:left="100"/>
        <w:rPr>
          <w:sz w:val="24"/>
          <w:szCs w:val="24"/>
          <w:lang w:val="fr-FR"/>
        </w:rPr>
        <w:sectPr w:rsidR="00656BA1" w:rsidRPr="00877736" w:rsidSect="00EA4478">
          <w:pgSz w:w="12240" w:h="15840"/>
          <w:pgMar w:top="1418" w:right="1418" w:bottom="1418" w:left="1418" w:header="720" w:footer="720" w:gutter="170"/>
          <w:cols w:space="720"/>
        </w:sectPr>
      </w:pPr>
    </w:p>
    <w:p w14:paraId="1EF40B1B" w14:textId="77777777" w:rsidR="00656BA1" w:rsidRPr="00877736" w:rsidRDefault="00656BA1" w:rsidP="00656BA1">
      <w:pPr>
        <w:spacing w:before="3" w:line="100" w:lineRule="exact"/>
        <w:rPr>
          <w:sz w:val="11"/>
          <w:szCs w:val="11"/>
          <w:lang w:val="fr-FR"/>
        </w:rPr>
      </w:pPr>
    </w:p>
    <w:p w14:paraId="135ABFC9" w14:textId="7B76014B" w:rsidR="00656BA1" w:rsidRPr="00877736" w:rsidRDefault="00252822" w:rsidP="00901D87">
      <w:pPr>
        <w:pStyle w:val="Heading1"/>
        <w:rPr>
          <w:lang w:val="fr-FR"/>
        </w:rPr>
      </w:pPr>
      <w:bookmarkStart w:id="108" w:name="_Toc435023209"/>
      <w:r w:rsidRPr="00877736">
        <w:rPr>
          <w:spacing w:val="1"/>
          <w:lang w:val="fr-FR"/>
        </w:rPr>
        <w:t>ANNEXE</w:t>
      </w:r>
      <w:r w:rsidR="00656BA1" w:rsidRPr="00877736">
        <w:rPr>
          <w:lang w:val="fr-FR"/>
        </w:rPr>
        <w:t xml:space="preserve"> 1</w:t>
      </w:r>
      <w:r w:rsidRPr="00877736">
        <w:rPr>
          <w:lang w:val="fr-FR"/>
        </w:rPr>
        <w:t> : Prix et Q</w:t>
      </w:r>
      <w:r w:rsidR="00656BA1" w:rsidRPr="00877736">
        <w:rPr>
          <w:lang w:val="fr-FR"/>
        </w:rPr>
        <w:t>uantités</w:t>
      </w:r>
      <w:bookmarkEnd w:id="108"/>
    </w:p>
    <w:p w14:paraId="50DC8FA7" w14:textId="77777777" w:rsidR="002056DD" w:rsidRPr="00877736" w:rsidRDefault="002056DD" w:rsidP="00656BA1">
      <w:pPr>
        <w:spacing w:before="29" w:line="260" w:lineRule="exact"/>
        <w:ind w:left="100"/>
        <w:rPr>
          <w:position w:val="-1"/>
          <w:sz w:val="24"/>
          <w:szCs w:val="24"/>
          <w:lang w:val="fr-FR"/>
        </w:rPr>
      </w:pPr>
    </w:p>
    <w:p w14:paraId="09871F02" w14:textId="38E76380" w:rsidR="00656BA1" w:rsidRPr="00877736" w:rsidRDefault="00252822" w:rsidP="00252822">
      <w:pPr>
        <w:spacing w:before="29" w:line="260" w:lineRule="exact"/>
        <w:rPr>
          <w:sz w:val="24"/>
          <w:szCs w:val="24"/>
          <w:lang w:val="fr-FR"/>
        </w:rPr>
      </w:pPr>
      <w:r w:rsidRPr="00877736">
        <w:rPr>
          <w:position w:val="-1"/>
          <w:sz w:val="24"/>
          <w:szCs w:val="24"/>
          <w:lang w:val="fr-FR"/>
        </w:rPr>
        <w:t>Le p</w:t>
      </w:r>
      <w:r w:rsidR="00656BA1" w:rsidRPr="00877736">
        <w:rPr>
          <w:position w:val="-1"/>
          <w:sz w:val="24"/>
          <w:szCs w:val="24"/>
          <w:lang w:val="fr-FR"/>
        </w:rPr>
        <w:t>rix est</w:t>
      </w:r>
      <w:r w:rsidRPr="00877736">
        <w:rPr>
          <w:position w:val="-1"/>
          <w:sz w:val="24"/>
          <w:szCs w:val="24"/>
          <w:lang w:val="fr-FR"/>
        </w:rPr>
        <w:t xml:space="preserve"> fixé à </w:t>
      </w:r>
      <w:r w:rsidR="00413552" w:rsidRPr="00877736">
        <w:rPr>
          <w:spacing w:val="2"/>
          <w:position w:val="-1"/>
          <w:sz w:val="24"/>
          <w:szCs w:val="24"/>
          <w:highlight w:val="yellow"/>
          <w:lang w:val="fr-FR"/>
        </w:rPr>
        <w:t xml:space="preserve"> XXX</w:t>
      </w:r>
      <w:r w:rsidR="00656BA1" w:rsidRPr="00877736">
        <w:rPr>
          <w:spacing w:val="-2"/>
          <w:position w:val="-1"/>
          <w:sz w:val="24"/>
          <w:szCs w:val="24"/>
          <w:lang w:val="fr-FR"/>
        </w:rPr>
        <w:t xml:space="preserve"> </w:t>
      </w:r>
      <w:r w:rsidRPr="00877736">
        <w:rPr>
          <w:position w:val="-1"/>
          <w:sz w:val="24"/>
          <w:szCs w:val="24"/>
          <w:lang w:val="fr-FR"/>
        </w:rPr>
        <w:t>US$/</w:t>
      </w:r>
      <w:r w:rsidR="00656BA1" w:rsidRPr="00877736">
        <w:rPr>
          <w:position w:val="-1"/>
          <w:sz w:val="24"/>
          <w:szCs w:val="24"/>
          <w:lang w:val="fr-FR"/>
        </w:rPr>
        <w:t>MWh</w:t>
      </w:r>
    </w:p>
    <w:p w14:paraId="1FBD3F15" w14:textId="77777777" w:rsidR="00656BA1" w:rsidRPr="00877736" w:rsidRDefault="00656BA1" w:rsidP="00656BA1">
      <w:pPr>
        <w:spacing w:line="200" w:lineRule="exact"/>
        <w:rPr>
          <w:lang w:val="fr-FR"/>
        </w:rPr>
      </w:pPr>
    </w:p>
    <w:p w14:paraId="08B26A0C" w14:textId="7248FCDA" w:rsidR="0087384E" w:rsidRPr="00877736" w:rsidRDefault="00656BA1" w:rsidP="00252822">
      <w:pPr>
        <w:spacing w:before="12" w:line="280" w:lineRule="exact"/>
        <w:rPr>
          <w:sz w:val="28"/>
          <w:szCs w:val="28"/>
          <w:lang w:val="fr-FR"/>
        </w:rPr>
      </w:pPr>
      <w:r w:rsidRPr="00877736">
        <w:rPr>
          <w:sz w:val="24"/>
          <w:szCs w:val="24"/>
          <w:lang w:val="fr-FR"/>
        </w:rPr>
        <w:t>Les quantités</w:t>
      </w:r>
      <w:r w:rsidR="00252822" w:rsidRPr="00877736">
        <w:rPr>
          <w:sz w:val="24"/>
          <w:szCs w:val="24"/>
          <w:lang w:val="fr-FR"/>
        </w:rPr>
        <w:t xml:space="preserve"> prévues au titre du présent Contrat</w:t>
      </w:r>
      <w:r w:rsidRPr="00877736">
        <w:rPr>
          <w:sz w:val="24"/>
          <w:szCs w:val="24"/>
          <w:lang w:val="fr-FR"/>
        </w:rPr>
        <w:t xml:space="preserve"> sont: [</w:t>
      </w:r>
      <w:r w:rsidR="0087384E" w:rsidRPr="00877736">
        <w:rPr>
          <w:i/>
          <w:sz w:val="24"/>
          <w:szCs w:val="24"/>
          <w:highlight w:val="yellow"/>
          <w:lang w:val="fr-FR"/>
        </w:rPr>
        <w:t>Établir les quantités; ce</w:t>
      </w:r>
      <w:r w:rsidR="00252822" w:rsidRPr="00877736">
        <w:rPr>
          <w:i/>
          <w:sz w:val="24"/>
          <w:szCs w:val="24"/>
          <w:highlight w:val="yellow"/>
          <w:lang w:val="fr-FR"/>
        </w:rPr>
        <w:t>lles-ci feront l’objet d’une modulation en fonction de la courbe de</w:t>
      </w:r>
      <w:r w:rsidR="0087384E" w:rsidRPr="00877736">
        <w:rPr>
          <w:i/>
          <w:sz w:val="24"/>
          <w:szCs w:val="24"/>
          <w:highlight w:val="yellow"/>
          <w:lang w:val="fr-FR"/>
        </w:rPr>
        <w:t xml:space="preserve"> charge. Dans ce cas, la courbe de charge ou </w:t>
      </w:r>
      <w:r w:rsidR="00252822" w:rsidRPr="00877736">
        <w:rPr>
          <w:i/>
          <w:sz w:val="24"/>
          <w:szCs w:val="24"/>
          <w:highlight w:val="yellow"/>
          <w:lang w:val="fr-FR"/>
        </w:rPr>
        <w:t>la modulation</w:t>
      </w:r>
      <w:r w:rsidR="0087384E" w:rsidRPr="00877736">
        <w:rPr>
          <w:i/>
          <w:sz w:val="24"/>
          <w:szCs w:val="24"/>
          <w:highlight w:val="yellow"/>
          <w:lang w:val="fr-FR"/>
        </w:rPr>
        <w:t xml:space="preserve"> doit être décrit précisément</w:t>
      </w:r>
      <w:r w:rsidR="0087384E" w:rsidRPr="00877736">
        <w:rPr>
          <w:i/>
          <w:sz w:val="24"/>
          <w:szCs w:val="24"/>
          <w:lang w:val="fr-FR"/>
        </w:rPr>
        <w:t>]</w:t>
      </w:r>
    </w:p>
    <w:p w14:paraId="72B6F4B6" w14:textId="0F7FAD87" w:rsidR="00656BA1" w:rsidRPr="00877736" w:rsidRDefault="00656BA1" w:rsidP="00656BA1">
      <w:pPr>
        <w:spacing w:before="29"/>
        <w:ind w:left="100" w:right="78"/>
        <w:jc w:val="both"/>
        <w:rPr>
          <w:sz w:val="24"/>
          <w:szCs w:val="24"/>
          <w:lang w:val="fr-FR"/>
        </w:rPr>
        <w:sectPr w:rsidR="00656BA1" w:rsidRPr="00877736" w:rsidSect="00EA4478">
          <w:pgSz w:w="12240" w:h="15840"/>
          <w:pgMar w:top="1418" w:right="1418" w:bottom="1418" w:left="1418" w:header="720" w:footer="720" w:gutter="170"/>
          <w:cols w:space="720"/>
        </w:sectPr>
      </w:pPr>
    </w:p>
    <w:p w14:paraId="6FD6F076" w14:textId="77777777" w:rsidR="00656BA1" w:rsidRPr="00877736" w:rsidRDefault="00656BA1" w:rsidP="00656BA1">
      <w:pPr>
        <w:spacing w:before="3" w:line="100" w:lineRule="exact"/>
        <w:rPr>
          <w:sz w:val="11"/>
          <w:szCs w:val="11"/>
          <w:lang w:val="fr-FR"/>
        </w:rPr>
      </w:pPr>
    </w:p>
    <w:p w14:paraId="23D3D2EF" w14:textId="1BE350B2" w:rsidR="00656BA1" w:rsidRPr="00877736" w:rsidRDefault="00252822" w:rsidP="00901D87">
      <w:pPr>
        <w:pStyle w:val="Heading1"/>
        <w:rPr>
          <w:spacing w:val="1"/>
          <w:lang w:val="fr-FR"/>
        </w:rPr>
      </w:pPr>
      <w:bookmarkStart w:id="109" w:name="_Toc435023210"/>
      <w:r w:rsidRPr="00877736">
        <w:rPr>
          <w:spacing w:val="1"/>
          <w:lang w:val="fr-FR"/>
        </w:rPr>
        <w:t>ANNEXE 2 [Programme d'A</w:t>
      </w:r>
      <w:r w:rsidR="00656BA1" w:rsidRPr="00877736">
        <w:rPr>
          <w:spacing w:val="1"/>
          <w:lang w:val="fr-FR"/>
        </w:rPr>
        <w:t>ssurance]</w:t>
      </w:r>
      <w:bookmarkEnd w:id="109"/>
    </w:p>
    <w:p w14:paraId="104FDC3D" w14:textId="77777777" w:rsidR="00656BA1" w:rsidRPr="00877736" w:rsidRDefault="00656BA1" w:rsidP="00656BA1">
      <w:pPr>
        <w:spacing w:before="18" w:line="260" w:lineRule="exact"/>
        <w:rPr>
          <w:sz w:val="26"/>
          <w:szCs w:val="26"/>
          <w:lang w:val="fr-FR"/>
        </w:rPr>
      </w:pPr>
    </w:p>
    <w:p w14:paraId="62C0D997" w14:textId="5162B693" w:rsidR="00656BA1" w:rsidRPr="00877736" w:rsidRDefault="00656BA1" w:rsidP="00C35D8E">
      <w:pPr>
        <w:ind w:left="100" w:right="60"/>
        <w:rPr>
          <w:sz w:val="24"/>
          <w:szCs w:val="24"/>
          <w:lang w:val="fr-FR"/>
        </w:rPr>
        <w:sectPr w:rsidR="00656BA1" w:rsidRPr="00877736" w:rsidSect="00EA4478">
          <w:pgSz w:w="12240" w:h="15840"/>
          <w:pgMar w:top="1418" w:right="1418" w:bottom="1418" w:left="1418" w:header="720" w:footer="720" w:gutter="170"/>
          <w:cols w:space="720"/>
        </w:sectPr>
      </w:pPr>
      <w:r w:rsidRPr="00877736">
        <w:rPr>
          <w:sz w:val="24"/>
          <w:szCs w:val="24"/>
          <w:lang w:val="fr-FR"/>
        </w:rPr>
        <w:t>Ce</w:t>
      </w:r>
      <w:r w:rsidR="00252822" w:rsidRPr="00877736">
        <w:rPr>
          <w:sz w:val="24"/>
          <w:szCs w:val="24"/>
          <w:lang w:val="fr-FR"/>
        </w:rPr>
        <w:t>tte annexe</w:t>
      </w:r>
      <w:r w:rsidRPr="00877736">
        <w:rPr>
          <w:sz w:val="24"/>
          <w:szCs w:val="24"/>
          <w:lang w:val="fr-FR"/>
        </w:rPr>
        <w:t xml:space="preserve"> </w:t>
      </w:r>
      <w:r w:rsidR="00C35D8E" w:rsidRPr="00877736">
        <w:rPr>
          <w:sz w:val="24"/>
          <w:szCs w:val="24"/>
          <w:lang w:val="fr-FR"/>
        </w:rPr>
        <w:t>expose en détail</w:t>
      </w:r>
      <w:r w:rsidRPr="00877736">
        <w:rPr>
          <w:sz w:val="24"/>
          <w:szCs w:val="24"/>
          <w:lang w:val="fr-FR"/>
        </w:rPr>
        <w:t xml:space="preserve"> toutes les assurances nécessaires</w:t>
      </w:r>
      <w:r w:rsidR="00C35D8E" w:rsidRPr="00877736">
        <w:rPr>
          <w:sz w:val="24"/>
          <w:szCs w:val="24"/>
          <w:lang w:val="fr-FR"/>
        </w:rPr>
        <w:t xml:space="preserve"> devant être fournies en vue de </w:t>
      </w:r>
      <w:r w:rsidRPr="00877736">
        <w:rPr>
          <w:sz w:val="24"/>
          <w:szCs w:val="24"/>
          <w:lang w:val="fr-FR"/>
        </w:rPr>
        <w:t>garantir la</w:t>
      </w:r>
      <w:r w:rsidR="00C35D8E" w:rsidRPr="00877736">
        <w:rPr>
          <w:sz w:val="24"/>
          <w:szCs w:val="24"/>
          <w:lang w:val="fr-FR"/>
        </w:rPr>
        <w:t xml:space="preserve"> protection de la</w:t>
      </w:r>
      <w:r w:rsidRPr="00877736">
        <w:rPr>
          <w:sz w:val="24"/>
          <w:szCs w:val="24"/>
          <w:lang w:val="fr-FR"/>
        </w:rPr>
        <w:t xml:space="preserve"> valeur commercia</w:t>
      </w:r>
      <w:r w:rsidR="00C35D8E" w:rsidRPr="00877736">
        <w:rPr>
          <w:sz w:val="24"/>
          <w:szCs w:val="24"/>
          <w:lang w:val="fr-FR"/>
        </w:rPr>
        <w:t>le des installations/ouvrages</w:t>
      </w:r>
      <w:r w:rsidRPr="00877736">
        <w:rPr>
          <w:sz w:val="24"/>
          <w:szCs w:val="24"/>
          <w:lang w:val="fr-FR"/>
        </w:rPr>
        <w:t>.</w:t>
      </w:r>
    </w:p>
    <w:p w14:paraId="1B684FFF" w14:textId="77777777" w:rsidR="00656BA1" w:rsidRPr="00877736" w:rsidRDefault="00656BA1" w:rsidP="00656BA1">
      <w:pPr>
        <w:spacing w:before="3" w:line="100" w:lineRule="exact"/>
        <w:rPr>
          <w:sz w:val="11"/>
          <w:szCs w:val="11"/>
          <w:lang w:val="fr-FR"/>
        </w:rPr>
      </w:pPr>
    </w:p>
    <w:p w14:paraId="0BD1B0D2" w14:textId="68AA6F2D" w:rsidR="00656BA1" w:rsidRPr="00877736" w:rsidRDefault="00656BA1" w:rsidP="00864B47">
      <w:pPr>
        <w:pStyle w:val="Heading1"/>
        <w:rPr>
          <w:spacing w:val="1"/>
          <w:lang w:val="fr-FR"/>
        </w:rPr>
      </w:pPr>
      <w:bookmarkStart w:id="110" w:name="_Toc435023211"/>
      <w:r w:rsidRPr="00877736">
        <w:rPr>
          <w:spacing w:val="1"/>
          <w:lang w:val="fr-FR"/>
        </w:rPr>
        <w:t>ANNEXE 3 [</w:t>
      </w:r>
      <w:r w:rsidR="00864B47" w:rsidRPr="00877736">
        <w:rPr>
          <w:spacing w:val="1"/>
          <w:lang w:val="fr-FR"/>
        </w:rPr>
        <w:t>Date et D</w:t>
      </w:r>
      <w:r w:rsidR="0016091A" w:rsidRPr="00877736">
        <w:rPr>
          <w:spacing w:val="1"/>
          <w:lang w:val="fr-FR"/>
        </w:rPr>
        <w:t xml:space="preserve">urée </w:t>
      </w:r>
      <w:r w:rsidR="00864B47" w:rsidRPr="00877736">
        <w:rPr>
          <w:spacing w:val="1"/>
          <w:lang w:val="fr-FR"/>
        </w:rPr>
        <w:t>d’Exploitation C</w:t>
      </w:r>
      <w:r w:rsidRPr="00877736">
        <w:rPr>
          <w:spacing w:val="1"/>
          <w:lang w:val="fr-FR"/>
        </w:rPr>
        <w:t>ommerciale]</w:t>
      </w:r>
      <w:bookmarkEnd w:id="110"/>
    </w:p>
    <w:p w14:paraId="06793133" w14:textId="77777777" w:rsidR="00656BA1" w:rsidRPr="00877736" w:rsidRDefault="00656BA1" w:rsidP="00656BA1">
      <w:pPr>
        <w:spacing w:line="200" w:lineRule="exact"/>
        <w:rPr>
          <w:lang w:val="fr-FR"/>
        </w:rPr>
      </w:pPr>
    </w:p>
    <w:p w14:paraId="72611AE3" w14:textId="77777777" w:rsidR="00656BA1" w:rsidRPr="00877736" w:rsidRDefault="00656BA1" w:rsidP="00656BA1">
      <w:pPr>
        <w:spacing w:line="200" w:lineRule="exact"/>
        <w:rPr>
          <w:lang w:val="fr-FR"/>
        </w:rPr>
      </w:pPr>
    </w:p>
    <w:p w14:paraId="12515A7F" w14:textId="77777777" w:rsidR="00656BA1" w:rsidRPr="00877736" w:rsidRDefault="00656BA1" w:rsidP="00656BA1">
      <w:pPr>
        <w:spacing w:before="10" w:line="240" w:lineRule="exact"/>
        <w:rPr>
          <w:sz w:val="24"/>
          <w:szCs w:val="24"/>
          <w:lang w:val="fr-FR"/>
        </w:rPr>
      </w:pPr>
    </w:p>
    <w:p w14:paraId="5609807E" w14:textId="0752C27E" w:rsidR="00656BA1" w:rsidRPr="00877736" w:rsidRDefault="00864B47" w:rsidP="003A0FCF">
      <w:pPr>
        <w:spacing w:before="29" w:line="260" w:lineRule="exact"/>
        <w:ind w:left="100"/>
        <w:rPr>
          <w:sz w:val="24"/>
          <w:szCs w:val="24"/>
          <w:lang w:val="fr-FR"/>
        </w:rPr>
      </w:pPr>
      <w:r w:rsidRPr="00877736">
        <w:rPr>
          <w:position w:val="-1"/>
          <w:sz w:val="24"/>
          <w:szCs w:val="24"/>
          <w:lang w:val="fr-FR"/>
        </w:rPr>
        <w:t xml:space="preserve">La </w:t>
      </w:r>
      <w:r w:rsidR="000530ED" w:rsidRPr="00877736">
        <w:rPr>
          <w:position w:val="-1"/>
          <w:sz w:val="24"/>
          <w:szCs w:val="24"/>
          <w:lang w:val="fr-FR"/>
        </w:rPr>
        <w:t>Date d’Exploitation C</w:t>
      </w:r>
      <w:r w:rsidR="00656BA1" w:rsidRPr="00877736">
        <w:rPr>
          <w:position w:val="-1"/>
          <w:sz w:val="24"/>
          <w:szCs w:val="24"/>
          <w:lang w:val="fr-FR"/>
        </w:rPr>
        <w:t xml:space="preserve">ommerciale est </w:t>
      </w:r>
      <w:r w:rsidR="003A0FCF" w:rsidRPr="00877736">
        <w:rPr>
          <w:position w:val="-1"/>
          <w:sz w:val="24"/>
          <w:szCs w:val="24"/>
          <w:lang w:val="fr-FR"/>
        </w:rPr>
        <w:t>fixée au</w:t>
      </w:r>
      <w:r w:rsidR="00656BA1" w:rsidRPr="00877736">
        <w:rPr>
          <w:position w:val="-1"/>
          <w:sz w:val="24"/>
          <w:szCs w:val="24"/>
          <w:lang w:val="fr-FR"/>
        </w:rPr>
        <w:t xml:space="preserve"> [</w:t>
      </w:r>
      <w:r w:rsidR="0087384E" w:rsidRPr="00877736">
        <w:rPr>
          <w:i/>
          <w:position w:val="-1"/>
          <w:sz w:val="24"/>
          <w:szCs w:val="24"/>
          <w:lang w:val="fr-FR"/>
        </w:rPr>
        <w:t>jour</w:t>
      </w:r>
      <w:r w:rsidR="00656BA1" w:rsidRPr="00877736">
        <w:rPr>
          <w:position w:val="-1"/>
          <w:sz w:val="24"/>
          <w:szCs w:val="24"/>
          <w:lang w:val="fr-FR"/>
        </w:rPr>
        <w:t>] [</w:t>
      </w:r>
      <w:r w:rsidR="0087384E" w:rsidRPr="00877736">
        <w:rPr>
          <w:i/>
          <w:position w:val="-1"/>
          <w:sz w:val="24"/>
          <w:szCs w:val="24"/>
          <w:lang w:val="fr-FR"/>
        </w:rPr>
        <w:t>mois</w:t>
      </w:r>
      <w:r w:rsidR="00656BA1" w:rsidRPr="00877736">
        <w:rPr>
          <w:position w:val="-1"/>
          <w:sz w:val="24"/>
          <w:szCs w:val="24"/>
          <w:lang w:val="fr-FR"/>
        </w:rPr>
        <w:t>] [</w:t>
      </w:r>
      <w:r w:rsidR="0087384E" w:rsidRPr="00877736">
        <w:rPr>
          <w:i/>
          <w:spacing w:val="-1"/>
          <w:position w:val="-1"/>
          <w:sz w:val="24"/>
          <w:szCs w:val="24"/>
          <w:lang w:val="fr-FR"/>
        </w:rPr>
        <w:t>an</w:t>
      </w:r>
      <w:r w:rsidR="00656BA1" w:rsidRPr="00877736">
        <w:rPr>
          <w:position w:val="-1"/>
          <w:sz w:val="24"/>
          <w:szCs w:val="24"/>
          <w:lang w:val="fr-FR"/>
        </w:rPr>
        <w:t>]</w:t>
      </w:r>
    </w:p>
    <w:p w14:paraId="4593511E" w14:textId="77777777" w:rsidR="00656BA1" w:rsidRPr="00877736" w:rsidRDefault="00656BA1" w:rsidP="00656BA1">
      <w:pPr>
        <w:spacing w:line="200" w:lineRule="exact"/>
        <w:rPr>
          <w:lang w:val="fr-FR"/>
        </w:rPr>
      </w:pPr>
    </w:p>
    <w:p w14:paraId="3F9BC297" w14:textId="77777777" w:rsidR="00656BA1" w:rsidRPr="00877736" w:rsidRDefault="00656BA1" w:rsidP="00656BA1">
      <w:pPr>
        <w:spacing w:before="12" w:line="280" w:lineRule="exact"/>
        <w:rPr>
          <w:sz w:val="28"/>
          <w:szCs w:val="28"/>
          <w:lang w:val="fr-FR"/>
        </w:rPr>
      </w:pPr>
    </w:p>
    <w:p w14:paraId="5584FAC3" w14:textId="33C88E34" w:rsidR="00656BA1" w:rsidRPr="00877736" w:rsidRDefault="000530ED" w:rsidP="000530ED">
      <w:pPr>
        <w:spacing w:before="29"/>
        <w:ind w:left="100"/>
        <w:rPr>
          <w:sz w:val="24"/>
          <w:szCs w:val="24"/>
          <w:lang w:val="fr-FR"/>
        </w:rPr>
      </w:pPr>
      <w:r w:rsidRPr="00877736">
        <w:rPr>
          <w:sz w:val="24"/>
          <w:szCs w:val="24"/>
          <w:lang w:val="fr-FR"/>
        </w:rPr>
        <w:t>Le présent</w:t>
      </w:r>
      <w:r w:rsidR="00864B47" w:rsidRPr="00877736">
        <w:rPr>
          <w:sz w:val="24"/>
          <w:szCs w:val="24"/>
          <w:lang w:val="fr-FR"/>
        </w:rPr>
        <w:t xml:space="preserve"> </w:t>
      </w:r>
      <w:r w:rsidRPr="00877736">
        <w:rPr>
          <w:sz w:val="24"/>
          <w:szCs w:val="24"/>
          <w:lang w:val="fr-FR"/>
        </w:rPr>
        <w:t>C</w:t>
      </w:r>
      <w:r w:rsidR="00656BA1" w:rsidRPr="00877736">
        <w:rPr>
          <w:sz w:val="24"/>
          <w:szCs w:val="24"/>
          <w:lang w:val="fr-FR"/>
        </w:rPr>
        <w:t xml:space="preserve">ontrat est </w:t>
      </w:r>
      <w:r w:rsidRPr="00877736">
        <w:rPr>
          <w:sz w:val="24"/>
          <w:szCs w:val="24"/>
          <w:lang w:val="fr-FR"/>
        </w:rPr>
        <w:t>conclu pour une durée de</w:t>
      </w:r>
      <w:r w:rsidR="00656BA1" w:rsidRPr="00877736">
        <w:rPr>
          <w:sz w:val="24"/>
          <w:szCs w:val="24"/>
          <w:lang w:val="fr-FR"/>
        </w:rPr>
        <w:t>: [</w:t>
      </w:r>
      <w:r w:rsidRPr="00877736">
        <w:rPr>
          <w:i/>
          <w:sz w:val="24"/>
          <w:szCs w:val="24"/>
          <w:lang w:val="fr-FR"/>
        </w:rPr>
        <w:t>insérer durée</w:t>
      </w:r>
      <w:r w:rsidR="0087384E" w:rsidRPr="00877736">
        <w:rPr>
          <w:i/>
          <w:sz w:val="24"/>
          <w:szCs w:val="24"/>
          <w:lang w:val="fr-FR"/>
        </w:rPr>
        <w:t xml:space="preserve"> </w:t>
      </w:r>
      <w:r w:rsidRPr="00877736">
        <w:rPr>
          <w:i/>
          <w:sz w:val="24"/>
          <w:szCs w:val="24"/>
          <w:lang w:val="fr-FR"/>
        </w:rPr>
        <w:t>convenue</w:t>
      </w:r>
      <w:r w:rsidR="00656BA1" w:rsidRPr="00877736">
        <w:rPr>
          <w:sz w:val="24"/>
          <w:szCs w:val="24"/>
          <w:lang w:val="fr-FR"/>
        </w:rPr>
        <w:t>]</w:t>
      </w:r>
    </w:p>
    <w:p w14:paraId="2F4441AE" w14:textId="77777777" w:rsidR="002D2440" w:rsidRPr="00877736" w:rsidRDefault="002D2440" w:rsidP="00656BA1">
      <w:pPr>
        <w:spacing w:before="29"/>
        <w:ind w:left="100"/>
        <w:rPr>
          <w:sz w:val="24"/>
          <w:szCs w:val="24"/>
          <w:lang w:val="fr-FR"/>
        </w:rPr>
      </w:pPr>
    </w:p>
    <w:p w14:paraId="57C00BB1" w14:textId="77777777" w:rsidR="002D2440" w:rsidRPr="00877736" w:rsidRDefault="002D2440" w:rsidP="00656BA1">
      <w:pPr>
        <w:spacing w:before="29"/>
        <w:ind w:left="100"/>
        <w:rPr>
          <w:sz w:val="24"/>
          <w:szCs w:val="24"/>
          <w:lang w:val="fr-FR"/>
        </w:rPr>
      </w:pPr>
    </w:p>
    <w:p w14:paraId="4BB71D51" w14:textId="77777777" w:rsidR="002D2440" w:rsidRPr="00877736" w:rsidRDefault="002D2440" w:rsidP="00656BA1">
      <w:pPr>
        <w:spacing w:before="29"/>
        <w:ind w:left="100"/>
        <w:rPr>
          <w:sz w:val="24"/>
          <w:szCs w:val="24"/>
          <w:lang w:val="fr-FR"/>
        </w:rPr>
        <w:sectPr w:rsidR="002D2440" w:rsidRPr="00877736" w:rsidSect="00EA4478">
          <w:pgSz w:w="12240" w:h="15840"/>
          <w:pgMar w:top="1418" w:right="1418" w:bottom="1418" w:left="1418" w:header="720" w:footer="720" w:gutter="170"/>
          <w:cols w:space="720"/>
        </w:sectPr>
      </w:pPr>
    </w:p>
    <w:p w14:paraId="3F4D0F62" w14:textId="72830CB5" w:rsidR="00B8798D" w:rsidRPr="00877736" w:rsidRDefault="00B8798D" w:rsidP="004D7927">
      <w:pPr>
        <w:pStyle w:val="Heading1"/>
        <w:numPr>
          <w:ilvl w:val="0"/>
          <w:numId w:val="0"/>
        </w:numPr>
        <w:jc w:val="center"/>
        <w:rPr>
          <w:rFonts w:eastAsia="Cambria"/>
          <w:sz w:val="52"/>
          <w:szCs w:val="52"/>
          <w:lang w:val="fr-FR"/>
        </w:rPr>
      </w:pPr>
      <w:bookmarkStart w:id="111" w:name="_Toc435023212"/>
      <w:r w:rsidRPr="00877736">
        <w:rPr>
          <w:rFonts w:eastAsia="Cambria"/>
          <w:sz w:val="52"/>
          <w:szCs w:val="52"/>
          <w:lang w:val="fr-FR"/>
        </w:rPr>
        <w:lastRenderedPageBreak/>
        <w:t xml:space="preserve">CONTRAT BILATERAL A </w:t>
      </w:r>
      <w:r w:rsidR="004D7927">
        <w:rPr>
          <w:rFonts w:eastAsia="Cambria"/>
          <w:sz w:val="52"/>
          <w:szCs w:val="52"/>
          <w:lang w:val="fr-FR"/>
        </w:rPr>
        <w:t>MOYEN</w:t>
      </w:r>
      <w:r w:rsidRPr="00877736">
        <w:rPr>
          <w:rFonts w:eastAsia="Cambria"/>
          <w:sz w:val="52"/>
          <w:szCs w:val="52"/>
          <w:lang w:val="fr-FR"/>
        </w:rPr>
        <w:t xml:space="preserve"> TERME</w:t>
      </w:r>
      <w:bookmarkEnd w:id="111"/>
    </w:p>
    <w:p w14:paraId="0A53E837" w14:textId="1B466DD2" w:rsidR="00B8798D" w:rsidRPr="00877736" w:rsidRDefault="00B8798D" w:rsidP="00B8798D">
      <w:pPr>
        <w:spacing w:before="4" w:line="420" w:lineRule="exact"/>
        <w:ind w:right="1299" w:firstLine="720"/>
        <w:rPr>
          <w:rFonts w:ascii="Cambria" w:eastAsia="Cambria" w:hAnsi="Cambria" w:cs="Cambria"/>
          <w:sz w:val="36"/>
          <w:szCs w:val="36"/>
          <w:lang w:val="fr-FR"/>
        </w:rPr>
      </w:pPr>
      <w:r w:rsidRPr="00877736">
        <w:rPr>
          <w:rFonts w:ascii="Cambria" w:eastAsia="Cambria" w:hAnsi="Cambria" w:cs="Cambria"/>
          <w:spacing w:val="1"/>
          <w:sz w:val="36"/>
          <w:szCs w:val="36"/>
          <w:lang w:val="fr-FR"/>
        </w:rPr>
        <w:t>[Mod</w:t>
      </w:r>
      <w:r w:rsidRPr="00877736">
        <w:rPr>
          <w:rFonts w:ascii="Cambria" w:eastAsia="Cambria" w:hAnsi="Cambria" w:cs="Cambria"/>
          <w:sz w:val="36"/>
          <w:szCs w:val="36"/>
          <w:lang w:val="fr-FR"/>
        </w:rPr>
        <w:t>el]</w:t>
      </w:r>
    </w:p>
    <w:p w14:paraId="50002FA4" w14:textId="77777777" w:rsidR="00B8798D" w:rsidRPr="00877736" w:rsidRDefault="00B8798D" w:rsidP="00B8798D">
      <w:pPr>
        <w:spacing w:line="200" w:lineRule="exact"/>
        <w:rPr>
          <w:lang w:val="fr-FR"/>
        </w:rPr>
      </w:pPr>
    </w:p>
    <w:p w14:paraId="3230801E" w14:textId="77777777" w:rsidR="00B8798D" w:rsidRPr="00877736" w:rsidRDefault="00B8798D" w:rsidP="00B8798D">
      <w:pPr>
        <w:spacing w:before="18" w:line="200" w:lineRule="exact"/>
        <w:rPr>
          <w:lang w:val="fr-FR"/>
        </w:rPr>
      </w:pPr>
    </w:p>
    <w:p w14:paraId="09AFDB10" w14:textId="77777777" w:rsidR="00B8798D" w:rsidRPr="00877736" w:rsidRDefault="00B8798D" w:rsidP="00B8798D">
      <w:pPr>
        <w:spacing w:line="479" w:lineRule="auto"/>
        <w:ind w:left="2744" w:right="2743" w:firstLine="1"/>
        <w:jc w:val="center"/>
        <w:rPr>
          <w:rFonts w:ascii="Cambria" w:eastAsia="Cambria" w:hAnsi="Cambria" w:cs="Cambria"/>
          <w:b/>
          <w:spacing w:val="1"/>
          <w:sz w:val="36"/>
          <w:szCs w:val="36"/>
          <w:lang w:val="fr-FR"/>
        </w:rPr>
      </w:pPr>
      <w:r w:rsidRPr="00877736">
        <w:rPr>
          <w:rFonts w:ascii="Cambria" w:eastAsia="Cambria" w:hAnsi="Cambria" w:cs="Cambria"/>
          <w:b/>
          <w:spacing w:val="1"/>
          <w:sz w:val="36"/>
          <w:szCs w:val="36"/>
          <w:lang w:val="fr-FR"/>
        </w:rPr>
        <w:t>Entre</w:t>
      </w:r>
    </w:p>
    <w:p w14:paraId="3A73B853" w14:textId="77777777" w:rsidR="00B8798D" w:rsidRPr="00877736" w:rsidRDefault="00B8798D" w:rsidP="00B8798D">
      <w:pPr>
        <w:spacing w:line="479" w:lineRule="auto"/>
        <w:ind w:left="4320" w:right="2522" w:hanging="2124"/>
        <w:rPr>
          <w:rFonts w:ascii="Cambria" w:eastAsia="Cambria" w:hAnsi="Cambria" w:cs="Cambria"/>
          <w:b/>
          <w:bCs/>
          <w:sz w:val="36"/>
          <w:szCs w:val="36"/>
          <w:lang w:val="fr-FR"/>
        </w:rPr>
      </w:pPr>
      <w:r w:rsidRPr="00877736">
        <w:rPr>
          <w:rFonts w:ascii="Cambria" w:eastAsia="Cambria" w:hAnsi="Cambria" w:cs="Cambria"/>
          <w:spacing w:val="1"/>
          <w:sz w:val="36"/>
          <w:szCs w:val="36"/>
          <w:lang w:val="fr-FR"/>
        </w:rPr>
        <w:t>[Ins</w:t>
      </w:r>
      <w:r w:rsidRPr="00877736">
        <w:rPr>
          <w:rFonts w:ascii="Cambria" w:eastAsia="Cambria" w:hAnsi="Cambria" w:cs="Cambria"/>
          <w:sz w:val="36"/>
          <w:szCs w:val="36"/>
          <w:lang w:val="fr-FR"/>
        </w:rPr>
        <w:t xml:space="preserve">érer le nom du Vendeur]               </w:t>
      </w:r>
      <w:r w:rsidRPr="00877736">
        <w:rPr>
          <w:rFonts w:ascii="Cambria" w:eastAsia="Cambria" w:hAnsi="Cambria" w:cs="Cambria"/>
          <w:b/>
          <w:bCs/>
          <w:sz w:val="36"/>
          <w:szCs w:val="36"/>
          <w:lang w:val="fr-FR"/>
        </w:rPr>
        <w:t>Et</w:t>
      </w:r>
    </w:p>
    <w:p w14:paraId="047314E2" w14:textId="77777777" w:rsidR="00B8798D" w:rsidRPr="00877736" w:rsidRDefault="00B8798D" w:rsidP="00B8798D">
      <w:pPr>
        <w:spacing w:before="1"/>
        <w:ind w:left="1843" w:right="2097" w:firstLine="317"/>
        <w:rPr>
          <w:rFonts w:ascii="Cambria" w:eastAsia="Cambria" w:hAnsi="Cambria" w:cs="Cambria"/>
          <w:sz w:val="36"/>
          <w:szCs w:val="36"/>
          <w:lang w:val="fr-FR"/>
        </w:rPr>
      </w:pPr>
      <w:r w:rsidRPr="00877736">
        <w:rPr>
          <w:rFonts w:ascii="Cambria" w:eastAsia="Cambria" w:hAnsi="Cambria" w:cs="Cambria"/>
          <w:spacing w:val="1"/>
          <w:sz w:val="36"/>
          <w:szCs w:val="36"/>
          <w:lang w:val="fr-FR"/>
        </w:rPr>
        <w:t>[Ins</w:t>
      </w:r>
      <w:r w:rsidRPr="00877736">
        <w:rPr>
          <w:rFonts w:ascii="Cambria" w:eastAsia="Cambria" w:hAnsi="Cambria" w:cs="Cambria"/>
          <w:sz w:val="36"/>
          <w:szCs w:val="36"/>
          <w:lang w:val="fr-FR"/>
        </w:rPr>
        <w:t>érer le nom de l’Acheteur]</w:t>
      </w:r>
    </w:p>
    <w:p w14:paraId="4E1C57C5" w14:textId="77777777" w:rsidR="002D2440" w:rsidRPr="00877736" w:rsidRDefault="002D2440" w:rsidP="0087384E">
      <w:pPr>
        <w:spacing w:line="200" w:lineRule="exact"/>
        <w:jc w:val="center"/>
        <w:rPr>
          <w:lang w:val="fr-FR"/>
        </w:rPr>
      </w:pPr>
    </w:p>
    <w:p w14:paraId="30600040" w14:textId="77777777" w:rsidR="002D2440" w:rsidRPr="00877736" w:rsidRDefault="002D2440" w:rsidP="002D2440">
      <w:pPr>
        <w:spacing w:line="200" w:lineRule="exact"/>
        <w:rPr>
          <w:lang w:val="fr-FR"/>
        </w:rPr>
      </w:pPr>
    </w:p>
    <w:p w14:paraId="6DF66F5D" w14:textId="77777777" w:rsidR="002D2440" w:rsidRPr="00877736" w:rsidRDefault="002D2440" w:rsidP="002D2440">
      <w:pPr>
        <w:spacing w:line="200" w:lineRule="exact"/>
        <w:rPr>
          <w:lang w:val="fr-FR"/>
        </w:rPr>
      </w:pPr>
    </w:p>
    <w:p w14:paraId="221B3401" w14:textId="77777777" w:rsidR="002D2440" w:rsidRPr="00877736" w:rsidRDefault="002D2440" w:rsidP="002D2440">
      <w:pPr>
        <w:spacing w:line="200" w:lineRule="exact"/>
        <w:rPr>
          <w:lang w:val="fr-FR"/>
        </w:rPr>
      </w:pPr>
    </w:p>
    <w:p w14:paraId="08A6CF87" w14:textId="77777777" w:rsidR="002D2440" w:rsidRPr="00877736" w:rsidRDefault="002D2440" w:rsidP="002D2440">
      <w:pPr>
        <w:spacing w:line="200" w:lineRule="exact"/>
        <w:rPr>
          <w:lang w:val="fr-FR"/>
        </w:rPr>
      </w:pPr>
    </w:p>
    <w:p w14:paraId="02741443" w14:textId="77777777" w:rsidR="002D2440" w:rsidRPr="00877736" w:rsidRDefault="002D2440" w:rsidP="002D2440">
      <w:pPr>
        <w:spacing w:before="5" w:line="260" w:lineRule="exact"/>
        <w:rPr>
          <w:sz w:val="26"/>
          <w:szCs w:val="26"/>
          <w:lang w:val="fr-FR"/>
        </w:rPr>
      </w:pPr>
    </w:p>
    <w:p w14:paraId="03CD4271" w14:textId="77777777" w:rsidR="0087384E" w:rsidRPr="00877736" w:rsidRDefault="0087384E" w:rsidP="00901D87">
      <w:pPr>
        <w:pStyle w:val="Heading1"/>
        <w:numPr>
          <w:ilvl w:val="0"/>
          <w:numId w:val="0"/>
        </w:numPr>
        <w:rPr>
          <w:rFonts w:eastAsia="Cambria"/>
          <w:lang w:val="fr-FR"/>
        </w:rPr>
        <w:sectPr w:rsidR="0087384E" w:rsidRPr="00877736" w:rsidSect="00E72BEF">
          <w:footerReference w:type="default" r:id="rId10"/>
          <w:pgSz w:w="12240" w:h="15840"/>
          <w:pgMar w:top="1418" w:right="1418" w:bottom="1418" w:left="1418" w:header="720" w:footer="720" w:gutter="170"/>
          <w:pgNumType w:fmt="lowerRoman" w:start="1"/>
          <w:cols w:space="720"/>
        </w:sectPr>
      </w:pPr>
    </w:p>
    <w:p w14:paraId="3A39F3E1" w14:textId="26A01179" w:rsidR="002D2440" w:rsidRPr="00877736" w:rsidRDefault="002D2440" w:rsidP="00B8798D">
      <w:pPr>
        <w:pStyle w:val="Heading1"/>
        <w:numPr>
          <w:ilvl w:val="0"/>
          <w:numId w:val="0"/>
        </w:numPr>
        <w:jc w:val="center"/>
        <w:rPr>
          <w:rFonts w:eastAsia="Cambria"/>
          <w:lang w:val="fr-FR"/>
        </w:rPr>
      </w:pPr>
      <w:bookmarkStart w:id="112" w:name="_Toc435023213"/>
      <w:r w:rsidRPr="00877736">
        <w:rPr>
          <w:rFonts w:eastAsia="Cambria"/>
          <w:lang w:val="fr-FR"/>
        </w:rPr>
        <w:lastRenderedPageBreak/>
        <w:t xml:space="preserve">CONDITIONS </w:t>
      </w:r>
      <w:r w:rsidR="00B8798D" w:rsidRPr="00877736">
        <w:rPr>
          <w:rFonts w:eastAsia="Cambria"/>
          <w:lang w:val="fr-FR"/>
        </w:rPr>
        <w:t>PARTICULIERES</w:t>
      </w:r>
      <w:bookmarkEnd w:id="112"/>
    </w:p>
    <w:p w14:paraId="5C4DD8A7" w14:textId="77777777" w:rsidR="002D2440" w:rsidRPr="00877736" w:rsidRDefault="002D2440" w:rsidP="002D2440">
      <w:pPr>
        <w:spacing w:before="9" w:line="100" w:lineRule="exact"/>
        <w:rPr>
          <w:sz w:val="10"/>
          <w:szCs w:val="10"/>
          <w:lang w:val="fr-FR"/>
        </w:rPr>
      </w:pPr>
    </w:p>
    <w:p w14:paraId="317D6E50" w14:textId="77777777" w:rsidR="002D2440" w:rsidRPr="00877736" w:rsidRDefault="002D2440" w:rsidP="002D2440">
      <w:pPr>
        <w:spacing w:line="200" w:lineRule="exact"/>
        <w:rPr>
          <w:lang w:val="fr-FR"/>
        </w:rPr>
      </w:pPr>
    </w:p>
    <w:p w14:paraId="6D2945D2" w14:textId="77E5F363" w:rsidR="002D2440" w:rsidRPr="00877736" w:rsidRDefault="002D2440" w:rsidP="00656BA1">
      <w:pPr>
        <w:spacing w:before="29"/>
        <w:ind w:left="100"/>
        <w:rPr>
          <w:sz w:val="24"/>
          <w:szCs w:val="24"/>
          <w:lang w:val="fr-FR"/>
        </w:rPr>
      </w:pPr>
    </w:p>
    <w:p w14:paraId="1E02A9F2" w14:textId="77777777" w:rsidR="002D2440" w:rsidRPr="00877736" w:rsidRDefault="002D2440" w:rsidP="00656BA1">
      <w:pPr>
        <w:spacing w:before="29"/>
        <w:ind w:left="100"/>
        <w:rPr>
          <w:sz w:val="24"/>
          <w:szCs w:val="24"/>
          <w:lang w:val="fr-FR"/>
        </w:rPr>
      </w:pPr>
    </w:p>
    <w:p w14:paraId="192E7F79" w14:textId="77777777" w:rsidR="002D2440" w:rsidRPr="00877736" w:rsidRDefault="002D2440" w:rsidP="00656BA1">
      <w:pPr>
        <w:spacing w:before="29"/>
        <w:ind w:left="100"/>
        <w:rPr>
          <w:sz w:val="24"/>
          <w:szCs w:val="24"/>
          <w:lang w:val="fr-FR"/>
        </w:rPr>
      </w:pPr>
    </w:p>
    <w:p w14:paraId="0309C625" w14:textId="77777777" w:rsidR="002D2440" w:rsidRPr="00877736" w:rsidRDefault="002D2440" w:rsidP="00656BA1">
      <w:pPr>
        <w:spacing w:before="29"/>
        <w:ind w:left="100"/>
        <w:rPr>
          <w:sz w:val="24"/>
          <w:szCs w:val="24"/>
          <w:lang w:val="fr-FR"/>
        </w:rPr>
      </w:pPr>
    </w:p>
    <w:p w14:paraId="7F5EFD72" w14:textId="77777777" w:rsidR="002D2440" w:rsidRPr="00877736" w:rsidRDefault="002D2440" w:rsidP="00656BA1">
      <w:pPr>
        <w:spacing w:before="29"/>
        <w:ind w:left="100"/>
        <w:rPr>
          <w:sz w:val="24"/>
          <w:szCs w:val="24"/>
          <w:lang w:val="fr-FR"/>
        </w:rPr>
      </w:pPr>
    </w:p>
    <w:p w14:paraId="4A62D586" w14:textId="77777777" w:rsidR="002D2440" w:rsidRPr="00877736" w:rsidRDefault="002D2440" w:rsidP="00656BA1">
      <w:pPr>
        <w:spacing w:before="29"/>
        <w:ind w:left="100"/>
        <w:rPr>
          <w:sz w:val="24"/>
          <w:szCs w:val="24"/>
          <w:lang w:val="fr-FR"/>
        </w:rPr>
        <w:sectPr w:rsidR="002D2440" w:rsidRPr="00877736" w:rsidSect="00E72BEF">
          <w:pgSz w:w="12240" w:h="15840"/>
          <w:pgMar w:top="1418" w:right="1418" w:bottom="1418" w:left="1418" w:header="720" w:footer="720" w:gutter="170"/>
          <w:pgNumType w:fmt="lowerRoman" w:start="2"/>
          <w:cols w:space="720"/>
        </w:sectPr>
      </w:pPr>
    </w:p>
    <w:p w14:paraId="1177417E" w14:textId="38710AC4" w:rsidR="002D2440" w:rsidRPr="00877736" w:rsidRDefault="00B8798D" w:rsidP="00B8798D">
      <w:pPr>
        <w:spacing w:before="76" w:line="344" w:lineRule="auto"/>
        <w:ind w:left="3195" w:right="2430"/>
        <w:jc w:val="center"/>
        <w:rPr>
          <w:sz w:val="24"/>
          <w:szCs w:val="24"/>
          <w:lang w:val="fr-FR"/>
        </w:rPr>
      </w:pPr>
      <w:r w:rsidRPr="00877736">
        <w:rPr>
          <w:b/>
          <w:spacing w:val="1"/>
          <w:sz w:val="24"/>
          <w:szCs w:val="24"/>
          <w:lang w:val="fr-FR"/>
        </w:rPr>
        <w:lastRenderedPageBreak/>
        <w:t>CONDITIONS PARTICULIERES</w:t>
      </w:r>
      <w:r w:rsidR="002D2440" w:rsidRPr="00877736">
        <w:rPr>
          <w:b/>
          <w:sz w:val="24"/>
          <w:szCs w:val="24"/>
          <w:lang w:val="fr-FR"/>
        </w:rPr>
        <w:t xml:space="preserve"> (FICHE TECHNIQUE)</w:t>
      </w:r>
    </w:p>
    <w:p w14:paraId="27183BC4" w14:textId="77777777" w:rsidR="002D2440" w:rsidRPr="00877736" w:rsidRDefault="002D2440" w:rsidP="002D2440">
      <w:pPr>
        <w:spacing w:before="8" w:line="180" w:lineRule="exact"/>
        <w:rPr>
          <w:sz w:val="19"/>
          <w:szCs w:val="19"/>
          <w:lang w:val="fr-FR"/>
        </w:rPr>
      </w:pPr>
    </w:p>
    <w:p w14:paraId="67B9A27F" w14:textId="77777777" w:rsidR="002D2440" w:rsidRPr="00877736" w:rsidRDefault="002D2440" w:rsidP="002D2440">
      <w:pPr>
        <w:spacing w:line="200" w:lineRule="exact"/>
        <w:rPr>
          <w:lang w:val="fr-FR"/>
        </w:rPr>
      </w:pPr>
    </w:p>
    <w:tbl>
      <w:tblPr>
        <w:tblW w:w="0" w:type="auto"/>
        <w:tblInd w:w="106" w:type="dxa"/>
        <w:tblLayout w:type="fixed"/>
        <w:tblCellMar>
          <w:left w:w="0" w:type="dxa"/>
          <w:right w:w="0" w:type="dxa"/>
        </w:tblCellMar>
        <w:tblLook w:val="01E0" w:firstRow="1" w:lastRow="1" w:firstColumn="1" w:lastColumn="1" w:noHBand="0" w:noVBand="0"/>
      </w:tblPr>
      <w:tblGrid>
        <w:gridCol w:w="535"/>
        <w:gridCol w:w="3889"/>
        <w:gridCol w:w="4432"/>
      </w:tblGrid>
      <w:tr w:rsidR="00877736" w:rsidRPr="00467835" w14:paraId="25E4AB60" w14:textId="77777777" w:rsidTr="00B8798D">
        <w:trPr>
          <w:trHeight w:hRule="exact" w:val="747"/>
        </w:trPr>
        <w:tc>
          <w:tcPr>
            <w:tcW w:w="535" w:type="dxa"/>
            <w:tcBorders>
              <w:top w:val="single" w:sz="5" w:space="0" w:color="000000"/>
              <w:left w:val="single" w:sz="5" w:space="0" w:color="000000"/>
              <w:bottom w:val="single" w:sz="5" w:space="0" w:color="000000"/>
              <w:right w:val="single" w:sz="5" w:space="0" w:color="000000"/>
            </w:tcBorders>
          </w:tcPr>
          <w:p w14:paraId="579BC93D" w14:textId="77777777" w:rsidR="002D2440" w:rsidRPr="00877736" w:rsidRDefault="002D2440" w:rsidP="00892444">
            <w:pPr>
              <w:spacing w:line="260" w:lineRule="exact"/>
              <w:ind w:left="163" w:right="165"/>
              <w:jc w:val="center"/>
              <w:rPr>
                <w:sz w:val="24"/>
                <w:szCs w:val="24"/>
                <w:lang w:val="fr-FR"/>
              </w:rPr>
            </w:pPr>
            <w:r w:rsidRPr="00877736">
              <w:rPr>
                <w:sz w:val="24"/>
                <w:szCs w:val="24"/>
                <w:lang w:val="fr-FR"/>
              </w:rPr>
              <w:t>1</w:t>
            </w:r>
          </w:p>
        </w:tc>
        <w:tc>
          <w:tcPr>
            <w:tcW w:w="3889" w:type="dxa"/>
            <w:tcBorders>
              <w:top w:val="single" w:sz="5" w:space="0" w:color="000000"/>
              <w:left w:val="single" w:sz="5" w:space="0" w:color="000000"/>
              <w:bottom w:val="single" w:sz="5" w:space="0" w:color="000000"/>
              <w:right w:val="single" w:sz="5" w:space="0" w:color="000000"/>
            </w:tcBorders>
          </w:tcPr>
          <w:p w14:paraId="0E84009B" w14:textId="0661D05E" w:rsidR="002D2440" w:rsidRPr="00877736" w:rsidRDefault="00B8798D" w:rsidP="00B8798D">
            <w:pPr>
              <w:spacing w:line="260" w:lineRule="exact"/>
              <w:ind w:left="100"/>
              <w:rPr>
                <w:sz w:val="24"/>
                <w:szCs w:val="24"/>
                <w:lang w:val="fr-FR"/>
              </w:rPr>
            </w:pPr>
            <w:r w:rsidRPr="00877736">
              <w:rPr>
                <w:sz w:val="24"/>
                <w:szCs w:val="24"/>
                <w:lang w:val="fr-FR"/>
              </w:rPr>
              <w:t>Date d’Entrée en Vigueur du Contrat d’Echanges d’Energie</w:t>
            </w:r>
          </w:p>
        </w:tc>
        <w:tc>
          <w:tcPr>
            <w:tcW w:w="4432" w:type="dxa"/>
            <w:tcBorders>
              <w:top w:val="single" w:sz="5" w:space="0" w:color="000000"/>
              <w:left w:val="single" w:sz="5" w:space="0" w:color="000000"/>
              <w:bottom w:val="single" w:sz="5" w:space="0" w:color="000000"/>
              <w:right w:val="single" w:sz="5" w:space="0" w:color="000000"/>
            </w:tcBorders>
          </w:tcPr>
          <w:p w14:paraId="7917ECCF" w14:textId="77777777" w:rsidR="002D2440" w:rsidRPr="00877736" w:rsidRDefault="002D2440" w:rsidP="00892444">
            <w:pPr>
              <w:rPr>
                <w:lang w:val="fr-FR"/>
              </w:rPr>
            </w:pPr>
          </w:p>
        </w:tc>
      </w:tr>
      <w:tr w:rsidR="00877736" w:rsidRPr="00877736" w14:paraId="08DB9E82" w14:textId="77777777" w:rsidTr="00B8798D">
        <w:trPr>
          <w:trHeight w:hRule="exact" w:val="406"/>
        </w:trPr>
        <w:tc>
          <w:tcPr>
            <w:tcW w:w="535" w:type="dxa"/>
            <w:tcBorders>
              <w:top w:val="single" w:sz="5" w:space="0" w:color="000000"/>
              <w:left w:val="single" w:sz="5" w:space="0" w:color="000000"/>
              <w:bottom w:val="single" w:sz="5" w:space="0" w:color="000000"/>
              <w:right w:val="single" w:sz="5" w:space="0" w:color="000000"/>
            </w:tcBorders>
          </w:tcPr>
          <w:p w14:paraId="508F4430" w14:textId="77777777" w:rsidR="002D2440" w:rsidRPr="00877736" w:rsidRDefault="002D2440" w:rsidP="00892444">
            <w:pPr>
              <w:spacing w:line="260" w:lineRule="exact"/>
              <w:ind w:left="163" w:right="165"/>
              <w:jc w:val="center"/>
              <w:rPr>
                <w:sz w:val="24"/>
                <w:szCs w:val="24"/>
                <w:lang w:val="fr-FR"/>
              </w:rPr>
            </w:pPr>
            <w:r w:rsidRPr="00877736">
              <w:rPr>
                <w:sz w:val="24"/>
                <w:szCs w:val="24"/>
                <w:lang w:val="fr-FR"/>
              </w:rPr>
              <w:t>2</w:t>
            </w:r>
          </w:p>
        </w:tc>
        <w:tc>
          <w:tcPr>
            <w:tcW w:w="3889" w:type="dxa"/>
            <w:tcBorders>
              <w:top w:val="single" w:sz="5" w:space="0" w:color="000000"/>
              <w:left w:val="single" w:sz="5" w:space="0" w:color="000000"/>
              <w:bottom w:val="single" w:sz="5" w:space="0" w:color="000000"/>
              <w:right w:val="single" w:sz="5" w:space="0" w:color="000000"/>
            </w:tcBorders>
          </w:tcPr>
          <w:p w14:paraId="2337B5C3" w14:textId="1B93B084" w:rsidR="002D2440" w:rsidRPr="00877736" w:rsidRDefault="00B8798D" w:rsidP="00892444">
            <w:pPr>
              <w:spacing w:line="260" w:lineRule="exact"/>
              <w:ind w:left="100"/>
              <w:rPr>
                <w:sz w:val="24"/>
                <w:szCs w:val="24"/>
                <w:lang w:val="fr-FR"/>
              </w:rPr>
            </w:pPr>
            <w:r w:rsidRPr="00877736">
              <w:rPr>
                <w:sz w:val="24"/>
                <w:szCs w:val="24"/>
                <w:lang w:val="fr-FR"/>
              </w:rPr>
              <w:t>Nom du Vendeur</w:t>
            </w:r>
          </w:p>
        </w:tc>
        <w:tc>
          <w:tcPr>
            <w:tcW w:w="4432" w:type="dxa"/>
            <w:tcBorders>
              <w:top w:val="single" w:sz="5" w:space="0" w:color="000000"/>
              <w:left w:val="single" w:sz="5" w:space="0" w:color="000000"/>
              <w:bottom w:val="single" w:sz="5" w:space="0" w:color="000000"/>
              <w:right w:val="single" w:sz="5" w:space="0" w:color="000000"/>
            </w:tcBorders>
          </w:tcPr>
          <w:p w14:paraId="2B44C8E4" w14:textId="77777777" w:rsidR="002D2440" w:rsidRPr="00877736" w:rsidRDefault="002D2440" w:rsidP="00892444">
            <w:pPr>
              <w:rPr>
                <w:lang w:val="fr-FR"/>
              </w:rPr>
            </w:pPr>
          </w:p>
        </w:tc>
      </w:tr>
      <w:tr w:rsidR="00877736" w:rsidRPr="00467835" w14:paraId="3742FDFF" w14:textId="77777777" w:rsidTr="00B8798D">
        <w:trPr>
          <w:trHeight w:hRule="exact" w:val="862"/>
        </w:trPr>
        <w:tc>
          <w:tcPr>
            <w:tcW w:w="535" w:type="dxa"/>
            <w:tcBorders>
              <w:top w:val="single" w:sz="5" w:space="0" w:color="000000"/>
              <w:left w:val="single" w:sz="5" w:space="0" w:color="000000"/>
              <w:bottom w:val="single" w:sz="5" w:space="0" w:color="000000"/>
              <w:right w:val="single" w:sz="5" w:space="0" w:color="000000"/>
            </w:tcBorders>
          </w:tcPr>
          <w:p w14:paraId="6C5CA63C" w14:textId="77777777" w:rsidR="002D2440" w:rsidRPr="00877736" w:rsidRDefault="002D2440" w:rsidP="00892444">
            <w:pPr>
              <w:spacing w:line="260" w:lineRule="exact"/>
              <w:ind w:left="163" w:right="165"/>
              <w:jc w:val="center"/>
              <w:rPr>
                <w:sz w:val="24"/>
                <w:szCs w:val="24"/>
                <w:lang w:val="fr-FR"/>
              </w:rPr>
            </w:pPr>
            <w:r w:rsidRPr="00877736">
              <w:rPr>
                <w:sz w:val="24"/>
                <w:szCs w:val="24"/>
                <w:lang w:val="fr-FR"/>
              </w:rPr>
              <w:t>3</w:t>
            </w:r>
          </w:p>
        </w:tc>
        <w:tc>
          <w:tcPr>
            <w:tcW w:w="3889" w:type="dxa"/>
            <w:tcBorders>
              <w:top w:val="single" w:sz="5" w:space="0" w:color="000000"/>
              <w:left w:val="single" w:sz="5" w:space="0" w:color="000000"/>
              <w:bottom w:val="single" w:sz="5" w:space="0" w:color="000000"/>
              <w:right w:val="single" w:sz="5" w:space="0" w:color="000000"/>
            </w:tcBorders>
          </w:tcPr>
          <w:p w14:paraId="06F6FC9F" w14:textId="2A3D7BC8" w:rsidR="002D2440" w:rsidRPr="00877736" w:rsidRDefault="00B8798D" w:rsidP="001C5EB8">
            <w:pPr>
              <w:spacing w:line="260" w:lineRule="exact"/>
              <w:ind w:left="100"/>
              <w:rPr>
                <w:sz w:val="24"/>
                <w:szCs w:val="24"/>
                <w:lang w:val="fr-FR"/>
              </w:rPr>
            </w:pPr>
            <w:r w:rsidRPr="00877736">
              <w:rPr>
                <w:spacing w:val="1"/>
                <w:sz w:val="24"/>
                <w:szCs w:val="24"/>
                <w:lang w:val="fr-FR"/>
              </w:rPr>
              <w:t>N</w:t>
            </w:r>
            <w:r w:rsidRPr="00877736">
              <w:rPr>
                <w:spacing w:val="1"/>
                <w:sz w:val="24"/>
                <w:szCs w:val="24"/>
                <w:vertAlign w:val="superscript"/>
                <w:lang w:val="fr-FR"/>
              </w:rPr>
              <w:t>o</w:t>
            </w:r>
            <w:r w:rsidRPr="00877736">
              <w:rPr>
                <w:spacing w:val="1"/>
                <w:sz w:val="24"/>
                <w:szCs w:val="24"/>
                <w:lang w:val="fr-FR"/>
              </w:rPr>
              <w:t xml:space="preserve"> d’</w:t>
            </w:r>
            <w:r w:rsidR="002D2440" w:rsidRPr="00877736">
              <w:rPr>
                <w:sz w:val="24"/>
                <w:szCs w:val="24"/>
                <w:lang w:val="fr-FR"/>
              </w:rPr>
              <w:t>Identification</w:t>
            </w:r>
            <w:r w:rsidR="001C5EB8" w:rsidRPr="00877736">
              <w:rPr>
                <w:sz w:val="24"/>
                <w:szCs w:val="24"/>
                <w:lang w:val="fr-FR"/>
              </w:rPr>
              <w:t xml:space="preserve"> du Vendeur</w:t>
            </w:r>
            <w:r w:rsidR="002D2440" w:rsidRPr="00877736">
              <w:rPr>
                <w:sz w:val="24"/>
                <w:szCs w:val="24"/>
                <w:lang w:val="fr-FR"/>
              </w:rPr>
              <w:t xml:space="preserve"> </w:t>
            </w:r>
            <w:r w:rsidRPr="00877736">
              <w:rPr>
                <w:sz w:val="24"/>
                <w:szCs w:val="24"/>
                <w:lang w:val="fr-FR"/>
              </w:rPr>
              <w:t>en tant que</w:t>
            </w:r>
            <w:r w:rsidR="001C5EB8" w:rsidRPr="00877736">
              <w:rPr>
                <w:sz w:val="24"/>
                <w:szCs w:val="24"/>
                <w:lang w:val="fr-FR"/>
              </w:rPr>
              <w:t xml:space="preserve"> </w:t>
            </w:r>
            <w:r w:rsidRPr="00877736">
              <w:rPr>
                <w:sz w:val="24"/>
                <w:szCs w:val="24"/>
                <w:lang w:val="fr-FR"/>
              </w:rPr>
              <w:t>Participant au M</w:t>
            </w:r>
            <w:r w:rsidR="002D2440" w:rsidRPr="00877736">
              <w:rPr>
                <w:sz w:val="24"/>
                <w:szCs w:val="24"/>
                <w:lang w:val="fr-FR"/>
              </w:rPr>
              <w:t>arché</w:t>
            </w:r>
            <w:r w:rsidRPr="00877736">
              <w:rPr>
                <w:sz w:val="24"/>
                <w:szCs w:val="24"/>
                <w:lang w:val="fr-FR"/>
              </w:rPr>
              <w:t xml:space="preserve"> de l’EEEOA/WAPP</w:t>
            </w:r>
          </w:p>
        </w:tc>
        <w:tc>
          <w:tcPr>
            <w:tcW w:w="4432" w:type="dxa"/>
            <w:tcBorders>
              <w:top w:val="single" w:sz="5" w:space="0" w:color="000000"/>
              <w:left w:val="single" w:sz="5" w:space="0" w:color="000000"/>
              <w:bottom w:val="single" w:sz="5" w:space="0" w:color="000000"/>
              <w:right w:val="single" w:sz="5" w:space="0" w:color="000000"/>
            </w:tcBorders>
          </w:tcPr>
          <w:p w14:paraId="4C461290" w14:textId="77777777" w:rsidR="002D2440" w:rsidRPr="00877736" w:rsidRDefault="002D2440" w:rsidP="00892444">
            <w:pPr>
              <w:rPr>
                <w:lang w:val="fr-FR"/>
              </w:rPr>
            </w:pPr>
          </w:p>
        </w:tc>
      </w:tr>
      <w:tr w:rsidR="00877736" w:rsidRPr="00877736" w14:paraId="753A3651" w14:textId="77777777" w:rsidTr="00B8798D">
        <w:trPr>
          <w:trHeight w:hRule="exact" w:val="408"/>
        </w:trPr>
        <w:tc>
          <w:tcPr>
            <w:tcW w:w="535" w:type="dxa"/>
            <w:tcBorders>
              <w:top w:val="single" w:sz="5" w:space="0" w:color="000000"/>
              <w:left w:val="single" w:sz="5" w:space="0" w:color="000000"/>
              <w:bottom w:val="single" w:sz="5" w:space="0" w:color="000000"/>
              <w:right w:val="single" w:sz="5" w:space="0" w:color="000000"/>
            </w:tcBorders>
          </w:tcPr>
          <w:p w14:paraId="2016F7C1" w14:textId="77777777" w:rsidR="002D2440" w:rsidRPr="00877736" w:rsidRDefault="002D2440" w:rsidP="00892444">
            <w:pPr>
              <w:spacing w:line="260" w:lineRule="exact"/>
              <w:ind w:left="163" w:right="165"/>
              <w:jc w:val="center"/>
              <w:rPr>
                <w:sz w:val="24"/>
                <w:szCs w:val="24"/>
                <w:lang w:val="fr-FR"/>
              </w:rPr>
            </w:pPr>
            <w:r w:rsidRPr="00877736">
              <w:rPr>
                <w:sz w:val="24"/>
                <w:szCs w:val="24"/>
                <w:lang w:val="fr-FR"/>
              </w:rPr>
              <w:t>4</w:t>
            </w:r>
          </w:p>
        </w:tc>
        <w:tc>
          <w:tcPr>
            <w:tcW w:w="3889" w:type="dxa"/>
            <w:tcBorders>
              <w:top w:val="single" w:sz="5" w:space="0" w:color="000000"/>
              <w:left w:val="single" w:sz="5" w:space="0" w:color="000000"/>
              <w:bottom w:val="single" w:sz="5" w:space="0" w:color="000000"/>
              <w:right w:val="single" w:sz="5" w:space="0" w:color="000000"/>
            </w:tcBorders>
          </w:tcPr>
          <w:p w14:paraId="2C2B71F8" w14:textId="56979CF2" w:rsidR="002D2440" w:rsidRPr="00877736" w:rsidRDefault="00B8798D" w:rsidP="00892444">
            <w:pPr>
              <w:spacing w:line="260" w:lineRule="exact"/>
              <w:ind w:left="100"/>
              <w:rPr>
                <w:sz w:val="24"/>
                <w:szCs w:val="24"/>
                <w:lang w:val="fr-FR"/>
              </w:rPr>
            </w:pPr>
            <w:r w:rsidRPr="00877736">
              <w:rPr>
                <w:spacing w:val="1"/>
                <w:sz w:val="24"/>
                <w:szCs w:val="24"/>
                <w:lang w:val="fr-FR"/>
              </w:rPr>
              <w:t>Adresse du Vendeur</w:t>
            </w:r>
          </w:p>
        </w:tc>
        <w:tc>
          <w:tcPr>
            <w:tcW w:w="4432" w:type="dxa"/>
            <w:tcBorders>
              <w:top w:val="single" w:sz="5" w:space="0" w:color="000000"/>
              <w:left w:val="single" w:sz="5" w:space="0" w:color="000000"/>
              <w:bottom w:val="single" w:sz="5" w:space="0" w:color="000000"/>
              <w:right w:val="single" w:sz="5" w:space="0" w:color="000000"/>
            </w:tcBorders>
          </w:tcPr>
          <w:p w14:paraId="19BFFC2E" w14:textId="77777777" w:rsidR="002D2440" w:rsidRPr="00877736" w:rsidRDefault="002D2440" w:rsidP="00892444">
            <w:pPr>
              <w:rPr>
                <w:lang w:val="fr-FR"/>
              </w:rPr>
            </w:pPr>
          </w:p>
        </w:tc>
      </w:tr>
      <w:tr w:rsidR="00877736" w:rsidRPr="00877736" w14:paraId="1B66C156" w14:textId="77777777" w:rsidTr="00B8798D">
        <w:trPr>
          <w:trHeight w:hRule="exact" w:val="406"/>
        </w:trPr>
        <w:tc>
          <w:tcPr>
            <w:tcW w:w="535" w:type="dxa"/>
            <w:tcBorders>
              <w:top w:val="single" w:sz="5" w:space="0" w:color="000000"/>
              <w:left w:val="single" w:sz="5" w:space="0" w:color="000000"/>
              <w:bottom w:val="single" w:sz="5" w:space="0" w:color="000000"/>
              <w:right w:val="single" w:sz="5" w:space="0" w:color="000000"/>
            </w:tcBorders>
          </w:tcPr>
          <w:p w14:paraId="5542B7D0" w14:textId="77777777" w:rsidR="002D2440" w:rsidRPr="00877736" w:rsidRDefault="002D2440" w:rsidP="00892444">
            <w:pPr>
              <w:spacing w:line="260" w:lineRule="exact"/>
              <w:ind w:left="163" w:right="165"/>
              <w:jc w:val="center"/>
              <w:rPr>
                <w:sz w:val="24"/>
                <w:szCs w:val="24"/>
                <w:lang w:val="fr-FR"/>
              </w:rPr>
            </w:pPr>
            <w:r w:rsidRPr="00877736">
              <w:rPr>
                <w:sz w:val="24"/>
                <w:szCs w:val="24"/>
                <w:lang w:val="fr-FR"/>
              </w:rPr>
              <w:t>5</w:t>
            </w:r>
          </w:p>
        </w:tc>
        <w:tc>
          <w:tcPr>
            <w:tcW w:w="3889" w:type="dxa"/>
            <w:tcBorders>
              <w:top w:val="single" w:sz="5" w:space="0" w:color="000000"/>
              <w:left w:val="single" w:sz="5" w:space="0" w:color="000000"/>
              <w:bottom w:val="single" w:sz="5" w:space="0" w:color="000000"/>
              <w:right w:val="single" w:sz="5" w:space="0" w:color="000000"/>
            </w:tcBorders>
          </w:tcPr>
          <w:p w14:paraId="7B928019" w14:textId="78957E57" w:rsidR="002D2440" w:rsidRPr="00877736" w:rsidRDefault="00B8798D" w:rsidP="00892444">
            <w:pPr>
              <w:spacing w:line="260" w:lineRule="exact"/>
              <w:ind w:left="100"/>
              <w:rPr>
                <w:sz w:val="24"/>
                <w:szCs w:val="24"/>
                <w:lang w:val="fr-FR"/>
              </w:rPr>
            </w:pPr>
            <w:r w:rsidRPr="00877736">
              <w:rPr>
                <w:spacing w:val="-2"/>
                <w:sz w:val="24"/>
                <w:szCs w:val="24"/>
                <w:lang w:val="fr-FR"/>
              </w:rPr>
              <w:t>Nom de l’Acheteur</w:t>
            </w:r>
          </w:p>
        </w:tc>
        <w:tc>
          <w:tcPr>
            <w:tcW w:w="4432" w:type="dxa"/>
            <w:tcBorders>
              <w:top w:val="single" w:sz="5" w:space="0" w:color="000000"/>
              <w:left w:val="single" w:sz="5" w:space="0" w:color="000000"/>
              <w:bottom w:val="single" w:sz="5" w:space="0" w:color="000000"/>
              <w:right w:val="single" w:sz="5" w:space="0" w:color="000000"/>
            </w:tcBorders>
          </w:tcPr>
          <w:p w14:paraId="3E49419C" w14:textId="77777777" w:rsidR="002D2440" w:rsidRPr="00877736" w:rsidRDefault="002D2440" w:rsidP="00892444">
            <w:pPr>
              <w:rPr>
                <w:lang w:val="fr-FR"/>
              </w:rPr>
            </w:pPr>
          </w:p>
        </w:tc>
      </w:tr>
      <w:tr w:rsidR="00877736" w:rsidRPr="00467835" w14:paraId="49A250FA" w14:textId="77777777" w:rsidTr="001C5EB8">
        <w:trPr>
          <w:trHeight w:hRule="exact" w:val="886"/>
        </w:trPr>
        <w:tc>
          <w:tcPr>
            <w:tcW w:w="535" w:type="dxa"/>
            <w:tcBorders>
              <w:top w:val="single" w:sz="5" w:space="0" w:color="000000"/>
              <w:left w:val="single" w:sz="5" w:space="0" w:color="000000"/>
              <w:bottom w:val="single" w:sz="5" w:space="0" w:color="000000"/>
              <w:right w:val="single" w:sz="5" w:space="0" w:color="000000"/>
            </w:tcBorders>
          </w:tcPr>
          <w:p w14:paraId="5013B48B" w14:textId="77777777" w:rsidR="002D2440" w:rsidRPr="00877736" w:rsidRDefault="002D2440" w:rsidP="00892444">
            <w:pPr>
              <w:spacing w:line="260" w:lineRule="exact"/>
              <w:ind w:left="163" w:right="165"/>
              <w:jc w:val="center"/>
              <w:rPr>
                <w:sz w:val="24"/>
                <w:szCs w:val="24"/>
                <w:lang w:val="fr-FR"/>
              </w:rPr>
            </w:pPr>
            <w:r w:rsidRPr="00877736">
              <w:rPr>
                <w:sz w:val="24"/>
                <w:szCs w:val="24"/>
                <w:lang w:val="fr-FR"/>
              </w:rPr>
              <w:t>6</w:t>
            </w:r>
          </w:p>
        </w:tc>
        <w:tc>
          <w:tcPr>
            <w:tcW w:w="3889" w:type="dxa"/>
            <w:tcBorders>
              <w:top w:val="single" w:sz="5" w:space="0" w:color="000000"/>
              <w:left w:val="single" w:sz="5" w:space="0" w:color="000000"/>
              <w:bottom w:val="single" w:sz="5" w:space="0" w:color="000000"/>
              <w:right w:val="single" w:sz="5" w:space="0" w:color="000000"/>
            </w:tcBorders>
          </w:tcPr>
          <w:p w14:paraId="2C4A0D24" w14:textId="35251BA7" w:rsidR="002D2440" w:rsidRPr="00877736" w:rsidRDefault="001C5EB8" w:rsidP="001C5EB8">
            <w:pPr>
              <w:ind w:left="100"/>
              <w:rPr>
                <w:sz w:val="24"/>
                <w:szCs w:val="24"/>
                <w:lang w:val="fr-FR"/>
              </w:rPr>
            </w:pPr>
            <w:r w:rsidRPr="00877736">
              <w:rPr>
                <w:spacing w:val="1"/>
                <w:sz w:val="24"/>
                <w:szCs w:val="24"/>
                <w:lang w:val="fr-FR"/>
              </w:rPr>
              <w:t>N</w:t>
            </w:r>
            <w:r w:rsidRPr="00877736">
              <w:rPr>
                <w:spacing w:val="1"/>
                <w:sz w:val="24"/>
                <w:szCs w:val="24"/>
                <w:vertAlign w:val="superscript"/>
                <w:lang w:val="fr-FR"/>
              </w:rPr>
              <w:t>o</w:t>
            </w:r>
            <w:r w:rsidRPr="00877736">
              <w:rPr>
                <w:spacing w:val="1"/>
                <w:sz w:val="24"/>
                <w:szCs w:val="24"/>
                <w:lang w:val="fr-FR"/>
              </w:rPr>
              <w:t xml:space="preserve"> d’</w:t>
            </w:r>
            <w:r w:rsidRPr="00877736">
              <w:rPr>
                <w:sz w:val="24"/>
                <w:szCs w:val="24"/>
                <w:lang w:val="fr-FR"/>
              </w:rPr>
              <w:t>Identification de l’Acheteur en tant que Participant au Marché de l’EEEOA/WAPP</w:t>
            </w:r>
          </w:p>
        </w:tc>
        <w:tc>
          <w:tcPr>
            <w:tcW w:w="4432" w:type="dxa"/>
            <w:tcBorders>
              <w:top w:val="single" w:sz="5" w:space="0" w:color="000000"/>
              <w:left w:val="single" w:sz="5" w:space="0" w:color="000000"/>
              <w:bottom w:val="single" w:sz="5" w:space="0" w:color="000000"/>
              <w:right w:val="single" w:sz="5" w:space="0" w:color="000000"/>
            </w:tcBorders>
          </w:tcPr>
          <w:p w14:paraId="2FE6F06D" w14:textId="77777777" w:rsidR="002D2440" w:rsidRPr="00877736" w:rsidRDefault="002D2440" w:rsidP="00892444">
            <w:pPr>
              <w:rPr>
                <w:lang w:val="fr-FR"/>
              </w:rPr>
            </w:pPr>
          </w:p>
        </w:tc>
      </w:tr>
      <w:tr w:rsidR="00877736" w:rsidRPr="00877736" w14:paraId="3907EAEB" w14:textId="77777777" w:rsidTr="00B8798D">
        <w:trPr>
          <w:trHeight w:hRule="exact" w:val="406"/>
        </w:trPr>
        <w:tc>
          <w:tcPr>
            <w:tcW w:w="535" w:type="dxa"/>
            <w:tcBorders>
              <w:top w:val="single" w:sz="5" w:space="0" w:color="000000"/>
              <w:left w:val="single" w:sz="5" w:space="0" w:color="000000"/>
              <w:bottom w:val="single" w:sz="5" w:space="0" w:color="000000"/>
              <w:right w:val="single" w:sz="5" w:space="0" w:color="000000"/>
            </w:tcBorders>
          </w:tcPr>
          <w:p w14:paraId="73095651" w14:textId="77777777" w:rsidR="002D2440" w:rsidRPr="00877736" w:rsidRDefault="002D2440" w:rsidP="00892444">
            <w:pPr>
              <w:spacing w:line="260" w:lineRule="exact"/>
              <w:ind w:left="163" w:right="165"/>
              <w:jc w:val="center"/>
              <w:rPr>
                <w:sz w:val="24"/>
                <w:szCs w:val="24"/>
                <w:lang w:val="fr-FR"/>
              </w:rPr>
            </w:pPr>
            <w:r w:rsidRPr="00877736">
              <w:rPr>
                <w:sz w:val="24"/>
                <w:szCs w:val="24"/>
                <w:lang w:val="fr-FR"/>
              </w:rPr>
              <w:t>7</w:t>
            </w:r>
          </w:p>
        </w:tc>
        <w:tc>
          <w:tcPr>
            <w:tcW w:w="3889" w:type="dxa"/>
            <w:tcBorders>
              <w:top w:val="single" w:sz="5" w:space="0" w:color="000000"/>
              <w:left w:val="single" w:sz="5" w:space="0" w:color="000000"/>
              <w:bottom w:val="single" w:sz="5" w:space="0" w:color="000000"/>
              <w:right w:val="single" w:sz="5" w:space="0" w:color="000000"/>
            </w:tcBorders>
          </w:tcPr>
          <w:p w14:paraId="484156EA" w14:textId="05FAA6E2" w:rsidR="002D2440" w:rsidRPr="00877736" w:rsidRDefault="001C5EB8" w:rsidP="00892444">
            <w:pPr>
              <w:spacing w:line="260" w:lineRule="exact"/>
              <w:ind w:left="100"/>
              <w:rPr>
                <w:sz w:val="24"/>
                <w:szCs w:val="24"/>
                <w:lang w:val="fr-FR"/>
              </w:rPr>
            </w:pPr>
            <w:r w:rsidRPr="00877736">
              <w:rPr>
                <w:spacing w:val="-2"/>
                <w:sz w:val="24"/>
                <w:szCs w:val="24"/>
                <w:lang w:val="fr-FR"/>
              </w:rPr>
              <w:t>Adresse de l’Acheteur</w:t>
            </w:r>
          </w:p>
        </w:tc>
        <w:tc>
          <w:tcPr>
            <w:tcW w:w="4432" w:type="dxa"/>
            <w:tcBorders>
              <w:top w:val="single" w:sz="5" w:space="0" w:color="000000"/>
              <w:left w:val="single" w:sz="5" w:space="0" w:color="000000"/>
              <w:bottom w:val="single" w:sz="5" w:space="0" w:color="000000"/>
              <w:right w:val="single" w:sz="5" w:space="0" w:color="000000"/>
            </w:tcBorders>
          </w:tcPr>
          <w:p w14:paraId="0DB021A8" w14:textId="77777777" w:rsidR="002D2440" w:rsidRPr="00877736" w:rsidRDefault="002D2440" w:rsidP="00892444">
            <w:pPr>
              <w:rPr>
                <w:lang w:val="fr-FR"/>
              </w:rPr>
            </w:pPr>
          </w:p>
        </w:tc>
      </w:tr>
      <w:tr w:rsidR="00877736" w:rsidRPr="00877736" w14:paraId="1D960AE2" w14:textId="77777777" w:rsidTr="00B8798D">
        <w:trPr>
          <w:trHeight w:hRule="exact" w:val="406"/>
        </w:trPr>
        <w:tc>
          <w:tcPr>
            <w:tcW w:w="535" w:type="dxa"/>
            <w:tcBorders>
              <w:top w:val="single" w:sz="5" w:space="0" w:color="000000"/>
              <w:left w:val="single" w:sz="5" w:space="0" w:color="000000"/>
              <w:bottom w:val="single" w:sz="5" w:space="0" w:color="000000"/>
              <w:right w:val="single" w:sz="5" w:space="0" w:color="000000"/>
            </w:tcBorders>
          </w:tcPr>
          <w:p w14:paraId="7FCC1EBF" w14:textId="77777777" w:rsidR="002D2440" w:rsidRPr="00877736" w:rsidRDefault="002D2440" w:rsidP="00892444">
            <w:pPr>
              <w:spacing w:line="260" w:lineRule="exact"/>
              <w:ind w:left="163" w:right="165"/>
              <w:jc w:val="center"/>
              <w:rPr>
                <w:sz w:val="24"/>
                <w:szCs w:val="24"/>
                <w:lang w:val="fr-FR"/>
              </w:rPr>
            </w:pPr>
            <w:r w:rsidRPr="00877736">
              <w:rPr>
                <w:sz w:val="24"/>
                <w:szCs w:val="24"/>
                <w:lang w:val="fr-FR"/>
              </w:rPr>
              <w:t>8</w:t>
            </w:r>
          </w:p>
        </w:tc>
        <w:tc>
          <w:tcPr>
            <w:tcW w:w="3889" w:type="dxa"/>
            <w:tcBorders>
              <w:top w:val="single" w:sz="5" w:space="0" w:color="000000"/>
              <w:left w:val="single" w:sz="5" w:space="0" w:color="000000"/>
              <w:bottom w:val="single" w:sz="5" w:space="0" w:color="000000"/>
              <w:right w:val="single" w:sz="5" w:space="0" w:color="000000"/>
            </w:tcBorders>
          </w:tcPr>
          <w:p w14:paraId="54C47C5F" w14:textId="77777777" w:rsidR="002D2440" w:rsidRPr="00877736" w:rsidRDefault="002D2440" w:rsidP="00892444">
            <w:pPr>
              <w:spacing w:line="260" w:lineRule="exact"/>
              <w:ind w:left="100"/>
              <w:rPr>
                <w:sz w:val="24"/>
                <w:szCs w:val="24"/>
                <w:lang w:val="fr-FR"/>
              </w:rPr>
            </w:pPr>
            <w:r w:rsidRPr="00877736">
              <w:rPr>
                <w:sz w:val="24"/>
                <w:szCs w:val="24"/>
                <w:lang w:val="fr-FR"/>
              </w:rPr>
              <w:t>Article 2. Interprétation g)</w:t>
            </w:r>
          </w:p>
        </w:tc>
        <w:tc>
          <w:tcPr>
            <w:tcW w:w="4432" w:type="dxa"/>
            <w:tcBorders>
              <w:top w:val="single" w:sz="5" w:space="0" w:color="000000"/>
              <w:left w:val="single" w:sz="5" w:space="0" w:color="000000"/>
              <w:bottom w:val="single" w:sz="5" w:space="0" w:color="000000"/>
              <w:right w:val="single" w:sz="5" w:space="0" w:color="000000"/>
            </w:tcBorders>
          </w:tcPr>
          <w:p w14:paraId="10E43370" w14:textId="283CB166" w:rsidR="002D2440" w:rsidRPr="00877736" w:rsidRDefault="001C5EB8" w:rsidP="00892444">
            <w:pPr>
              <w:spacing w:line="260" w:lineRule="exact"/>
              <w:ind w:left="102"/>
              <w:rPr>
                <w:sz w:val="24"/>
                <w:szCs w:val="24"/>
                <w:lang w:val="fr-FR"/>
              </w:rPr>
            </w:pPr>
            <w:r w:rsidRPr="00877736">
              <w:rPr>
                <w:spacing w:val="1"/>
                <w:sz w:val="24"/>
                <w:szCs w:val="24"/>
                <w:lang w:val="fr-FR"/>
              </w:rPr>
              <w:t xml:space="preserve">Indiquer la </w:t>
            </w:r>
            <w:r w:rsidRPr="00877736">
              <w:rPr>
                <w:sz w:val="24"/>
                <w:szCs w:val="24"/>
                <w:lang w:val="fr-FR"/>
              </w:rPr>
              <w:t>monnaie</w:t>
            </w:r>
          </w:p>
        </w:tc>
      </w:tr>
      <w:tr w:rsidR="00877736" w:rsidRPr="00467835" w14:paraId="5D40A640" w14:textId="77777777" w:rsidTr="001C5EB8">
        <w:trPr>
          <w:trHeight w:hRule="exact" w:val="470"/>
        </w:trPr>
        <w:tc>
          <w:tcPr>
            <w:tcW w:w="535" w:type="dxa"/>
            <w:tcBorders>
              <w:top w:val="single" w:sz="5" w:space="0" w:color="000000"/>
              <w:left w:val="single" w:sz="5" w:space="0" w:color="000000"/>
              <w:bottom w:val="single" w:sz="5" w:space="0" w:color="000000"/>
              <w:right w:val="single" w:sz="5" w:space="0" w:color="000000"/>
            </w:tcBorders>
          </w:tcPr>
          <w:p w14:paraId="202C469D" w14:textId="77777777" w:rsidR="002D2440" w:rsidRPr="00877736" w:rsidRDefault="002D2440" w:rsidP="00892444">
            <w:pPr>
              <w:spacing w:line="260" w:lineRule="exact"/>
              <w:ind w:left="163" w:right="165"/>
              <w:jc w:val="center"/>
              <w:rPr>
                <w:sz w:val="24"/>
                <w:szCs w:val="24"/>
                <w:lang w:val="fr-FR"/>
              </w:rPr>
            </w:pPr>
            <w:r w:rsidRPr="00877736">
              <w:rPr>
                <w:sz w:val="24"/>
                <w:szCs w:val="24"/>
                <w:lang w:val="fr-FR"/>
              </w:rPr>
              <w:t>9</w:t>
            </w:r>
          </w:p>
        </w:tc>
        <w:tc>
          <w:tcPr>
            <w:tcW w:w="3889" w:type="dxa"/>
            <w:tcBorders>
              <w:top w:val="single" w:sz="5" w:space="0" w:color="000000"/>
              <w:left w:val="single" w:sz="5" w:space="0" w:color="000000"/>
              <w:bottom w:val="single" w:sz="5" w:space="0" w:color="000000"/>
              <w:right w:val="single" w:sz="5" w:space="0" w:color="000000"/>
            </w:tcBorders>
          </w:tcPr>
          <w:p w14:paraId="03E6604F" w14:textId="30D47DEC" w:rsidR="002D2440" w:rsidRPr="00877736" w:rsidRDefault="002D2440" w:rsidP="001C5EB8">
            <w:pPr>
              <w:spacing w:line="260" w:lineRule="exact"/>
              <w:ind w:left="100"/>
              <w:rPr>
                <w:sz w:val="24"/>
                <w:szCs w:val="24"/>
                <w:lang w:val="fr-FR"/>
              </w:rPr>
            </w:pPr>
            <w:r w:rsidRPr="00877736">
              <w:rPr>
                <w:sz w:val="24"/>
                <w:szCs w:val="24"/>
                <w:lang w:val="fr-FR"/>
              </w:rPr>
              <w:t>Article 3. Conditions</w:t>
            </w:r>
            <w:r w:rsidR="001C5EB8" w:rsidRPr="00877736">
              <w:rPr>
                <w:sz w:val="24"/>
                <w:szCs w:val="24"/>
                <w:lang w:val="fr-FR"/>
              </w:rPr>
              <w:t xml:space="preserve"> Préalables</w:t>
            </w:r>
            <w:r w:rsidRPr="00877736">
              <w:rPr>
                <w:sz w:val="24"/>
                <w:szCs w:val="24"/>
                <w:lang w:val="fr-FR"/>
              </w:rPr>
              <w:t xml:space="preserve"> 4)</w:t>
            </w:r>
          </w:p>
        </w:tc>
        <w:tc>
          <w:tcPr>
            <w:tcW w:w="4432" w:type="dxa"/>
            <w:tcBorders>
              <w:top w:val="single" w:sz="5" w:space="0" w:color="000000"/>
              <w:left w:val="single" w:sz="5" w:space="0" w:color="000000"/>
              <w:bottom w:val="single" w:sz="5" w:space="0" w:color="000000"/>
              <w:right w:val="single" w:sz="5" w:space="0" w:color="000000"/>
            </w:tcBorders>
          </w:tcPr>
          <w:p w14:paraId="380970FF" w14:textId="61740853" w:rsidR="002D2440" w:rsidRPr="00877736" w:rsidRDefault="001C5EB8" w:rsidP="001C5EB8">
            <w:pPr>
              <w:spacing w:line="260" w:lineRule="exact"/>
              <w:rPr>
                <w:sz w:val="24"/>
                <w:szCs w:val="24"/>
                <w:lang w:val="fr-FR"/>
              </w:rPr>
            </w:pPr>
            <w:r w:rsidRPr="00877736">
              <w:rPr>
                <w:spacing w:val="1"/>
                <w:sz w:val="24"/>
                <w:szCs w:val="24"/>
                <w:lang w:val="fr-FR"/>
              </w:rPr>
              <w:t xml:space="preserve">  Indiquer la </w:t>
            </w:r>
            <w:r w:rsidR="002D2440" w:rsidRPr="00877736">
              <w:rPr>
                <w:sz w:val="24"/>
                <w:szCs w:val="24"/>
                <w:lang w:val="fr-FR"/>
              </w:rPr>
              <w:t xml:space="preserve">Date </w:t>
            </w:r>
            <w:r w:rsidRPr="00877736">
              <w:rPr>
                <w:sz w:val="24"/>
                <w:szCs w:val="24"/>
                <w:lang w:val="fr-FR"/>
              </w:rPr>
              <w:t>d’Entrée en Vigueur</w:t>
            </w:r>
          </w:p>
        </w:tc>
      </w:tr>
      <w:tr w:rsidR="00877736" w:rsidRPr="00467835" w14:paraId="7BFC1526" w14:textId="77777777" w:rsidTr="00B8798D">
        <w:trPr>
          <w:trHeight w:hRule="exact" w:val="408"/>
        </w:trPr>
        <w:tc>
          <w:tcPr>
            <w:tcW w:w="535" w:type="dxa"/>
            <w:tcBorders>
              <w:top w:val="single" w:sz="5" w:space="0" w:color="000000"/>
              <w:left w:val="single" w:sz="5" w:space="0" w:color="000000"/>
              <w:bottom w:val="single" w:sz="5" w:space="0" w:color="000000"/>
              <w:right w:val="single" w:sz="5" w:space="0" w:color="000000"/>
            </w:tcBorders>
          </w:tcPr>
          <w:p w14:paraId="1436C742" w14:textId="77777777" w:rsidR="002D2440" w:rsidRPr="00877736" w:rsidRDefault="002D2440" w:rsidP="00892444">
            <w:pPr>
              <w:spacing w:line="260" w:lineRule="exact"/>
              <w:ind w:left="141"/>
              <w:rPr>
                <w:sz w:val="24"/>
                <w:szCs w:val="24"/>
                <w:lang w:val="fr-FR"/>
              </w:rPr>
            </w:pPr>
            <w:r w:rsidRPr="00877736">
              <w:rPr>
                <w:sz w:val="24"/>
                <w:szCs w:val="24"/>
                <w:lang w:val="fr-FR"/>
              </w:rPr>
              <w:t>10</w:t>
            </w:r>
          </w:p>
        </w:tc>
        <w:tc>
          <w:tcPr>
            <w:tcW w:w="3889" w:type="dxa"/>
            <w:tcBorders>
              <w:top w:val="single" w:sz="5" w:space="0" w:color="000000"/>
              <w:left w:val="single" w:sz="5" w:space="0" w:color="000000"/>
              <w:bottom w:val="single" w:sz="5" w:space="0" w:color="000000"/>
              <w:right w:val="single" w:sz="5" w:space="0" w:color="000000"/>
            </w:tcBorders>
          </w:tcPr>
          <w:p w14:paraId="1486F8EF" w14:textId="1D29A38D" w:rsidR="002D2440" w:rsidRPr="00877736" w:rsidRDefault="002D2440" w:rsidP="00892444">
            <w:pPr>
              <w:spacing w:line="260" w:lineRule="exact"/>
              <w:ind w:left="100"/>
              <w:rPr>
                <w:sz w:val="24"/>
                <w:szCs w:val="24"/>
                <w:lang w:val="fr-FR"/>
              </w:rPr>
            </w:pPr>
            <w:r w:rsidRPr="00877736">
              <w:rPr>
                <w:sz w:val="24"/>
                <w:szCs w:val="24"/>
                <w:lang w:val="fr-FR"/>
              </w:rPr>
              <w:t>Article 6</w:t>
            </w:r>
            <w:r w:rsidR="001C5EB8" w:rsidRPr="00877736">
              <w:rPr>
                <w:sz w:val="24"/>
                <w:szCs w:val="24"/>
                <w:lang w:val="fr-FR"/>
              </w:rPr>
              <w:t>.</w:t>
            </w:r>
            <w:r w:rsidRPr="00877736">
              <w:rPr>
                <w:sz w:val="24"/>
                <w:szCs w:val="24"/>
                <w:lang w:val="fr-FR"/>
              </w:rPr>
              <w:t xml:space="preserve"> Livraison 1)</w:t>
            </w:r>
          </w:p>
        </w:tc>
        <w:tc>
          <w:tcPr>
            <w:tcW w:w="4432" w:type="dxa"/>
            <w:tcBorders>
              <w:top w:val="single" w:sz="5" w:space="0" w:color="000000"/>
              <w:left w:val="single" w:sz="5" w:space="0" w:color="000000"/>
              <w:bottom w:val="single" w:sz="5" w:space="0" w:color="000000"/>
              <w:right w:val="single" w:sz="5" w:space="0" w:color="000000"/>
            </w:tcBorders>
          </w:tcPr>
          <w:p w14:paraId="1908A704" w14:textId="17CBC319" w:rsidR="002D2440" w:rsidRPr="00877736" w:rsidRDefault="001C5EB8" w:rsidP="001C5EB8">
            <w:pPr>
              <w:spacing w:line="260" w:lineRule="exact"/>
              <w:ind w:left="102"/>
              <w:rPr>
                <w:sz w:val="24"/>
                <w:szCs w:val="24"/>
                <w:lang w:val="fr-FR"/>
              </w:rPr>
            </w:pPr>
            <w:r w:rsidRPr="00877736">
              <w:rPr>
                <w:spacing w:val="1"/>
                <w:sz w:val="24"/>
                <w:szCs w:val="24"/>
                <w:lang w:val="fr-FR"/>
              </w:rPr>
              <w:t>Indiquer le</w:t>
            </w:r>
            <w:r w:rsidR="002D2440" w:rsidRPr="00877736">
              <w:rPr>
                <w:sz w:val="24"/>
                <w:szCs w:val="24"/>
                <w:lang w:val="fr-FR"/>
              </w:rPr>
              <w:t xml:space="preserve"> Point de Livraison</w:t>
            </w:r>
          </w:p>
        </w:tc>
      </w:tr>
      <w:tr w:rsidR="00877736" w:rsidRPr="00467835" w14:paraId="6D4131DA" w14:textId="77777777" w:rsidTr="00B8798D">
        <w:trPr>
          <w:trHeight w:hRule="exact" w:val="682"/>
        </w:trPr>
        <w:tc>
          <w:tcPr>
            <w:tcW w:w="535" w:type="dxa"/>
            <w:tcBorders>
              <w:top w:val="single" w:sz="5" w:space="0" w:color="000000"/>
              <w:left w:val="single" w:sz="5" w:space="0" w:color="000000"/>
              <w:bottom w:val="single" w:sz="5" w:space="0" w:color="000000"/>
              <w:right w:val="single" w:sz="5" w:space="0" w:color="000000"/>
            </w:tcBorders>
          </w:tcPr>
          <w:p w14:paraId="10C444B3" w14:textId="77777777" w:rsidR="002D2440" w:rsidRPr="00877736" w:rsidRDefault="002D2440" w:rsidP="00892444">
            <w:pPr>
              <w:spacing w:line="260" w:lineRule="exact"/>
              <w:ind w:left="141"/>
              <w:rPr>
                <w:sz w:val="24"/>
                <w:szCs w:val="24"/>
                <w:lang w:val="fr-FR"/>
              </w:rPr>
            </w:pPr>
            <w:r w:rsidRPr="00877736">
              <w:rPr>
                <w:sz w:val="24"/>
                <w:szCs w:val="24"/>
                <w:lang w:val="fr-FR"/>
              </w:rPr>
              <w:t>11</w:t>
            </w:r>
          </w:p>
        </w:tc>
        <w:tc>
          <w:tcPr>
            <w:tcW w:w="3889" w:type="dxa"/>
            <w:tcBorders>
              <w:top w:val="single" w:sz="5" w:space="0" w:color="000000"/>
              <w:left w:val="single" w:sz="5" w:space="0" w:color="000000"/>
              <w:bottom w:val="single" w:sz="5" w:space="0" w:color="000000"/>
              <w:right w:val="single" w:sz="5" w:space="0" w:color="000000"/>
            </w:tcBorders>
          </w:tcPr>
          <w:p w14:paraId="548C3E19" w14:textId="18BEE386" w:rsidR="002D2440" w:rsidRPr="00877736" w:rsidRDefault="002D2440" w:rsidP="00892444">
            <w:pPr>
              <w:spacing w:line="260" w:lineRule="exact"/>
              <w:ind w:left="100"/>
              <w:rPr>
                <w:sz w:val="24"/>
                <w:szCs w:val="24"/>
                <w:lang w:val="fr-FR"/>
              </w:rPr>
            </w:pPr>
            <w:r w:rsidRPr="00877736">
              <w:rPr>
                <w:sz w:val="24"/>
                <w:szCs w:val="24"/>
                <w:lang w:val="fr-FR"/>
              </w:rPr>
              <w:t>Article 13</w:t>
            </w:r>
            <w:r w:rsidR="001C5EB8" w:rsidRPr="00877736">
              <w:rPr>
                <w:sz w:val="24"/>
                <w:szCs w:val="24"/>
                <w:lang w:val="fr-FR"/>
              </w:rPr>
              <w:t>.</w:t>
            </w:r>
            <w:r w:rsidRPr="00877736">
              <w:rPr>
                <w:sz w:val="24"/>
                <w:szCs w:val="24"/>
                <w:lang w:val="fr-FR"/>
              </w:rPr>
              <w:t xml:space="preserve"> Facturation et</w:t>
            </w:r>
          </w:p>
          <w:p w14:paraId="23373254" w14:textId="5F563BA3" w:rsidR="002D2440" w:rsidRPr="00877736" w:rsidRDefault="001C5EB8" w:rsidP="00892444">
            <w:pPr>
              <w:ind w:left="100"/>
              <w:rPr>
                <w:sz w:val="24"/>
                <w:szCs w:val="24"/>
                <w:lang w:val="fr-FR"/>
              </w:rPr>
            </w:pPr>
            <w:r w:rsidRPr="00877736">
              <w:rPr>
                <w:spacing w:val="1"/>
                <w:sz w:val="24"/>
                <w:szCs w:val="24"/>
                <w:lang w:val="fr-FR"/>
              </w:rPr>
              <w:t>Paie</w:t>
            </w:r>
            <w:r w:rsidR="002D2440" w:rsidRPr="00877736">
              <w:rPr>
                <w:sz w:val="24"/>
                <w:szCs w:val="24"/>
                <w:lang w:val="fr-FR"/>
              </w:rPr>
              <w:t>ment 1)</w:t>
            </w:r>
          </w:p>
        </w:tc>
        <w:tc>
          <w:tcPr>
            <w:tcW w:w="4432" w:type="dxa"/>
            <w:tcBorders>
              <w:top w:val="single" w:sz="5" w:space="0" w:color="000000"/>
              <w:left w:val="single" w:sz="5" w:space="0" w:color="000000"/>
              <w:bottom w:val="single" w:sz="5" w:space="0" w:color="000000"/>
              <w:right w:val="single" w:sz="5" w:space="0" w:color="000000"/>
            </w:tcBorders>
          </w:tcPr>
          <w:p w14:paraId="179293EA" w14:textId="09EE22AF" w:rsidR="002D2440" w:rsidRPr="00877736" w:rsidRDefault="001C5EB8" w:rsidP="001C5EB8">
            <w:pPr>
              <w:spacing w:line="260" w:lineRule="exact"/>
              <w:ind w:left="102"/>
              <w:rPr>
                <w:sz w:val="24"/>
                <w:szCs w:val="24"/>
                <w:lang w:val="fr-FR"/>
              </w:rPr>
            </w:pPr>
            <w:r w:rsidRPr="00877736">
              <w:rPr>
                <w:spacing w:val="1"/>
                <w:sz w:val="24"/>
                <w:szCs w:val="24"/>
                <w:lang w:val="fr-FR"/>
              </w:rPr>
              <w:t xml:space="preserve">Indiquer la </w:t>
            </w:r>
            <w:r w:rsidR="002D2440" w:rsidRPr="00877736">
              <w:rPr>
                <w:sz w:val="24"/>
                <w:szCs w:val="24"/>
                <w:lang w:val="fr-FR"/>
              </w:rPr>
              <w:t xml:space="preserve">Banque </w:t>
            </w:r>
            <w:r w:rsidRPr="00877736">
              <w:rPr>
                <w:sz w:val="24"/>
                <w:szCs w:val="24"/>
                <w:lang w:val="fr-FR"/>
              </w:rPr>
              <w:t>/C</w:t>
            </w:r>
            <w:r w:rsidR="002D2440" w:rsidRPr="00877736">
              <w:rPr>
                <w:sz w:val="24"/>
                <w:szCs w:val="24"/>
                <w:lang w:val="fr-FR"/>
              </w:rPr>
              <w:t>ompte</w:t>
            </w:r>
            <w:r w:rsidRPr="00877736">
              <w:rPr>
                <w:sz w:val="24"/>
                <w:szCs w:val="24"/>
                <w:lang w:val="fr-FR"/>
              </w:rPr>
              <w:t xml:space="preserve"> du Vendeur</w:t>
            </w:r>
          </w:p>
        </w:tc>
      </w:tr>
      <w:tr w:rsidR="00877736" w:rsidRPr="00467835" w14:paraId="646F37F1" w14:textId="77777777" w:rsidTr="00B8798D">
        <w:trPr>
          <w:trHeight w:hRule="exact" w:val="682"/>
        </w:trPr>
        <w:tc>
          <w:tcPr>
            <w:tcW w:w="535" w:type="dxa"/>
            <w:tcBorders>
              <w:top w:val="single" w:sz="5" w:space="0" w:color="000000"/>
              <w:left w:val="single" w:sz="5" w:space="0" w:color="000000"/>
              <w:bottom w:val="single" w:sz="5" w:space="0" w:color="000000"/>
              <w:right w:val="single" w:sz="5" w:space="0" w:color="000000"/>
            </w:tcBorders>
          </w:tcPr>
          <w:p w14:paraId="79225AB9" w14:textId="77777777" w:rsidR="002D2440" w:rsidRPr="00877736" w:rsidRDefault="002D2440" w:rsidP="00892444">
            <w:pPr>
              <w:spacing w:line="260" w:lineRule="exact"/>
              <w:ind w:left="141"/>
              <w:rPr>
                <w:sz w:val="24"/>
                <w:szCs w:val="24"/>
                <w:lang w:val="fr-FR"/>
              </w:rPr>
            </w:pPr>
            <w:r w:rsidRPr="00877736">
              <w:rPr>
                <w:sz w:val="24"/>
                <w:szCs w:val="24"/>
                <w:lang w:val="fr-FR"/>
              </w:rPr>
              <w:t>12</w:t>
            </w:r>
          </w:p>
        </w:tc>
        <w:tc>
          <w:tcPr>
            <w:tcW w:w="3889" w:type="dxa"/>
            <w:tcBorders>
              <w:top w:val="single" w:sz="5" w:space="0" w:color="000000"/>
              <w:left w:val="single" w:sz="5" w:space="0" w:color="000000"/>
              <w:bottom w:val="single" w:sz="5" w:space="0" w:color="000000"/>
              <w:right w:val="single" w:sz="5" w:space="0" w:color="000000"/>
            </w:tcBorders>
          </w:tcPr>
          <w:p w14:paraId="35FF6604" w14:textId="6E2B51F6" w:rsidR="002D2440" w:rsidRPr="00877736" w:rsidRDefault="002D2440" w:rsidP="00892444">
            <w:pPr>
              <w:spacing w:line="260" w:lineRule="exact"/>
              <w:ind w:left="100"/>
              <w:rPr>
                <w:sz w:val="24"/>
                <w:szCs w:val="24"/>
                <w:lang w:val="fr-FR"/>
              </w:rPr>
            </w:pPr>
            <w:r w:rsidRPr="00877736">
              <w:rPr>
                <w:sz w:val="24"/>
                <w:szCs w:val="24"/>
                <w:lang w:val="fr-FR"/>
              </w:rPr>
              <w:t>Article 13</w:t>
            </w:r>
            <w:r w:rsidR="001C5EB8" w:rsidRPr="00877736">
              <w:rPr>
                <w:sz w:val="24"/>
                <w:szCs w:val="24"/>
                <w:lang w:val="fr-FR"/>
              </w:rPr>
              <w:t>.</w:t>
            </w:r>
            <w:r w:rsidRPr="00877736">
              <w:rPr>
                <w:sz w:val="24"/>
                <w:szCs w:val="24"/>
                <w:lang w:val="fr-FR"/>
              </w:rPr>
              <w:t xml:space="preserve"> Facturation et</w:t>
            </w:r>
          </w:p>
          <w:p w14:paraId="21F97634" w14:textId="358F76E0" w:rsidR="002D2440" w:rsidRPr="00877736" w:rsidRDefault="001C5EB8" w:rsidP="00892444">
            <w:pPr>
              <w:ind w:left="100"/>
              <w:rPr>
                <w:sz w:val="24"/>
                <w:szCs w:val="24"/>
                <w:lang w:val="fr-FR"/>
              </w:rPr>
            </w:pPr>
            <w:r w:rsidRPr="00877736">
              <w:rPr>
                <w:spacing w:val="1"/>
                <w:sz w:val="24"/>
                <w:szCs w:val="24"/>
                <w:lang w:val="fr-FR"/>
              </w:rPr>
              <w:t>Paie</w:t>
            </w:r>
            <w:r w:rsidR="002D2440" w:rsidRPr="00877736">
              <w:rPr>
                <w:sz w:val="24"/>
                <w:szCs w:val="24"/>
                <w:lang w:val="fr-FR"/>
              </w:rPr>
              <w:t>ment 1)</w:t>
            </w:r>
          </w:p>
        </w:tc>
        <w:tc>
          <w:tcPr>
            <w:tcW w:w="4432" w:type="dxa"/>
            <w:tcBorders>
              <w:top w:val="single" w:sz="5" w:space="0" w:color="000000"/>
              <w:left w:val="single" w:sz="5" w:space="0" w:color="000000"/>
              <w:bottom w:val="single" w:sz="5" w:space="0" w:color="000000"/>
              <w:right w:val="single" w:sz="5" w:space="0" w:color="000000"/>
            </w:tcBorders>
          </w:tcPr>
          <w:p w14:paraId="7A387F0E" w14:textId="5CA74996" w:rsidR="002D2440" w:rsidRPr="00877736" w:rsidRDefault="001C5EB8" w:rsidP="001C5EB8">
            <w:pPr>
              <w:spacing w:line="260" w:lineRule="exact"/>
              <w:ind w:left="102"/>
              <w:rPr>
                <w:sz w:val="24"/>
                <w:szCs w:val="24"/>
                <w:lang w:val="fr-FR"/>
              </w:rPr>
            </w:pPr>
            <w:r w:rsidRPr="00877736">
              <w:rPr>
                <w:spacing w:val="1"/>
                <w:sz w:val="24"/>
                <w:szCs w:val="24"/>
                <w:lang w:val="fr-FR"/>
              </w:rPr>
              <w:t xml:space="preserve">Indiquer la </w:t>
            </w:r>
            <w:r w:rsidRPr="00877736">
              <w:rPr>
                <w:sz w:val="24"/>
                <w:szCs w:val="24"/>
                <w:lang w:val="fr-FR"/>
              </w:rPr>
              <w:t>Banque /Compte de l’</w:t>
            </w:r>
            <w:r w:rsidR="002D2440" w:rsidRPr="00877736">
              <w:rPr>
                <w:sz w:val="24"/>
                <w:szCs w:val="24"/>
                <w:lang w:val="fr-FR"/>
              </w:rPr>
              <w:t>Acheteur</w:t>
            </w:r>
          </w:p>
        </w:tc>
      </w:tr>
      <w:tr w:rsidR="00877736" w:rsidRPr="00467835" w14:paraId="6C5ECC4E" w14:textId="77777777" w:rsidTr="00B8798D">
        <w:trPr>
          <w:trHeight w:hRule="exact" w:val="682"/>
        </w:trPr>
        <w:tc>
          <w:tcPr>
            <w:tcW w:w="535" w:type="dxa"/>
            <w:tcBorders>
              <w:top w:val="single" w:sz="5" w:space="0" w:color="000000"/>
              <w:left w:val="single" w:sz="5" w:space="0" w:color="000000"/>
              <w:bottom w:val="single" w:sz="5" w:space="0" w:color="000000"/>
              <w:right w:val="single" w:sz="5" w:space="0" w:color="000000"/>
            </w:tcBorders>
          </w:tcPr>
          <w:p w14:paraId="19C1FC22" w14:textId="77777777" w:rsidR="002D2440" w:rsidRPr="00877736" w:rsidRDefault="002D2440" w:rsidP="00892444">
            <w:pPr>
              <w:spacing w:line="260" w:lineRule="exact"/>
              <w:ind w:left="141"/>
              <w:rPr>
                <w:sz w:val="24"/>
                <w:szCs w:val="24"/>
                <w:lang w:val="fr-FR"/>
              </w:rPr>
            </w:pPr>
            <w:r w:rsidRPr="00877736">
              <w:rPr>
                <w:sz w:val="24"/>
                <w:szCs w:val="24"/>
                <w:lang w:val="fr-FR"/>
              </w:rPr>
              <w:t>13</w:t>
            </w:r>
          </w:p>
        </w:tc>
        <w:tc>
          <w:tcPr>
            <w:tcW w:w="3889" w:type="dxa"/>
            <w:tcBorders>
              <w:top w:val="single" w:sz="5" w:space="0" w:color="000000"/>
              <w:left w:val="single" w:sz="5" w:space="0" w:color="000000"/>
              <w:bottom w:val="single" w:sz="5" w:space="0" w:color="000000"/>
              <w:right w:val="single" w:sz="5" w:space="0" w:color="000000"/>
            </w:tcBorders>
          </w:tcPr>
          <w:p w14:paraId="41F26730" w14:textId="62E59C44" w:rsidR="002D2440" w:rsidRPr="00877736" w:rsidRDefault="002D2440" w:rsidP="00892444">
            <w:pPr>
              <w:spacing w:line="260" w:lineRule="exact"/>
              <w:ind w:left="100"/>
              <w:rPr>
                <w:sz w:val="24"/>
                <w:szCs w:val="24"/>
                <w:lang w:val="fr-FR"/>
              </w:rPr>
            </w:pPr>
            <w:r w:rsidRPr="00877736">
              <w:rPr>
                <w:sz w:val="24"/>
                <w:szCs w:val="24"/>
                <w:lang w:val="fr-FR"/>
              </w:rPr>
              <w:t>Article 13</w:t>
            </w:r>
            <w:r w:rsidR="001C5EB8" w:rsidRPr="00877736">
              <w:rPr>
                <w:sz w:val="24"/>
                <w:szCs w:val="24"/>
                <w:lang w:val="fr-FR"/>
              </w:rPr>
              <w:t>.</w:t>
            </w:r>
            <w:r w:rsidRPr="00877736">
              <w:rPr>
                <w:sz w:val="24"/>
                <w:szCs w:val="24"/>
                <w:lang w:val="fr-FR"/>
              </w:rPr>
              <w:t xml:space="preserve"> Facturation et</w:t>
            </w:r>
          </w:p>
          <w:p w14:paraId="0B6D772E" w14:textId="0704EC30" w:rsidR="002D2440" w:rsidRPr="00877736" w:rsidRDefault="001C5EB8" w:rsidP="00892444">
            <w:pPr>
              <w:ind w:left="100"/>
              <w:rPr>
                <w:sz w:val="24"/>
                <w:szCs w:val="24"/>
                <w:lang w:val="fr-FR"/>
              </w:rPr>
            </w:pPr>
            <w:r w:rsidRPr="00877736">
              <w:rPr>
                <w:spacing w:val="1"/>
                <w:sz w:val="24"/>
                <w:szCs w:val="24"/>
                <w:lang w:val="fr-FR"/>
              </w:rPr>
              <w:t>Paie</w:t>
            </w:r>
            <w:r w:rsidR="002D2440" w:rsidRPr="00877736">
              <w:rPr>
                <w:sz w:val="24"/>
                <w:szCs w:val="24"/>
                <w:lang w:val="fr-FR"/>
              </w:rPr>
              <w:t>ment 2)</w:t>
            </w:r>
          </w:p>
        </w:tc>
        <w:tc>
          <w:tcPr>
            <w:tcW w:w="4432" w:type="dxa"/>
            <w:tcBorders>
              <w:top w:val="single" w:sz="5" w:space="0" w:color="000000"/>
              <w:left w:val="single" w:sz="5" w:space="0" w:color="000000"/>
              <w:bottom w:val="single" w:sz="5" w:space="0" w:color="000000"/>
              <w:right w:val="single" w:sz="5" w:space="0" w:color="000000"/>
            </w:tcBorders>
          </w:tcPr>
          <w:p w14:paraId="0181D1EB" w14:textId="76C2C399" w:rsidR="002D2440" w:rsidRPr="00877736" w:rsidRDefault="002D2440" w:rsidP="00892444">
            <w:pPr>
              <w:spacing w:line="260" w:lineRule="exact"/>
              <w:ind w:left="102"/>
              <w:rPr>
                <w:sz w:val="24"/>
                <w:szCs w:val="24"/>
                <w:lang w:val="fr-FR"/>
              </w:rPr>
            </w:pPr>
            <w:r w:rsidRPr="00877736">
              <w:rPr>
                <w:sz w:val="24"/>
                <w:szCs w:val="24"/>
                <w:lang w:val="fr-FR"/>
              </w:rPr>
              <w:t>Détails d</w:t>
            </w:r>
            <w:r w:rsidR="001C5EB8" w:rsidRPr="00877736">
              <w:rPr>
                <w:sz w:val="24"/>
                <w:szCs w:val="24"/>
                <w:lang w:val="fr-FR"/>
              </w:rPr>
              <w:t>e la garantie de paiement de l'A</w:t>
            </w:r>
            <w:r w:rsidRPr="00877736">
              <w:rPr>
                <w:sz w:val="24"/>
                <w:szCs w:val="24"/>
                <w:lang w:val="fr-FR"/>
              </w:rPr>
              <w:t>cheteur</w:t>
            </w:r>
          </w:p>
        </w:tc>
      </w:tr>
      <w:tr w:rsidR="00877736" w:rsidRPr="00467835" w14:paraId="148F2489" w14:textId="77777777" w:rsidTr="00B8798D">
        <w:trPr>
          <w:trHeight w:hRule="exact" w:val="682"/>
        </w:trPr>
        <w:tc>
          <w:tcPr>
            <w:tcW w:w="535" w:type="dxa"/>
            <w:tcBorders>
              <w:top w:val="single" w:sz="5" w:space="0" w:color="000000"/>
              <w:left w:val="single" w:sz="5" w:space="0" w:color="000000"/>
              <w:bottom w:val="single" w:sz="5" w:space="0" w:color="000000"/>
              <w:right w:val="single" w:sz="5" w:space="0" w:color="000000"/>
            </w:tcBorders>
          </w:tcPr>
          <w:p w14:paraId="0BD0C56D" w14:textId="77777777" w:rsidR="002D2440" w:rsidRPr="00877736" w:rsidRDefault="002D2440" w:rsidP="00892444">
            <w:pPr>
              <w:spacing w:line="260" w:lineRule="exact"/>
              <w:ind w:left="141"/>
              <w:rPr>
                <w:sz w:val="24"/>
                <w:szCs w:val="24"/>
                <w:lang w:val="fr-FR"/>
              </w:rPr>
            </w:pPr>
            <w:r w:rsidRPr="00877736">
              <w:rPr>
                <w:sz w:val="24"/>
                <w:szCs w:val="24"/>
                <w:lang w:val="fr-FR"/>
              </w:rPr>
              <w:t>14</w:t>
            </w:r>
          </w:p>
        </w:tc>
        <w:tc>
          <w:tcPr>
            <w:tcW w:w="3889" w:type="dxa"/>
            <w:tcBorders>
              <w:top w:val="single" w:sz="5" w:space="0" w:color="000000"/>
              <w:left w:val="single" w:sz="5" w:space="0" w:color="000000"/>
              <w:bottom w:val="single" w:sz="5" w:space="0" w:color="000000"/>
              <w:right w:val="single" w:sz="5" w:space="0" w:color="000000"/>
            </w:tcBorders>
          </w:tcPr>
          <w:p w14:paraId="633293A1" w14:textId="77777777" w:rsidR="002D2440" w:rsidRPr="00877736" w:rsidRDefault="002D2440" w:rsidP="00892444">
            <w:pPr>
              <w:spacing w:line="260" w:lineRule="exact"/>
              <w:ind w:left="100"/>
              <w:rPr>
                <w:sz w:val="24"/>
                <w:szCs w:val="24"/>
                <w:lang w:val="fr-FR"/>
              </w:rPr>
            </w:pPr>
            <w:r w:rsidRPr="00877736">
              <w:rPr>
                <w:sz w:val="24"/>
                <w:szCs w:val="24"/>
                <w:lang w:val="fr-FR"/>
              </w:rPr>
              <w:t>Article 13 Facturation et</w:t>
            </w:r>
          </w:p>
          <w:p w14:paraId="265667B3" w14:textId="41EEBBBA" w:rsidR="002D2440" w:rsidRPr="00877736" w:rsidRDefault="00D67236" w:rsidP="00892444">
            <w:pPr>
              <w:ind w:left="100"/>
              <w:rPr>
                <w:sz w:val="24"/>
                <w:szCs w:val="24"/>
                <w:lang w:val="fr-FR"/>
              </w:rPr>
            </w:pPr>
            <w:r w:rsidRPr="00877736">
              <w:rPr>
                <w:spacing w:val="1"/>
                <w:sz w:val="24"/>
                <w:szCs w:val="24"/>
                <w:lang w:val="fr-FR"/>
              </w:rPr>
              <w:t>Paiem</w:t>
            </w:r>
            <w:r w:rsidRPr="00877736">
              <w:rPr>
                <w:sz w:val="24"/>
                <w:szCs w:val="24"/>
                <w:lang w:val="fr-FR"/>
              </w:rPr>
              <w:t>ent</w:t>
            </w:r>
            <w:r w:rsidR="002D2440" w:rsidRPr="00877736">
              <w:rPr>
                <w:sz w:val="24"/>
                <w:szCs w:val="24"/>
                <w:lang w:val="fr-FR"/>
              </w:rPr>
              <w:t xml:space="preserve"> 9)</w:t>
            </w:r>
          </w:p>
        </w:tc>
        <w:tc>
          <w:tcPr>
            <w:tcW w:w="4432" w:type="dxa"/>
            <w:tcBorders>
              <w:top w:val="single" w:sz="5" w:space="0" w:color="000000"/>
              <w:left w:val="single" w:sz="5" w:space="0" w:color="000000"/>
              <w:bottom w:val="single" w:sz="5" w:space="0" w:color="000000"/>
              <w:right w:val="single" w:sz="5" w:space="0" w:color="000000"/>
            </w:tcBorders>
          </w:tcPr>
          <w:p w14:paraId="5BD4FA32" w14:textId="47CFE968" w:rsidR="002D2440" w:rsidRPr="00877736" w:rsidRDefault="001C5EB8" w:rsidP="001C5EB8">
            <w:pPr>
              <w:spacing w:line="260" w:lineRule="exact"/>
              <w:ind w:left="102"/>
              <w:rPr>
                <w:sz w:val="24"/>
                <w:szCs w:val="24"/>
                <w:lang w:val="fr-FR"/>
              </w:rPr>
            </w:pPr>
            <w:r w:rsidRPr="00877736">
              <w:rPr>
                <w:spacing w:val="1"/>
                <w:sz w:val="24"/>
                <w:szCs w:val="24"/>
                <w:lang w:val="fr-FR"/>
              </w:rPr>
              <w:t>Indiquer le</w:t>
            </w:r>
            <w:r w:rsidRPr="00877736">
              <w:rPr>
                <w:sz w:val="24"/>
                <w:szCs w:val="24"/>
                <w:lang w:val="fr-FR"/>
              </w:rPr>
              <w:t xml:space="preserve"> « </w:t>
            </w:r>
            <w:r w:rsidR="002D2440" w:rsidRPr="00877736">
              <w:rPr>
                <w:sz w:val="24"/>
                <w:szCs w:val="24"/>
                <w:lang w:val="fr-FR"/>
              </w:rPr>
              <w:t>taux d'intérêt</w:t>
            </w:r>
            <w:r w:rsidRPr="00877736">
              <w:rPr>
                <w:sz w:val="24"/>
                <w:szCs w:val="24"/>
                <w:lang w:val="fr-FR"/>
              </w:rPr>
              <w:t xml:space="preserve"> convenu »</w:t>
            </w:r>
          </w:p>
        </w:tc>
      </w:tr>
      <w:tr w:rsidR="00877736" w:rsidRPr="00467835" w14:paraId="79AF7EF8" w14:textId="77777777" w:rsidTr="00B8798D">
        <w:trPr>
          <w:trHeight w:hRule="exact" w:val="958"/>
        </w:trPr>
        <w:tc>
          <w:tcPr>
            <w:tcW w:w="535" w:type="dxa"/>
            <w:tcBorders>
              <w:top w:val="single" w:sz="5" w:space="0" w:color="000000"/>
              <w:left w:val="single" w:sz="5" w:space="0" w:color="000000"/>
              <w:bottom w:val="single" w:sz="5" w:space="0" w:color="000000"/>
              <w:right w:val="single" w:sz="5" w:space="0" w:color="000000"/>
            </w:tcBorders>
          </w:tcPr>
          <w:p w14:paraId="5279637A" w14:textId="77777777" w:rsidR="002D2440" w:rsidRPr="00877736" w:rsidRDefault="002D2440" w:rsidP="00892444">
            <w:pPr>
              <w:spacing w:line="260" w:lineRule="exact"/>
              <w:ind w:left="141"/>
              <w:rPr>
                <w:sz w:val="24"/>
                <w:szCs w:val="24"/>
                <w:lang w:val="fr-FR"/>
              </w:rPr>
            </w:pPr>
            <w:r w:rsidRPr="00877736">
              <w:rPr>
                <w:sz w:val="24"/>
                <w:szCs w:val="24"/>
                <w:lang w:val="fr-FR"/>
              </w:rPr>
              <w:t>15</w:t>
            </w:r>
          </w:p>
        </w:tc>
        <w:tc>
          <w:tcPr>
            <w:tcW w:w="3889" w:type="dxa"/>
            <w:tcBorders>
              <w:top w:val="single" w:sz="5" w:space="0" w:color="000000"/>
              <w:left w:val="single" w:sz="5" w:space="0" w:color="000000"/>
              <w:bottom w:val="single" w:sz="5" w:space="0" w:color="000000"/>
              <w:right w:val="single" w:sz="5" w:space="0" w:color="000000"/>
            </w:tcBorders>
          </w:tcPr>
          <w:p w14:paraId="15EA12A5" w14:textId="7ACB4AA9" w:rsidR="002D2440" w:rsidRPr="00877736" w:rsidRDefault="002D2440" w:rsidP="00D67236">
            <w:pPr>
              <w:spacing w:line="260" w:lineRule="exact"/>
              <w:ind w:left="100"/>
              <w:rPr>
                <w:sz w:val="24"/>
                <w:szCs w:val="24"/>
                <w:lang w:val="fr-FR"/>
              </w:rPr>
            </w:pPr>
            <w:r w:rsidRPr="00877736">
              <w:rPr>
                <w:sz w:val="24"/>
                <w:szCs w:val="24"/>
                <w:lang w:val="fr-FR"/>
              </w:rPr>
              <w:t xml:space="preserve">Article 16. </w:t>
            </w:r>
            <w:r w:rsidR="00D67236" w:rsidRPr="00877736">
              <w:rPr>
                <w:sz w:val="24"/>
                <w:szCs w:val="24"/>
                <w:lang w:val="fr-FR"/>
              </w:rPr>
              <w:t>Déclarations</w:t>
            </w:r>
            <w:r w:rsidRPr="00877736">
              <w:rPr>
                <w:sz w:val="24"/>
                <w:szCs w:val="24"/>
                <w:lang w:val="fr-FR"/>
              </w:rPr>
              <w:t>,</w:t>
            </w:r>
          </w:p>
          <w:p w14:paraId="4FD9F6D1" w14:textId="2A3F1032" w:rsidR="002D2440" w:rsidRPr="00877736" w:rsidRDefault="001C5EB8" w:rsidP="001C5EB8">
            <w:pPr>
              <w:ind w:left="100"/>
              <w:rPr>
                <w:sz w:val="24"/>
                <w:szCs w:val="24"/>
                <w:lang w:val="fr-FR"/>
              </w:rPr>
            </w:pPr>
            <w:r w:rsidRPr="00877736">
              <w:rPr>
                <w:spacing w:val="1"/>
                <w:sz w:val="24"/>
                <w:szCs w:val="24"/>
                <w:lang w:val="fr-FR"/>
              </w:rPr>
              <w:t>Garanties</w:t>
            </w:r>
            <w:r w:rsidR="002D2440" w:rsidRPr="00877736">
              <w:rPr>
                <w:sz w:val="24"/>
                <w:szCs w:val="24"/>
                <w:lang w:val="fr-FR"/>
              </w:rPr>
              <w:t xml:space="preserve"> et </w:t>
            </w:r>
            <w:r w:rsidRPr="00877736">
              <w:rPr>
                <w:sz w:val="24"/>
                <w:szCs w:val="24"/>
                <w:lang w:val="fr-FR"/>
              </w:rPr>
              <w:t>Engagements</w:t>
            </w:r>
          </w:p>
          <w:p w14:paraId="77DE9693" w14:textId="77777777" w:rsidR="002D2440" w:rsidRPr="00877736" w:rsidRDefault="002D2440" w:rsidP="00892444">
            <w:pPr>
              <w:ind w:left="100"/>
              <w:rPr>
                <w:sz w:val="24"/>
                <w:szCs w:val="24"/>
                <w:lang w:val="fr-FR"/>
              </w:rPr>
            </w:pPr>
            <w:r w:rsidRPr="00877736">
              <w:rPr>
                <w:sz w:val="24"/>
                <w:szCs w:val="24"/>
                <w:lang w:val="fr-FR"/>
              </w:rPr>
              <w:t>1) a)</w:t>
            </w:r>
          </w:p>
        </w:tc>
        <w:tc>
          <w:tcPr>
            <w:tcW w:w="4432" w:type="dxa"/>
            <w:tcBorders>
              <w:top w:val="single" w:sz="5" w:space="0" w:color="000000"/>
              <w:left w:val="single" w:sz="5" w:space="0" w:color="000000"/>
              <w:bottom w:val="single" w:sz="5" w:space="0" w:color="000000"/>
              <w:right w:val="single" w:sz="5" w:space="0" w:color="000000"/>
            </w:tcBorders>
          </w:tcPr>
          <w:p w14:paraId="05892726" w14:textId="66E12612" w:rsidR="002D2440" w:rsidRPr="00877736" w:rsidRDefault="001C5EB8" w:rsidP="00D67236">
            <w:pPr>
              <w:spacing w:line="260" w:lineRule="exact"/>
              <w:ind w:left="102"/>
              <w:rPr>
                <w:sz w:val="24"/>
                <w:szCs w:val="24"/>
                <w:lang w:val="fr-FR"/>
              </w:rPr>
            </w:pPr>
            <w:r w:rsidRPr="00877736">
              <w:rPr>
                <w:spacing w:val="1"/>
                <w:sz w:val="24"/>
                <w:szCs w:val="24"/>
                <w:lang w:val="fr-FR"/>
              </w:rPr>
              <w:t xml:space="preserve">Indiquer la </w:t>
            </w:r>
            <w:r w:rsidR="002D2440" w:rsidRPr="00877736">
              <w:rPr>
                <w:sz w:val="24"/>
                <w:szCs w:val="24"/>
                <w:lang w:val="fr-FR"/>
              </w:rPr>
              <w:t>forme juridique</w:t>
            </w:r>
            <w:r w:rsidRPr="00877736">
              <w:rPr>
                <w:sz w:val="24"/>
                <w:szCs w:val="24"/>
                <w:lang w:val="fr-FR"/>
              </w:rPr>
              <w:t xml:space="preserve"> du Vendeur</w:t>
            </w:r>
            <w:r w:rsidR="002D2440" w:rsidRPr="00877736">
              <w:rPr>
                <w:sz w:val="24"/>
                <w:szCs w:val="24"/>
                <w:lang w:val="fr-FR"/>
              </w:rPr>
              <w:t xml:space="preserve"> (société privée,</w:t>
            </w:r>
            <w:r w:rsidRPr="00877736">
              <w:rPr>
                <w:sz w:val="24"/>
                <w:szCs w:val="24"/>
                <w:lang w:val="fr-FR"/>
              </w:rPr>
              <w:t xml:space="preserve"> </w:t>
            </w:r>
            <w:r w:rsidR="00D67236" w:rsidRPr="00877736">
              <w:rPr>
                <w:sz w:val="24"/>
                <w:szCs w:val="24"/>
                <w:lang w:val="fr-FR"/>
              </w:rPr>
              <w:t>société à responsabilité limitée, GRT</w:t>
            </w:r>
            <w:r w:rsidR="002D2440" w:rsidRPr="00877736">
              <w:rPr>
                <w:sz w:val="24"/>
                <w:szCs w:val="24"/>
                <w:lang w:val="fr-FR"/>
              </w:rPr>
              <w:t xml:space="preserve">, etc.) et </w:t>
            </w:r>
            <w:r w:rsidRPr="00877736">
              <w:rPr>
                <w:sz w:val="24"/>
                <w:szCs w:val="24"/>
                <w:lang w:val="fr-FR"/>
              </w:rPr>
              <w:t xml:space="preserve">le </w:t>
            </w:r>
            <w:r w:rsidR="002D2440" w:rsidRPr="00877736">
              <w:rPr>
                <w:sz w:val="24"/>
                <w:szCs w:val="24"/>
                <w:lang w:val="fr-FR"/>
              </w:rPr>
              <w:t xml:space="preserve">pays </w:t>
            </w:r>
          </w:p>
        </w:tc>
      </w:tr>
      <w:tr w:rsidR="00877736" w:rsidRPr="00467835" w14:paraId="3C1E750F" w14:textId="77777777" w:rsidTr="00ED3CC7">
        <w:trPr>
          <w:trHeight w:hRule="exact" w:val="1287"/>
        </w:trPr>
        <w:tc>
          <w:tcPr>
            <w:tcW w:w="535" w:type="dxa"/>
            <w:tcBorders>
              <w:top w:val="single" w:sz="5" w:space="0" w:color="000000"/>
              <w:left w:val="single" w:sz="5" w:space="0" w:color="000000"/>
              <w:bottom w:val="single" w:sz="5" w:space="0" w:color="000000"/>
              <w:right w:val="single" w:sz="5" w:space="0" w:color="000000"/>
            </w:tcBorders>
          </w:tcPr>
          <w:p w14:paraId="5CA6E9B3" w14:textId="77777777" w:rsidR="002D2440" w:rsidRPr="00877736" w:rsidRDefault="002D2440" w:rsidP="00892444">
            <w:pPr>
              <w:spacing w:line="260" w:lineRule="exact"/>
              <w:ind w:left="141"/>
              <w:rPr>
                <w:sz w:val="24"/>
                <w:szCs w:val="24"/>
                <w:lang w:val="fr-FR"/>
              </w:rPr>
            </w:pPr>
            <w:r w:rsidRPr="00877736">
              <w:rPr>
                <w:sz w:val="24"/>
                <w:szCs w:val="24"/>
                <w:lang w:val="fr-FR"/>
              </w:rPr>
              <w:t>16</w:t>
            </w:r>
          </w:p>
        </w:tc>
        <w:tc>
          <w:tcPr>
            <w:tcW w:w="3889" w:type="dxa"/>
            <w:tcBorders>
              <w:top w:val="single" w:sz="5" w:space="0" w:color="000000"/>
              <w:left w:val="single" w:sz="5" w:space="0" w:color="000000"/>
              <w:bottom w:val="single" w:sz="5" w:space="0" w:color="000000"/>
              <w:right w:val="single" w:sz="5" w:space="0" w:color="000000"/>
            </w:tcBorders>
          </w:tcPr>
          <w:p w14:paraId="549674D7" w14:textId="4D63B360" w:rsidR="00ED3CC7" w:rsidRPr="00877736" w:rsidRDefault="002D2440" w:rsidP="00ED3CC7">
            <w:pPr>
              <w:spacing w:line="260" w:lineRule="exact"/>
              <w:ind w:left="100"/>
              <w:rPr>
                <w:sz w:val="24"/>
                <w:szCs w:val="24"/>
                <w:lang w:val="fr-FR"/>
              </w:rPr>
            </w:pPr>
            <w:r w:rsidRPr="00877736">
              <w:rPr>
                <w:sz w:val="24"/>
                <w:szCs w:val="24"/>
                <w:lang w:val="fr-FR"/>
              </w:rPr>
              <w:t xml:space="preserve">Article 16. </w:t>
            </w:r>
            <w:r w:rsidR="00D67236" w:rsidRPr="00877736">
              <w:rPr>
                <w:sz w:val="24"/>
                <w:szCs w:val="24"/>
                <w:lang w:val="fr-FR"/>
              </w:rPr>
              <w:t>Déclarations</w:t>
            </w:r>
            <w:r w:rsidR="00ED3CC7" w:rsidRPr="00877736">
              <w:rPr>
                <w:sz w:val="24"/>
                <w:szCs w:val="24"/>
                <w:lang w:val="fr-FR"/>
              </w:rPr>
              <w:t>,</w:t>
            </w:r>
          </w:p>
          <w:p w14:paraId="2B0D3905" w14:textId="77777777" w:rsidR="00ED3CC7" w:rsidRPr="00877736" w:rsidRDefault="00ED3CC7" w:rsidP="00ED3CC7">
            <w:pPr>
              <w:ind w:left="100"/>
              <w:rPr>
                <w:sz w:val="24"/>
                <w:szCs w:val="24"/>
                <w:lang w:val="fr-FR"/>
              </w:rPr>
            </w:pPr>
            <w:r w:rsidRPr="00877736">
              <w:rPr>
                <w:spacing w:val="1"/>
                <w:sz w:val="24"/>
                <w:szCs w:val="24"/>
                <w:lang w:val="fr-FR"/>
              </w:rPr>
              <w:t>Garanties</w:t>
            </w:r>
            <w:r w:rsidRPr="00877736">
              <w:rPr>
                <w:sz w:val="24"/>
                <w:szCs w:val="24"/>
                <w:lang w:val="fr-FR"/>
              </w:rPr>
              <w:t xml:space="preserve"> et Engagements</w:t>
            </w:r>
          </w:p>
          <w:p w14:paraId="7BDA2521" w14:textId="31138307" w:rsidR="002D2440" w:rsidRPr="00877736" w:rsidRDefault="002D2440" w:rsidP="00892444">
            <w:pPr>
              <w:ind w:left="100"/>
              <w:rPr>
                <w:sz w:val="24"/>
                <w:szCs w:val="24"/>
                <w:lang w:val="fr-FR"/>
              </w:rPr>
            </w:pPr>
            <w:r w:rsidRPr="00877736">
              <w:rPr>
                <w:sz w:val="24"/>
                <w:szCs w:val="24"/>
                <w:lang w:val="fr-FR"/>
              </w:rPr>
              <w:t>2) a)</w:t>
            </w:r>
          </w:p>
        </w:tc>
        <w:tc>
          <w:tcPr>
            <w:tcW w:w="4432" w:type="dxa"/>
            <w:tcBorders>
              <w:top w:val="single" w:sz="5" w:space="0" w:color="000000"/>
              <w:left w:val="single" w:sz="5" w:space="0" w:color="000000"/>
              <w:bottom w:val="single" w:sz="5" w:space="0" w:color="000000"/>
              <w:right w:val="single" w:sz="5" w:space="0" w:color="000000"/>
            </w:tcBorders>
          </w:tcPr>
          <w:p w14:paraId="7F8212F6" w14:textId="366CCFB8" w:rsidR="002D2440" w:rsidRPr="00877736" w:rsidRDefault="00D67236" w:rsidP="00ED3CC7">
            <w:pPr>
              <w:ind w:left="102" w:right="61"/>
              <w:rPr>
                <w:sz w:val="24"/>
                <w:szCs w:val="24"/>
                <w:lang w:val="fr-FR"/>
              </w:rPr>
            </w:pPr>
            <w:r w:rsidRPr="00877736">
              <w:rPr>
                <w:sz w:val="24"/>
                <w:szCs w:val="24"/>
                <w:lang w:val="fr-FR"/>
              </w:rPr>
              <w:t>(société privée, société à responsabilité limitée, GRT, etc.) et le pays</w:t>
            </w:r>
          </w:p>
        </w:tc>
      </w:tr>
      <w:tr w:rsidR="00877736" w:rsidRPr="00467835" w14:paraId="1BE1C57B" w14:textId="77777777" w:rsidTr="00ED3CC7">
        <w:trPr>
          <w:trHeight w:hRule="exact" w:val="1708"/>
        </w:trPr>
        <w:tc>
          <w:tcPr>
            <w:tcW w:w="535" w:type="dxa"/>
            <w:tcBorders>
              <w:top w:val="single" w:sz="5" w:space="0" w:color="000000"/>
              <w:left w:val="single" w:sz="5" w:space="0" w:color="000000"/>
              <w:bottom w:val="single" w:sz="5" w:space="0" w:color="000000"/>
              <w:right w:val="single" w:sz="5" w:space="0" w:color="000000"/>
            </w:tcBorders>
          </w:tcPr>
          <w:p w14:paraId="777D8681" w14:textId="77777777" w:rsidR="002D2440" w:rsidRPr="00877736" w:rsidRDefault="002D2440" w:rsidP="00892444">
            <w:pPr>
              <w:spacing w:line="260" w:lineRule="exact"/>
              <w:ind w:left="141"/>
              <w:rPr>
                <w:sz w:val="24"/>
                <w:szCs w:val="24"/>
                <w:lang w:val="fr-FR"/>
              </w:rPr>
            </w:pPr>
            <w:r w:rsidRPr="00877736">
              <w:rPr>
                <w:sz w:val="24"/>
                <w:szCs w:val="24"/>
                <w:lang w:val="fr-FR"/>
              </w:rPr>
              <w:lastRenderedPageBreak/>
              <w:t>17</w:t>
            </w:r>
          </w:p>
        </w:tc>
        <w:tc>
          <w:tcPr>
            <w:tcW w:w="3889" w:type="dxa"/>
            <w:tcBorders>
              <w:top w:val="single" w:sz="5" w:space="0" w:color="000000"/>
              <w:left w:val="single" w:sz="5" w:space="0" w:color="000000"/>
              <w:bottom w:val="single" w:sz="5" w:space="0" w:color="000000"/>
              <w:right w:val="single" w:sz="5" w:space="0" w:color="000000"/>
            </w:tcBorders>
          </w:tcPr>
          <w:p w14:paraId="259DFCB3" w14:textId="77777777" w:rsidR="002D2440" w:rsidRPr="00877736" w:rsidRDefault="002D2440" w:rsidP="00892444">
            <w:pPr>
              <w:spacing w:line="260" w:lineRule="exact"/>
              <w:ind w:left="100"/>
              <w:rPr>
                <w:sz w:val="24"/>
                <w:szCs w:val="24"/>
                <w:lang w:val="fr-FR"/>
              </w:rPr>
            </w:pPr>
            <w:r w:rsidRPr="00877736">
              <w:rPr>
                <w:sz w:val="24"/>
                <w:szCs w:val="24"/>
                <w:lang w:val="fr-FR"/>
              </w:rPr>
              <w:t>Article 17. Force Majeure 8)</w:t>
            </w:r>
          </w:p>
        </w:tc>
        <w:tc>
          <w:tcPr>
            <w:tcW w:w="4432" w:type="dxa"/>
            <w:tcBorders>
              <w:top w:val="single" w:sz="5" w:space="0" w:color="000000"/>
              <w:left w:val="single" w:sz="5" w:space="0" w:color="000000"/>
              <w:bottom w:val="single" w:sz="5" w:space="0" w:color="000000"/>
              <w:right w:val="single" w:sz="5" w:space="0" w:color="000000"/>
            </w:tcBorders>
          </w:tcPr>
          <w:p w14:paraId="087C1943" w14:textId="6882E801" w:rsidR="002D2440" w:rsidRPr="00877736" w:rsidRDefault="00ED3CC7" w:rsidP="00ED3CC7">
            <w:pPr>
              <w:spacing w:line="260" w:lineRule="exact"/>
              <w:ind w:left="102" w:right="66"/>
              <w:jc w:val="both"/>
              <w:rPr>
                <w:sz w:val="24"/>
                <w:szCs w:val="24"/>
                <w:lang w:val="fr-FR"/>
              </w:rPr>
            </w:pPr>
            <w:r w:rsidRPr="00877736">
              <w:rPr>
                <w:sz w:val="24"/>
                <w:szCs w:val="24"/>
                <w:lang w:val="fr-FR"/>
              </w:rPr>
              <w:t>Déterminer la</w:t>
            </w:r>
            <w:r w:rsidR="002D2440" w:rsidRPr="00877736">
              <w:rPr>
                <w:sz w:val="24"/>
                <w:szCs w:val="24"/>
                <w:lang w:val="fr-FR"/>
              </w:rPr>
              <w:t xml:space="preserve"> période </w:t>
            </w:r>
            <w:r w:rsidRPr="00877736">
              <w:rPr>
                <w:sz w:val="24"/>
                <w:szCs w:val="24"/>
                <w:lang w:val="fr-FR"/>
              </w:rPr>
              <w:t>pour « </w:t>
            </w:r>
            <w:r w:rsidR="002D2440" w:rsidRPr="00877736">
              <w:rPr>
                <w:sz w:val="24"/>
                <w:szCs w:val="24"/>
                <w:lang w:val="fr-FR"/>
              </w:rPr>
              <w:t>Résiliation</w:t>
            </w:r>
            <w:r w:rsidRPr="00877736">
              <w:rPr>
                <w:sz w:val="24"/>
                <w:szCs w:val="24"/>
                <w:lang w:val="fr-FR"/>
              </w:rPr>
              <w:t xml:space="preserve"> en cas de</w:t>
            </w:r>
            <w:r w:rsidR="002D2440" w:rsidRPr="00877736">
              <w:rPr>
                <w:sz w:val="24"/>
                <w:szCs w:val="24"/>
                <w:lang w:val="fr-FR"/>
              </w:rPr>
              <w:t xml:space="preserve"> </w:t>
            </w:r>
            <w:r w:rsidRPr="00877736">
              <w:rPr>
                <w:spacing w:val="-1"/>
                <w:sz w:val="24"/>
                <w:szCs w:val="24"/>
                <w:lang w:val="fr-FR"/>
              </w:rPr>
              <w:t>F</w:t>
            </w:r>
            <w:r w:rsidRPr="00877736">
              <w:rPr>
                <w:sz w:val="24"/>
                <w:szCs w:val="24"/>
                <w:lang w:val="fr-FR"/>
              </w:rPr>
              <w:t>orce Majeure prolongée »</w:t>
            </w:r>
            <w:r w:rsidR="002D2440" w:rsidRPr="00877736">
              <w:rPr>
                <w:sz w:val="24"/>
                <w:szCs w:val="24"/>
                <w:lang w:val="fr-FR"/>
              </w:rPr>
              <w:t xml:space="preserve"> (Cette période doit êt</w:t>
            </w:r>
            <w:r w:rsidRPr="00877736">
              <w:rPr>
                <w:sz w:val="24"/>
                <w:szCs w:val="24"/>
                <w:lang w:val="fr-FR"/>
              </w:rPr>
              <w:t>re compatible avec la durée du C</w:t>
            </w:r>
            <w:r w:rsidR="002D2440" w:rsidRPr="00877736">
              <w:rPr>
                <w:sz w:val="24"/>
                <w:szCs w:val="24"/>
                <w:lang w:val="fr-FR"/>
              </w:rPr>
              <w:t xml:space="preserve">ontrat; cette </w:t>
            </w:r>
            <w:r w:rsidRPr="00877736">
              <w:rPr>
                <w:sz w:val="24"/>
                <w:szCs w:val="24"/>
                <w:lang w:val="fr-FR"/>
              </w:rPr>
              <w:t>option peut même être supprimé</w:t>
            </w:r>
            <w:r w:rsidR="0016091A" w:rsidRPr="00877736">
              <w:rPr>
                <w:sz w:val="24"/>
                <w:szCs w:val="24"/>
                <w:lang w:val="fr-FR"/>
              </w:rPr>
              <w:t>e</w:t>
            </w:r>
            <w:r w:rsidRPr="00877736">
              <w:rPr>
                <w:sz w:val="24"/>
                <w:szCs w:val="24"/>
                <w:lang w:val="fr-FR"/>
              </w:rPr>
              <w:t xml:space="preserve"> du C</w:t>
            </w:r>
            <w:r w:rsidR="002D2440" w:rsidRPr="00877736">
              <w:rPr>
                <w:sz w:val="24"/>
                <w:szCs w:val="24"/>
                <w:lang w:val="fr-FR"/>
              </w:rPr>
              <w:t>ontrat si la durée est trop courte)</w:t>
            </w:r>
            <w:r w:rsidRPr="00877736">
              <w:rPr>
                <w:sz w:val="24"/>
                <w:szCs w:val="24"/>
                <w:lang w:val="fr-FR"/>
              </w:rPr>
              <w:t xml:space="preserve"> </w:t>
            </w:r>
          </w:p>
        </w:tc>
      </w:tr>
      <w:tr w:rsidR="00C84B9D" w:rsidRPr="00877736" w14:paraId="08311726" w14:textId="77777777" w:rsidTr="0016091A">
        <w:trPr>
          <w:trHeight w:hRule="exact" w:val="852"/>
        </w:trPr>
        <w:tc>
          <w:tcPr>
            <w:tcW w:w="535" w:type="dxa"/>
            <w:tcBorders>
              <w:top w:val="single" w:sz="5" w:space="0" w:color="000000"/>
              <w:left w:val="single" w:sz="5" w:space="0" w:color="000000"/>
              <w:bottom w:val="single" w:sz="5" w:space="0" w:color="000000"/>
              <w:right w:val="single" w:sz="5" w:space="0" w:color="000000"/>
            </w:tcBorders>
          </w:tcPr>
          <w:p w14:paraId="3F61C49E" w14:textId="77777777" w:rsidR="002D2440" w:rsidRPr="00877736" w:rsidRDefault="002D2440" w:rsidP="00892444">
            <w:pPr>
              <w:spacing w:line="260" w:lineRule="exact"/>
              <w:ind w:left="141"/>
              <w:rPr>
                <w:sz w:val="24"/>
                <w:szCs w:val="24"/>
                <w:lang w:val="fr-FR"/>
              </w:rPr>
            </w:pPr>
            <w:r w:rsidRPr="00877736">
              <w:rPr>
                <w:sz w:val="24"/>
                <w:szCs w:val="24"/>
                <w:lang w:val="fr-FR"/>
              </w:rPr>
              <w:t>18</w:t>
            </w:r>
          </w:p>
        </w:tc>
        <w:tc>
          <w:tcPr>
            <w:tcW w:w="3889" w:type="dxa"/>
            <w:tcBorders>
              <w:top w:val="single" w:sz="5" w:space="0" w:color="000000"/>
              <w:left w:val="single" w:sz="5" w:space="0" w:color="000000"/>
              <w:bottom w:val="single" w:sz="5" w:space="0" w:color="000000"/>
              <w:right w:val="single" w:sz="5" w:space="0" w:color="000000"/>
            </w:tcBorders>
          </w:tcPr>
          <w:p w14:paraId="24C0BF6F" w14:textId="77777777" w:rsidR="002D2440" w:rsidRPr="00877736" w:rsidRDefault="002D2440" w:rsidP="00892444">
            <w:pPr>
              <w:spacing w:line="260" w:lineRule="exact"/>
              <w:ind w:left="100"/>
              <w:rPr>
                <w:sz w:val="24"/>
                <w:szCs w:val="24"/>
                <w:lang w:val="fr-FR"/>
              </w:rPr>
            </w:pPr>
            <w:r w:rsidRPr="00877736">
              <w:rPr>
                <w:sz w:val="24"/>
                <w:szCs w:val="24"/>
                <w:lang w:val="fr-FR"/>
              </w:rPr>
              <w:t>Article 18. Confidentialité 1)</w:t>
            </w:r>
          </w:p>
        </w:tc>
        <w:tc>
          <w:tcPr>
            <w:tcW w:w="4432" w:type="dxa"/>
            <w:tcBorders>
              <w:top w:val="single" w:sz="5" w:space="0" w:color="000000"/>
              <w:left w:val="single" w:sz="5" w:space="0" w:color="000000"/>
              <w:bottom w:val="single" w:sz="5" w:space="0" w:color="000000"/>
              <w:right w:val="single" w:sz="5" w:space="0" w:color="000000"/>
            </w:tcBorders>
          </w:tcPr>
          <w:p w14:paraId="117CDD98" w14:textId="78EB44A4" w:rsidR="002D2440" w:rsidRPr="00877736" w:rsidRDefault="00ED3CC7" w:rsidP="00ED3CC7">
            <w:pPr>
              <w:spacing w:line="260" w:lineRule="exact"/>
              <w:ind w:left="102"/>
              <w:rPr>
                <w:sz w:val="24"/>
                <w:szCs w:val="24"/>
                <w:lang w:val="fr-FR"/>
              </w:rPr>
            </w:pPr>
            <w:r w:rsidRPr="00877736">
              <w:rPr>
                <w:sz w:val="24"/>
                <w:szCs w:val="24"/>
                <w:lang w:val="fr-FR"/>
              </w:rPr>
              <w:t>Déterminer la</w:t>
            </w:r>
            <w:r w:rsidR="002D2440" w:rsidRPr="00877736">
              <w:rPr>
                <w:sz w:val="24"/>
                <w:szCs w:val="24"/>
                <w:lang w:val="fr-FR"/>
              </w:rPr>
              <w:t xml:space="preserve"> période</w:t>
            </w:r>
            <w:r w:rsidRPr="00877736">
              <w:rPr>
                <w:sz w:val="24"/>
                <w:szCs w:val="24"/>
                <w:lang w:val="fr-FR"/>
              </w:rPr>
              <w:t xml:space="preserve"> durant laquelle les données relatives au C</w:t>
            </w:r>
            <w:r w:rsidR="002D2440" w:rsidRPr="00877736">
              <w:rPr>
                <w:sz w:val="24"/>
                <w:szCs w:val="24"/>
                <w:lang w:val="fr-FR"/>
              </w:rPr>
              <w:t>ontrat doivent être</w:t>
            </w:r>
          </w:p>
          <w:p w14:paraId="7E4DC2A4" w14:textId="67424FFD" w:rsidR="002D2440" w:rsidRPr="00877736" w:rsidRDefault="002D2440" w:rsidP="00892444">
            <w:pPr>
              <w:ind w:left="102"/>
              <w:rPr>
                <w:sz w:val="24"/>
                <w:szCs w:val="24"/>
                <w:lang w:val="fr-FR"/>
              </w:rPr>
            </w:pPr>
            <w:r w:rsidRPr="00877736">
              <w:rPr>
                <w:sz w:val="24"/>
                <w:szCs w:val="24"/>
                <w:lang w:val="fr-FR"/>
              </w:rPr>
              <w:t>maintenue</w:t>
            </w:r>
            <w:r w:rsidR="00ED3CC7" w:rsidRPr="00877736">
              <w:rPr>
                <w:sz w:val="24"/>
                <w:szCs w:val="24"/>
                <w:lang w:val="fr-FR"/>
              </w:rPr>
              <w:t>s</w:t>
            </w:r>
            <w:r w:rsidRPr="00877736">
              <w:rPr>
                <w:sz w:val="24"/>
                <w:szCs w:val="24"/>
                <w:lang w:val="fr-FR"/>
              </w:rPr>
              <w:t xml:space="preserve"> confidentielle</w:t>
            </w:r>
            <w:r w:rsidR="00ED3CC7" w:rsidRPr="00877736">
              <w:rPr>
                <w:sz w:val="24"/>
                <w:szCs w:val="24"/>
                <w:lang w:val="fr-FR"/>
              </w:rPr>
              <w:t>s</w:t>
            </w:r>
          </w:p>
        </w:tc>
      </w:tr>
    </w:tbl>
    <w:p w14:paraId="041EBB3E" w14:textId="1A4DC410" w:rsidR="002D2440" w:rsidRPr="00877736" w:rsidRDefault="002D2440" w:rsidP="00ED3CC7">
      <w:pPr>
        <w:tabs>
          <w:tab w:val="left" w:pos="6195"/>
        </w:tabs>
        <w:rPr>
          <w:sz w:val="9"/>
          <w:szCs w:val="9"/>
          <w:lang w:val="fr-FR"/>
        </w:rPr>
      </w:pPr>
    </w:p>
    <w:tbl>
      <w:tblPr>
        <w:tblW w:w="0" w:type="auto"/>
        <w:tblInd w:w="106" w:type="dxa"/>
        <w:tblLayout w:type="fixed"/>
        <w:tblCellMar>
          <w:left w:w="0" w:type="dxa"/>
          <w:right w:w="0" w:type="dxa"/>
        </w:tblCellMar>
        <w:tblLook w:val="01E0" w:firstRow="1" w:lastRow="1" w:firstColumn="1" w:lastColumn="1" w:noHBand="0" w:noVBand="0"/>
      </w:tblPr>
      <w:tblGrid>
        <w:gridCol w:w="535"/>
        <w:gridCol w:w="3889"/>
        <w:gridCol w:w="4432"/>
      </w:tblGrid>
      <w:tr w:rsidR="00877736" w:rsidRPr="00467835" w14:paraId="22BB5A6A" w14:textId="77777777" w:rsidTr="0016091A">
        <w:trPr>
          <w:trHeight w:hRule="exact" w:val="2158"/>
        </w:trPr>
        <w:tc>
          <w:tcPr>
            <w:tcW w:w="535" w:type="dxa"/>
            <w:tcBorders>
              <w:top w:val="single" w:sz="5" w:space="0" w:color="000000"/>
              <w:left w:val="single" w:sz="5" w:space="0" w:color="000000"/>
              <w:bottom w:val="single" w:sz="5" w:space="0" w:color="000000"/>
              <w:right w:val="single" w:sz="5" w:space="0" w:color="000000"/>
            </w:tcBorders>
          </w:tcPr>
          <w:p w14:paraId="2A01E9DB" w14:textId="77777777" w:rsidR="002D2440" w:rsidRPr="00877736" w:rsidRDefault="002D2440" w:rsidP="00892444">
            <w:pPr>
              <w:spacing w:line="260" w:lineRule="exact"/>
              <w:ind w:left="141"/>
              <w:rPr>
                <w:sz w:val="24"/>
                <w:szCs w:val="24"/>
                <w:lang w:val="fr-FR"/>
              </w:rPr>
            </w:pPr>
            <w:r w:rsidRPr="00877736">
              <w:rPr>
                <w:sz w:val="24"/>
                <w:szCs w:val="24"/>
                <w:lang w:val="fr-FR"/>
              </w:rPr>
              <w:t>19</w:t>
            </w:r>
          </w:p>
        </w:tc>
        <w:tc>
          <w:tcPr>
            <w:tcW w:w="3889" w:type="dxa"/>
            <w:tcBorders>
              <w:top w:val="single" w:sz="5" w:space="0" w:color="000000"/>
              <w:left w:val="single" w:sz="5" w:space="0" w:color="000000"/>
              <w:bottom w:val="single" w:sz="5" w:space="0" w:color="000000"/>
              <w:right w:val="single" w:sz="5" w:space="0" w:color="000000"/>
            </w:tcBorders>
          </w:tcPr>
          <w:p w14:paraId="2675301B" w14:textId="7B6933B8" w:rsidR="002D2440" w:rsidRPr="00877736" w:rsidRDefault="002D2440" w:rsidP="00ED3CC7">
            <w:pPr>
              <w:spacing w:line="260" w:lineRule="exact"/>
              <w:ind w:left="100"/>
              <w:rPr>
                <w:sz w:val="24"/>
                <w:szCs w:val="24"/>
                <w:lang w:val="fr-FR"/>
              </w:rPr>
            </w:pPr>
            <w:r w:rsidRPr="00877736">
              <w:rPr>
                <w:sz w:val="24"/>
                <w:szCs w:val="24"/>
                <w:lang w:val="fr-FR"/>
              </w:rPr>
              <w:t xml:space="preserve">Article 19. </w:t>
            </w:r>
            <w:r w:rsidR="00ED3CC7" w:rsidRPr="00877736">
              <w:rPr>
                <w:sz w:val="24"/>
                <w:szCs w:val="24"/>
                <w:lang w:val="fr-FR"/>
              </w:rPr>
              <w:t>Manquement</w:t>
            </w:r>
            <w:r w:rsidRPr="00877736">
              <w:rPr>
                <w:sz w:val="24"/>
                <w:szCs w:val="24"/>
                <w:lang w:val="fr-FR"/>
              </w:rPr>
              <w:t xml:space="preserve"> 4)</w:t>
            </w:r>
          </w:p>
        </w:tc>
        <w:tc>
          <w:tcPr>
            <w:tcW w:w="4432" w:type="dxa"/>
            <w:tcBorders>
              <w:top w:val="single" w:sz="5" w:space="0" w:color="000000"/>
              <w:left w:val="single" w:sz="5" w:space="0" w:color="000000"/>
              <w:bottom w:val="single" w:sz="5" w:space="0" w:color="000000"/>
              <w:right w:val="single" w:sz="5" w:space="0" w:color="000000"/>
            </w:tcBorders>
          </w:tcPr>
          <w:p w14:paraId="75D9B415" w14:textId="58D3C8AF" w:rsidR="002D2440" w:rsidRPr="00877736" w:rsidRDefault="00ED3CC7" w:rsidP="00ED3CC7">
            <w:pPr>
              <w:spacing w:line="260" w:lineRule="exact"/>
              <w:ind w:left="102" w:right="63"/>
              <w:jc w:val="both"/>
              <w:rPr>
                <w:sz w:val="24"/>
                <w:szCs w:val="24"/>
                <w:lang w:val="fr-FR"/>
              </w:rPr>
            </w:pPr>
            <w:r w:rsidRPr="00877736">
              <w:rPr>
                <w:sz w:val="24"/>
                <w:szCs w:val="24"/>
                <w:lang w:val="fr-FR"/>
              </w:rPr>
              <w:t>Déterminer le</w:t>
            </w:r>
            <w:r w:rsidR="002D2440" w:rsidRPr="00877736">
              <w:rPr>
                <w:sz w:val="24"/>
                <w:szCs w:val="24"/>
                <w:lang w:val="fr-FR"/>
              </w:rPr>
              <w:t xml:space="preserve"> nombre de </w:t>
            </w:r>
            <w:r w:rsidRPr="00877736">
              <w:rPr>
                <w:sz w:val="24"/>
                <w:szCs w:val="24"/>
                <w:lang w:val="fr-FR"/>
              </w:rPr>
              <w:t xml:space="preserve">jours de préavis pour résiliation du Contrat </w:t>
            </w:r>
            <w:r w:rsidR="002D2440" w:rsidRPr="00877736">
              <w:rPr>
                <w:sz w:val="24"/>
                <w:szCs w:val="24"/>
                <w:lang w:val="fr-FR"/>
              </w:rPr>
              <w:t xml:space="preserve">en </w:t>
            </w:r>
            <w:r w:rsidRPr="00877736">
              <w:rPr>
                <w:sz w:val="24"/>
                <w:szCs w:val="24"/>
                <w:lang w:val="fr-FR"/>
              </w:rPr>
              <w:t>cas de manquement</w:t>
            </w:r>
            <w:r w:rsidR="002D2440" w:rsidRPr="00877736">
              <w:rPr>
                <w:sz w:val="24"/>
                <w:szCs w:val="24"/>
                <w:lang w:val="fr-FR"/>
              </w:rPr>
              <w:t>.</w:t>
            </w:r>
          </w:p>
          <w:p w14:paraId="3BDE765A" w14:textId="77777777" w:rsidR="002D2440" w:rsidRPr="00877736" w:rsidRDefault="002D2440" w:rsidP="00892444">
            <w:pPr>
              <w:spacing w:line="120" w:lineRule="exact"/>
              <w:rPr>
                <w:sz w:val="12"/>
                <w:szCs w:val="12"/>
                <w:lang w:val="fr-FR"/>
              </w:rPr>
            </w:pPr>
          </w:p>
          <w:p w14:paraId="606F23C0" w14:textId="1E6CF522" w:rsidR="002D2440" w:rsidRPr="00877736" w:rsidRDefault="002D2440" w:rsidP="0016091A">
            <w:pPr>
              <w:ind w:left="102" w:right="60"/>
              <w:jc w:val="both"/>
              <w:rPr>
                <w:sz w:val="24"/>
                <w:szCs w:val="24"/>
                <w:lang w:val="fr-FR"/>
              </w:rPr>
            </w:pPr>
            <w:r w:rsidRPr="00877736">
              <w:rPr>
                <w:spacing w:val="-1"/>
                <w:sz w:val="24"/>
                <w:szCs w:val="24"/>
                <w:lang w:val="fr-FR"/>
              </w:rPr>
              <w:t>(</w:t>
            </w:r>
            <w:r w:rsidR="0016091A" w:rsidRPr="00877736">
              <w:rPr>
                <w:i/>
                <w:iCs/>
                <w:spacing w:val="-1"/>
                <w:sz w:val="24"/>
                <w:szCs w:val="24"/>
                <w:lang w:val="fr-FR"/>
              </w:rPr>
              <w:t>Cette</w:t>
            </w:r>
            <w:r w:rsidRPr="00877736">
              <w:rPr>
                <w:i/>
                <w:iCs/>
                <w:sz w:val="24"/>
                <w:szCs w:val="24"/>
                <w:lang w:val="fr-FR"/>
              </w:rPr>
              <w:t xml:space="preserve"> </w:t>
            </w:r>
            <w:r w:rsidRPr="00877736">
              <w:rPr>
                <w:i/>
                <w:sz w:val="24"/>
                <w:szCs w:val="24"/>
                <w:lang w:val="fr-FR"/>
              </w:rPr>
              <w:t>période doit êt</w:t>
            </w:r>
            <w:r w:rsidR="0016091A" w:rsidRPr="00877736">
              <w:rPr>
                <w:i/>
                <w:sz w:val="24"/>
                <w:szCs w:val="24"/>
                <w:lang w:val="fr-FR"/>
              </w:rPr>
              <w:t>re compatible avec la durée du C</w:t>
            </w:r>
            <w:r w:rsidRPr="00877736">
              <w:rPr>
                <w:i/>
                <w:sz w:val="24"/>
                <w:szCs w:val="24"/>
                <w:lang w:val="fr-FR"/>
              </w:rPr>
              <w:t xml:space="preserve">ontrat; cette </w:t>
            </w:r>
            <w:r w:rsidR="0016091A" w:rsidRPr="00877736">
              <w:rPr>
                <w:i/>
                <w:sz w:val="24"/>
                <w:szCs w:val="24"/>
                <w:lang w:val="fr-FR"/>
              </w:rPr>
              <w:t>option</w:t>
            </w:r>
            <w:r w:rsidRPr="00877736">
              <w:rPr>
                <w:i/>
                <w:sz w:val="24"/>
                <w:szCs w:val="24"/>
                <w:lang w:val="fr-FR"/>
              </w:rPr>
              <w:t xml:space="preserve"> peut même être supprimé</w:t>
            </w:r>
            <w:r w:rsidR="0016091A" w:rsidRPr="00877736">
              <w:rPr>
                <w:i/>
                <w:sz w:val="24"/>
                <w:szCs w:val="24"/>
                <w:lang w:val="fr-FR"/>
              </w:rPr>
              <w:t>e du C</w:t>
            </w:r>
            <w:r w:rsidRPr="00877736">
              <w:rPr>
                <w:i/>
                <w:sz w:val="24"/>
                <w:szCs w:val="24"/>
                <w:lang w:val="fr-FR"/>
              </w:rPr>
              <w:t>ontrat si la durée est trop courte</w:t>
            </w:r>
            <w:r w:rsidRPr="00877736">
              <w:rPr>
                <w:sz w:val="24"/>
                <w:szCs w:val="24"/>
                <w:lang w:val="fr-FR"/>
              </w:rPr>
              <w:t>)</w:t>
            </w:r>
          </w:p>
        </w:tc>
      </w:tr>
      <w:tr w:rsidR="00877736" w:rsidRPr="00467835" w14:paraId="366636F9" w14:textId="77777777" w:rsidTr="0016091A">
        <w:trPr>
          <w:trHeight w:hRule="exact" w:val="573"/>
        </w:trPr>
        <w:tc>
          <w:tcPr>
            <w:tcW w:w="535" w:type="dxa"/>
            <w:tcBorders>
              <w:top w:val="single" w:sz="5" w:space="0" w:color="000000"/>
              <w:left w:val="single" w:sz="5" w:space="0" w:color="000000"/>
              <w:bottom w:val="single" w:sz="5" w:space="0" w:color="000000"/>
              <w:right w:val="single" w:sz="5" w:space="0" w:color="000000"/>
            </w:tcBorders>
          </w:tcPr>
          <w:p w14:paraId="088849EF" w14:textId="77777777" w:rsidR="002D2440" w:rsidRPr="00877736" w:rsidRDefault="002D2440" w:rsidP="00892444">
            <w:pPr>
              <w:spacing w:line="260" w:lineRule="exact"/>
              <w:ind w:left="141"/>
              <w:rPr>
                <w:sz w:val="24"/>
                <w:szCs w:val="24"/>
                <w:lang w:val="fr-FR"/>
              </w:rPr>
            </w:pPr>
            <w:r w:rsidRPr="00877736">
              <w:rPr>
                <w:sz w:val="24"/>
                <w:szCs w:val="24"/>
                <w:lang w:val="fr-FR"/>
              </w:rPr>
              <w:t>20</w:t>
            </w:r>
          </w:p>
        </w:tc>
        <w:tc>
          <w:tcPr>
            <w:tcW w:w="3889" w:type="dxa"/>
            <w:tcBorders>
              <w:top w:val="single" w:sz="5" w:space="0" w:color="000000"/>
              <w:left w:val="single" w:sz="5" w:space="0" w:color="000000"/>
              <w:bottom w:val="single" w:sz="5" w:space="0" w:color="000000"/>
              <w:right w:val="single" w:sz="5" w:space="0" w:color="000000"/>
            </w:tcBorders>
          </w:tcPr>
          <w:p w14:paraId="6F891CDB" w14:textId="77777777" w:rsidR="002D2440" w:rsidRPr="00877736" w:rsidRDefault="002D2440" w:rsidP="00892444">
            <w:pPr>
              <w:spacing w:line="260" w:lineRule="exact"/>
              <w:ind w:left="100"/>
              <w:rPr>
                <w:sz w:val="24"/>
                <w:szCs w:val="24"/>
                <w:lang w:val="fr-FR"/>
              </w:rPr>
            </w:pPr>
            <w:r w:rsidRPr="00877736">
              <w:rPr>
                <w:sz w:val="24"/>
                <w:szCs w:val="24"/>
                <w:lang w:val="fr-FR"/>
              </w:rPr>
              <w:t>Article 25. Résiliation 3)</w:t>
            </w:r>
          </w:p>
        </w:tc>
        <w:tc>
          <w:tcPr>
            <w:tcW w:w="4432" w:type="dxa"/>
            <w:tcBorders>
              <w:top w:val="single" w:sz="5" w:space="0" w:color="000000"/>
              <w:left w:val="single" w:sz="5" w:space="0" w:color="000000"/>
              <w:bottom w:val="single" w:sz="5" w:space="0" w:color="000000"/>
              <w:right w:val="single" w:sz="5" w:space="0" w:color="000000"/>
            </w:tcBorders>
          </w:tcPr>
          <w:p w14:paraId="7387A8DE" w14:textId="534CC2EB" w:rsidR="002D2440" w:rsidRPr="00877736" w:rsidRDefault="00F1210F" w:rsidP="00B66C83">
            <w:pPr>
              <w:spacing w:line="260" w:lineRule="exact"/>
              <w:ind w:left="102"/>
              <w:rPr>
                <w:sz w:val="24"/>
                <w:szCs w:val="24"/>
                <w:lang w:val="fr-FR"/>
              </w:rPr>
            </w:pPr>
            <w:r w:rsidRPr="00877736">
              <w:rPr>
                <w:spacing w:val="1"/>
                <w:sz w:val="24"/>
                <w:szCs w:val="24"/>
                <w:lang w:val="fr-FR"/>
              </w:rPr>
              <w:t xml:space="preserve">Indiquer la </w:t>
            </w:r>
            <w:r w:rsidR="00B66C83" w:rsidRPr="00877736">
              <w:rPr>
                <w:sz w:val="24"/>
                <w:szCs w:val="24"/>
                <w:lang w:val="fr-FR"/>
              </w:rPr>
              <w:t>Date de R</w:t>
            </w:r>
            <w:r w:rsidR="002D2440" w:rsidRPr="00877736">
              <w:rPr>
                <w:sz w:val="24"/>
                <w:szCs w:val="24"/>
                <w:lang w:val="fr-FR"/>
              </w:rPr>
              <w:t>ésiliation</w:t>
            </w:r>
            <w:r w:rsidR="00B66C83" w:rsidRPr="00877736">
              <w:rPr>
                <w:sz w:val="24"/>
                <w:szCs w:val="24"/>
                <w:lang w:val="fr-FR"/>
              </w:rPr>
              <w:t xml:space="preserve"> Anticipée</w:t>
            </w:r>
            <w:r w:rsidR="002D2440" w:rsidRPr="00877736">
              <w:rPr>
                <w:sz w:val="24"/>
                <w:szCs w:val="24"/>
                <w:lang w:val="fr-FR"/>
              </w:rPr>
              <w:t xml:space="preserve"> </w:t>
            </w:r>
            <w:r w:rsidR="00B66C83" w:rsidRPr="00877736">
              <w:rPr>
                <w:sz w:val="24"/>
                <w:szCs w:val="24"/>
                <w:lang w:val="fr-FR"/>
              </w:rPr>
              <w:t>telle qu’exigée à l'A</w:t>
            </w:r>
            <w:r w:rsidR="002D2440" w:rsidRPr="00877736">
              <w:rPr>
                <w:sz w:val="24"/>
                <w:szCs w:val="24"/>
                <w:lang w:val="fr-FR"/>
              </w:rPr>
              <w:t>rticle 25</w:t>
            </w:r>
          </w:p>
        </w:tc>
      </w:tr>
      <w:tr w:rsidR="00877736" w:rsidRPr="00877736" w14:paraId="62A9B983" w14:textId="77777777" w:rsidTr="00ED3CC7">
        <w:trPr>
          <w:trHeight w:hRule="exact" w:val="682"/>
        </w:trPr>
        <w:tc>
          <w:tcPr>
            <w:tcW w:w="535" w:type="dxa"/>
            <w:tcBorders>
              <w:top w:val="single" w:sz="5" w:space="0" w:color="000000"/>
              <w:left w:val="single" w:sz="5" w:space="0" w:color="000000"/>
              <w:bottom w:val="single" w:sz="5" w:space="0" w:color="000000"/>
              <w:right w:val="single" w:sz="5" w:space="0" w:color="000000"/>
            </w:tcBorders>
          </w:tcPr>
          <w:p w14:paraId="0A57BEB5" w14:textId="77777777" w:rsidR="002D2440" w:rsidRPr="00877736" w:rsidRDefault="002D2440" w:rsidP="00892444">
            <w:pPr>
              <w:spacing w:line="260" w:lineRule="exact"/>
              <w:ind w:left="141"/>
              <w:rPr>
                <w:sz w:val="24"/>
                <w:szCs w:val="24"/>
                <w:lang w:val="fr-FR"/>
              </w:rPr>
            </w:pPr>
            <w:r w:rsidRPr="00877736">
              <w:rPr>
                <w:sz w:val="24"/>
                <w:szCs w:val="24"/>
                <w:lang w:val="fr-FR"/>
              </w:rPr>
              <w:t>21</w:t>
            </w:r>
          </w:p>
        </w:tc>
        <w:tc>
          <w:tcPr>
            <w:tcW w:w="3889" w:type="dxa"/>
            <w:tcBorders>
              <w:top w:val="single" w:sz="5" w:space="0" w:color="000000"/>
              <w:left w:val="single" w:sz="5" w:space="0" w:color="000000"/>
              <w:bottom w:val="single" w:sz="5" w:space="0" w:color="000000"/>
              <w:right w:val="single" w:sz="5" w:space="0" w:color="000000"/>
            </w:tcBorders>
          </w:tcPr>
          <w:p w14:paraId="633BEDD5" w14:textId="6C30652F" w:rsidR="002D2440" w:rsidRPr="00877736" w:rsidRDefault="002D2440" w:rsidP="00FA3D52">
            <w:pPr>
              <w:spacing w:line="260" w:lineRule="exact"/>
              <w:ind w:left="100"/>
              <w:rPr>
                <w:sz w:val="24"/>
                <w:szCs w:val="24"/>
                <w:lang w:val="fr-FR"/>
              </w:rPr>
            </w:pPr>
            <w:r w:rsidRPr="00877736">
              <w:rPr>
                <w:sz w:val="24"/>
                <w:szCs w:val="24"/>
                <w:lang w:val="fr-FR"/>
              </w:rPr>
              <w:t xml:space="preserve">Article 26. </w:t>
            </w:r>
            <w:r w:rsidR="00FA3D52" w:rsidRPr="00877736">
              <w:rPr>
                <w:sz w:val="24"/>
                <w:szCs w:val="24"/>
                <w:lang w:val="fr-FR"/>
              </w:rPr>
              <w:t>Droit Applicable et</w:t>
            </w:r>
          </w:p>
          <w:p w14:paraId="0D1FFA8B" w14:textId="489CCED6" w:rsidR="002D2440" w:rsidRPr="00877736" w:rsidRDefault="007717E1" w:rsidP="00892444">
            <w:pPr>
              <w:ind w:left="100"/>
              <w:rPr>
                <w:sz w:val="24"/>
                <w:szCs w:val="24"/>
                <w:lang w:val="fr-FR"/>
              </w:rPr>
            </w:pPr>
            <w:r w:rsidRPr="00877736">
              <w:rPr>
                <w:sz w:val="24"/>
                <w:szCs w:val="24"/>
                <w:lang w:val="fr-FR"/>
              </w:rPr>
              <w:t>Règlement des D</w:t>
            </w:r>
            <w:r w:rsidR="002D2440" w:rsidRPr="00877736">
              <w:rPr>
                <w:sz w:val="24"/>
                <w:szCs w:val="24"/>
                <w:lang w:val="fr-FR"/>
              </w:rPr>
              <w:t>ifférends 1)</w:t>
            </w:r>
          </w:p>
        </w:tc>
        <w:tc>
          <w:tcPr>
            <w:tcW w:w="4432" w:type="dxa"/>
            <w:tcBorders>
              <w:top w:val="single" w:sz="5" w:space="0" w:color="000000"/>
              <w:left w:val="single" w:sz="5" w:space="0" w:color="000000"/>
              <w:bottom w:val="single" w:sz="5" w:space="0" w:color="000000"/>
              <w:right w:val="single" w:sz="5" w:space="0" w:color="000000"/>
            </w:tcBorders>
          </w:tcPr>
          <w:p w14:paraId="1EDB6B22" w14:textId="211C8530" w:rsidR="002D2440" w:rsidRPr="00877736" w:rsidRDefault="007717E1" w:rsidP="00892444">
            <w:pPr>
              <w:spacing w:line="260" w:lineRule="exact"/>
              <w:ind w:left="102"/>
              <w:rPr>
                <w:sz w:val="24"/>
                <w:szCs w:val="24"/>
                <w:lang w:val="fr-FR"/>
              </w:rPr>
            </w:pPr>
            <w:r w:rsidRPr="00877736">
              <w:rPr>
                <w:spacing w:val="1"/>
                <w:sz w:val="24"/>
                <w:szCs w:val="24"/>
                <w:lang w:val="fr-FR"/>
              </w:rPr>
              <w:t>Indiquer le</w:t>
            </w:r>
            <w:r w:rsidR="002D2440" w:rsidRPr="00877736">
              <w:rPr>
                <w:sz w:val="24"/>
                <w:szCs w:val="24"/>
                <w:lang w:val="fr-FR"/>
              </w:rPr>
              <w:t xml:space="preserve"> pays.</w:t>
            </w:r>
          </w:p>
        </w:tc>
      </w:tr>
      <w:tr w:rsidR="00877736" w:rsidRPr="00467835" w14:paraId="2C4604EF" w14:textId="77777777" w:rsidTr="00ED3CC7">
        <w:trPr>
          <w:trHeight w:hRule="exact" w:val="684"/>
        </w:trPr>
        <w:tc>
          <w:tcPr>
            <w:tcW w:w="535" w:type="dxa"/>
            <w:tcBorders>
              <w:top w:val="single" w:sz="5" w:space="0" w:color="000000"/>
              <w:left w:val="single" w:sz="5" w:space="0" w:color="000000"/>
              <w:bottom w:val="single" w:sz="5" w:space="0" w:color="000000"/>
              <w:right w:val="single" w:sz="5" w:space="0" w:color="000000"/>
            </w:tcBorders>
          </w:tcPr>
          <w:p w14:paraId="243EBF57" w14:textId="77777777" w:rsidR="002D2440" w:rsidRPr="00877736" w:rsidRDefault="002D2440" w:rsidP="00892444">
            <w:pPr>
              <w:spacing w:line="260" w:lineRule="exact"/>
              <w:ind w:left="141"/>
              <w:rPr>
                <w:sz w:val="24"/>
                <w:szCs w:val="24"/>
                <w:lang w:val="fr-FR"/>
              </w:rPr>
            </w:pPr>
            <w:r w:rsidRPr="00877736">
              <w:rPr>
                <w:sz w:val="24"/>
                <w:szCs w:val="24"/>
                <w:lang w:val="fr-FR"/>
              </w:rPr>
              <w:t>22</w:t>
            </w:r>
          </w:p>
        </w:tc>
        <w:tc>
          <w:tcPr>
            <w:tcW w:w="3889" w:type="dxa"/>
            <w:tcBorders>
              <w:top w:val="single" w:sz="5" w:space="0" w:color="000000"/>
              <w:left w:val="single" w:sz="5" w:space="0" w:color="000000"/>
              <w:bottom w:val="single" w:sz="5" w:space="0" w:color="000000"/>
              <w:right w:val="single" w:sz="5" w:space="0" w:color="000000"/>
            </w:tcBorders>
          </w:tcPr>
          <w:p w14:paraId="6506E32A" w14:textId="77777777" w:rsidR="007717E1" w:rsidRPr="00877736" w:rsidRDefault="002D2440" w:rsidP="007717E1">
            <w:pPr>
              <w:spacing w:line="260" w:lineRule="exact"/>
              <w:ind w:left="100"/>
              <w:rPr>
                <w:sz w:val="24"/>
                <w:szCs w:val="24"/>
                <w:lang w:val="fr-FR"/>
              </w:rPr>
            </w:pPr>
            <w:r w:rsidRPr="00877736">
              <w:rPr>
                <w:sz w:val="24"/>
                <w:szCs w:val="24"/>
                <w:lang w:val="fr-FR"/>
              </w:rPr>
              <w:t xml:space="preserve">Article 26. </w:t>
            </w:r>
            <w:r w:rsidR="007717E1" w:rsidRPr="00877736">
              <w:rPr>
                <w:sz w:val="24"/>
                <w:szCs w:val="24"/>
                <w:lang w:val="fr-FR"/>
              </w:rPr>
              <w:t>Droit Applicable et</w:t>
            </w:r>
          </w:p>
          <w:p w14:paraId="141C997C" w14:textId="2B28BE5C" w:rsidR="002D2440" w:rsidRPr="00877736" w:rsidRDefault="007717E1" w:rsidP="007717E1">
            <w:pPr>
              <w:ind w:left="100"/>
              <w:rPr>
                <w:sz w:val="24"/>
                <w:szCs w:val="24"/>
                <w:lang w:val="fr-FR"/>
              </w:rPr>
            </w:pPr>
            <w:r w:rsidRPr="00877736">
              <w:rPr>
                <w:sz w:val="24"/>
                <w:szCs w:val="24"/>
                <w:lang w:val="fr-FR"/>
              </w:rPr>
              <w:t xml:space="preserve">Règlement des Différends </w:t>
            </w:r>
            <w:r w:rsidR="002D2440" w:rsidRPr="00877736">
              <w:rPr>
                <w:sz w:val="24"/>
                <w:szCs w:val="24"/>
                <w:lang w:val="fr-FR"/>
              </w:rPr>
              <w:t>4</w:t>
            </w:r>
            <w:r w:rsidRPr="00877736">
              <w:rPr>
                <w:sz w:val="24"/>
                <w:szCs w:val="24"/>
                <w:lang w:val="fr-FR"/>
              </w:rPr>
              <w:t>) a)</w:t>
            </w:r>
          </w:p>
        </w:tc>
        <w:tc>
          <w:tcPr>
            <w:tcW w:w="4432" w:type="dxa"/>
            <w:tcBorders>
              <w:top w:val="single" w:sz="5" w:space="0" w:color="000000"/>
              <w:left w:val="single" w:sz="5" w:space="0" w:color="000000"/>
              <w:bottom w:val="single" w:sz="5" w:space="0" w:color="000000"/>
              <w:right w:val="single" w:sz="5" w:space="0" w:color="000000"/>
            </w:tcBorders>
          </w:tcPr>
          <w:p w14:paraId="2838F61A" w14:textId="1ED2EAE4" w:rsidR="002D2440" w:rsidRPr="00877736" w:rsidRDefault="007717E1" w:rsidP="007717E1">
            <w:pPr>
              <w:spacing w:line="260" w:lineRule="exact"/>
              <w:ind w:left="102"/>
              <w:rPr>
                <w:sz w:val="24"/>
                <w:szCs w:val="24"/>
                <w:lang w:val="fr-FR"/>
              </w:rPr>
            </w:pPr>
            <w:r w:rsidRPr="00877736">
              <w:rPr>
                <w:spacing w:val="1"/>
                <w:sz w:val="24"/>
                <w:szCs w:val="24"/>
                <w:lang w:val="fr-FR"/>
              </w:rPr>
              <w:t>Indiquer le siège d</w:t>
            </w:r>
            <w:r w:rsidR="002D2440" w:rsidRPr="00877736">
              <w:rPr>
                <w:sz w:val="24"/>
                <w:szCs w:val="24"/>
                <w:lang w:val="fr-FR"/>
              </w:rPr>
              <w:t xml:space="preserve">e l'arbitrage </w:t>
            </w:r>
            <w:r w:rsidRPr="00877736">
              <w:rPr>
                <w:sz w:val="24"/>
                <w:szCs w:val="24"/>
                <w:lang w:val="fr-FR"/>
              </w:rPr>
              <w:t>pour le processus d</w:t>
            </w:r>
            <w:r w:rsidR="002D2440" w:rsidRPr="00877736">
              <w:rPr>
                <w:sz w:val="24"/>
                <w:szCs w:val="24"/>
                <w:lang w:val="fr-FR"/>
              </w:rPr>
              <w:t>'arbitrage</w:t>
            </w:r>
          </w:p>
        </w:tc>
      </w:tr>
      <w:tr w:rsidR="00877736" w:rsidRPr="00877736" w14:paraId="5E91BCFE" w14:textId="77777777" w:rsidTr="00ED3CC7">
        <w:trPr>
          <w:trHeight w:hRule="exact" w:val="682"/>
        </w:trPr>
        <w:tc>
          <w:tcPr>
            <w:tcW w:w="535" w:type="dxa"/>
            <w:tcBorders>
              <w:top w:val="single" w:sz="5" w:space="0" w:color="000000"/>
              <w:left w:val="single" w:sz="5" w:space="0" w:color="000000"/>
              <w:bottom w:val="single" w:sz="5" w:space="0" w:color="000000"/>
              <w:right w:val="single" w:sz="5" w:space="0" w:color="000000"/>
            </w:tcBorders>
          </w:tcPr>
          <w:p w14:paraId="1538153A" w14:textId="77777777" w:rsidR="002D2440" w:rsidRPr="00877736" w:rsidRDefault="002D2440" w:rsidP="00892444">
            <w:pPr>
              <w:spacing w:line="260" w:lineRule="exact"/>
              <w:ind w:left="141"/>
              <w:rPr>
                <w:sz w:val="24"/>
                <w:szCs w:val="24"/>
                <w:lang w:val="fr-FR"/>
              </w:rPr>
            </w:pPr>
            <w:r w:rsidRPr="00877736">
              <w:rPr>
                <w:sz w:val="24"/>
                <w:szCs w:val="24"/>
                <w:lang w:val="fr-FR"/>
              </w:rPr>
              <w:t>23</w:t>
            </w:r>
          </w:p>
        </w:tc>
        <w:tc>
          <w:tcPr>
            <w:tcW w:w="3889" w:type="dxa"/>
            <w:tcBorders>
              <w:top w:val="single" w:sz="5" w:space="0" w:color="000000"/>
              <w:left w:val="single" w:sz="5" w:space="0" w:color="000000"/>
              <w:bottom w:val="single" w:sz="5" w:space="0" w:color="000000"/>
              <w:right w:val="single" w:sz="5" w:space="0" w:color="000000"/>
            </w:tcBorders>
          </w:tcPr>
          <w:p w14:paraId="69BB517A" w14:textId="77777777" w:rsidR="004D4B60" w:rsidRPr="00877736" w:rsidRDefault="002D2440" w:rsidP="004D4B60">
            <w:pPr>
              <w:spacing w:line="260" w:lineRule="exact"/>
              <w:ind w:left="100"/>
              <w:rPr>
                <w:sz w:val="24"/>
                <w:szCs w:val="24"/>
                <w:lang w:val="fr-FR"/>
              </w:rPr>
            </w:pPr>
            <w:r w:rsidRPr="00877736">
              <w:rPr>
                <w:sz w:val="24"/>
                <w:szCs w:val="24"/>
                <w:lang w:val="fr-FR"/>
              </w:rPr>
              <w:t xml:space="preserve">Article 26. </w:t>
            </w:r>
            <w:r w:rsidR="004D4B60" w:rsidRPr="00877736">
              <w:rPr>
                <w:sz w:val="24"/>
                <w:szCs w:val="24"/>
                <w:lang w:val="fr-FR"/>
              </w:rPr>
              <w:t>Droit Applicable et</w:t>
            </w:r>
          </w:p>
          <w:p w14:paraId="59B60420" w14:textId="5231A5F0" w:rsidR="002D2440" w:rsidRPr="00877736" w:rsidRDefault="004D4B60" w:rsidP="004D4B60">
            <w:pPr>
              <w:ind w:left="100"/>
              <w:rPr>
                <w:sz w:val="24"/>
                <w:szCs w:val="24"/>
                <w:lang w:val="fr-FR"/>
              </w:rPr>
            </w:pPr>
            <w:r w:rsidRPr="00877736">
              <w:rPr>
                <w:sz w:val="24"/>
                <w:szCs w:val="24"/>
                <w:lang w:val="fr-FR"/>
              </w:rPr>
              <w:t xml:space="preserve">Règlement des Différends </w:t>
            </w:r>
            <w:r w:rsidR="002D2440" w:rsidRPr="00877736">
              <w:rPr>
                <w:sz w:val="24"/>
                <w:szCs w:val="24"/>
                <w:lang w:val="fr-FR"/>
              </w:rPr>
              <w:t>4) c)</w:t>
            </w:r>
          </w:p>
        </w:tc>
        <w:tc>
          <w:tcPr>
            <w:tcW w:w="4432" w:type="dxa"/>
            <w:tcBorders>
              <w:top w:val="single" w:sz="5" w:space="0" w:color="000000"/>
              <w:left w:val="single" w:sz="5" w:space="0" w:color="000000"/>
              <w:bottom w:val="single" w:sz="5" w:space="0" w:color="000000"/>
              <w:right w:val="single" w:sz="5" w:space="0" w:color="000000"/>
            </w:tcBorders>
          </w:tcPr>
          <w:p w14:paraId="36C92B5F" w14:textId="5AD1959A" w:rsidR="002D2440" w:rsidRPr="00877736" w:rsidRDefault="004D4B60" w:rsidP="004D4B60">
            <w:pPr>
              <w:spacing w:line="260" w:lineRule="exact"/>
              <w:ind w:left="102"/>
              <w:rPr>
                <w:sz w:val="24"/>
                <w:szCs w:val="24"/>
                <w:lang w:val="fr-FR"/>
              </w:rPr>
            </w:pPr>
            <w:r w:rsidRPr="00877736">
              <w:rPr>
                <w:sz w:val="24"/>
                <w:szCs w:val="24"/>
                <w:lang w:val="fr-FR"/>
              </w:rPr>
              <w:t>Indiquer l</w:t>
            </w:r>
            <w:r w:rsidR="002D2440" w:rsidRPr="00877736">
              <w:rPr>
                <w:sz w:val="24"/>
                <w:szCs w:val="24"/>
                <w:lang w:val="fr-FR"/>
              </w:rPr>
              <w:t>a</w:t>
            </w:r>
            <w:r w:rsidRPr="00877736">
              <w:rPr>
                <w:sz w:val="24"/>
                <w:szCs w:val="24"/>
                <w:lang w:val="fr-FR"/>
              </w:rPr>
              <w:t xml:space="preserve"> langue d</w:t>
            </w:r>
            <w:r w:rsidR="002D2440" w:rsidRPr="00877736">
              <w:rPr>
                <w:sz w:val="24"/>
                <w:szCs w:val="24"/>
                <w:lang w:val="fr-FR"/>
              </w:rPr>
              <w:t>'arbitrage</w:t>
            </w:r>
          </w:p>
        </w:tc>
      </w:tr>
      <w:tr w:rsidR="00877736" w:rsidRPr="00467835" w14:paraId="615999C8" w14:textId="77777777" w:rsidTr="00C52327">
        <w:trPr>
          <w:trHeight w:hRule="exact" w:val="1780"/>
        </w:trPr>
        <w:tc>
          <w:tcPr>
            <w:tcW w:w="535" w:type="dxa"/>
            <w:tcBorders>
              <w:top w:val="single" w:sz="5" w:space="0" w:color="000000"/>
              <w:left w:val="single" w:sz="5" w:space="0" w:color="000000"/>
              <w:bottom w:val="single" w:sz="5" w:space="0" w:color="000000"/>
              <w:right w:val="single" w:sz="5" w:space="0" w:color="000000"/>
            </w:tcBorders>
          </w:tcPr>
          <w:p w14:paraId="180C422E" w14:textId="77777777" w:rsidR="002D2440" w:rsidRPr="00877736" w:rsidRDefault="002D2440" w:rsidP="00892444">
            <w:pPr>
              <w:spacing w:line="260" w:lineRule="exact"/>
              <w:ind w:left="141"/>
              <w:rPr>
                <w:sz w:val="24"/>
                <w:szCs w:val="24"/>
                <w:lang w:val="fr-FR"/>
              </w:rPr>
            </w:pPr>
            <w:r w:rsidRPr="00877736">
              <w:rPr>
                <w:sz w:val="24"/>
                <w:szCs w:val="24"/>
                <w:lang w:val="fr-FR"/>
              </w:rPr>
              <w:t>24</w:t>
            </w:r>
          </w:p>
        </w:tc>
        <w:tc>
          <w:tcPr>
            <w:tcW w:w="3889" w:type="dxa"/>
            <w:tcBorders>
              <w:top w:val="single" w:sz="5" w:space="0" w:color="000000"/>
              <w:left w:val="single" w:sz="5" w:space="0" w:color="000000"/>
              <w:bottom w:val="single" w:sz="5" w:space="0" w:color="000000"/>
              <w:right w:val="single" w:sz="5" w:space="0" w:color="000000"/>
            </w:tcBorders>
          </w:tcPr>
          <w:p w14:paraId="29539363" w14:textId="05A3F7D5" w:rsidR="002D2440" w:rsidRPr="00877736" w:rsidRDefault="004D4B60" w:rsidP="00892444">
            <w:pPr>
              <w:spacing w:line="260" w:lineRule="exact"/>
              <w:ind w:left="100"/>
              <w:rPr>
                <w:sz w:val="24"/>
                <w:szCs w:val="24"/>
                <w:lang w:val="fr-FR"/>
              </w:rPr>
            </w:pPr>
            <w:r w:rsidRPr="00877736">
              <w:rPr>
                <w:spacing w:val="1"/>
                <w:sz w:val="24"/>
                <w:szCs w:val="24"/>
                <w:lang w:val="fr-FR"/>
              </w:rPr>
              <w:t>ANNEXE</w:t>
            </w:r>
            <w:r w:rsidR="002D2440" w:rsidRPr="00877736">
              <w:rPr>
                <w:sz w:val="24"/>
                <w:szCs w:val="24"/>
                <w:lang w:val="fr-FR"/>
              </w:rPr>
              <w:t xml:space="preserve"> 1</w:t>
            </w:r>
          </w:p>
        </w:tc>
        <w:tc>
          <w:tcPr>
            <w:tcW w:w="4432" w:type="dxa"/>
            <w:tcBorders>
              <w:top w:val="single" w:sz="5" w:space="0" w:color="000000"/>
              <w:left w:val="single" w:sz="5" w:space="0" w:color="000000"/>
              <w:bottom w:val="single" w:sz="5" w:space="0" w:color="000000"/>
              <w:right w:val="single" w:sz="5" w:space="0" w:color="000000"/>
            </w:tcBorders>
          </w:tcPr>
          <w:p w14:paraId="619662CF" w14:textId="32F15DCC" w:rsidR="002D2440" w:rsidRPr="00877736" w:rsidRDefault="00C52327" w:rsidP="00C52327">
            <w:pPr>
              <w:spacing w:line="260" w:lineRule="exact"/>
              <w:ind w:left="102" w:right="64"/>
              <w:jc w:val="both"/>
              <w:rPr>
                <w:sz w:val="24"/>
                <w:szCs w:val="24"/>
                <w:lang w:val="fr-FR"/>
              </w:rPr>
            </w:pPr>
            <w:r w:rsidRPr="00877736">
              <w:rPr>
                <w:sz w:val="24"/>
                <w:szCs w:val="24"/>
                <w:lang w:val="fr-FR"/>
              </w:rPr>
              <w:t>Indiquer</w:t>
            </w:r>
            <w:r w:rsidR="002D2440" w:rsidRPr="00877736">
              <w:rPr>
                <w:sz w:val="24"/>
                <w:szCs w:val="24"/>
                <w:lang w:val="fr-FR"/>
              </w:rPr>
              <w:t xml:space="preserve"> </w:t>
            </w:r>
            <w:r w:rsidRPr="00877736">
              <w:rPr>
                <w:sz w:val="24"/>
                <w:szCs w:val="24"/>
                <w:lang w:val="fr-FR"/>
              </w:rPr>
              <w:t>le prix convenu en [monnaie]</w:t>
            </w:r>
            <w:r w:rsidR="002D2440" w:rsidRPr="00877736">
              <w:rPr>
                <w:sz w:val="24"/>
                <w:szCs w:val="24"/>
                <w:lang w:val="fr-FR"/>
              </w:rPr>
              <w:t>/ MWh</w:t>
            </w:r>
            <w:r w:rsidRPr="00877736">
              <w:rPr>
                <w:sz w:val="24"/>
                <w:szCs w:val="24"/>
                <w:lang w:val="fr-FR"/>
              </w:rPr>
              <w:t xml:space="preserve"> </w:t>
            </w:r>
            <w:r w:rsidRPr="00877736">
              <w:rPr>
                <w:spacing w:val="-1"/>
                <w:sz w:val="24"/>
                <w:szCs w:val="24"/>
                <w:lang w:val="fr-FR"/>
              </w:rPr>
              <w:t>en chiffres et en lettres</w:t>
            </w:r>
            <w:r w:rsidR="002D2440" w:rsidRPr="00877736">
              <w:rPr>
                <w:sz w:val="24"/>
                <w:szCs w:val="24"/>
                <w:lang w:val="fr-FR"/>
              </w:rPr>
              <w:t xml:space="preserve"> avec</w:t>
            </w:r>
            <w:r w:rsidRPr="00877736">
              <w:rPr>
                <w:sz w:val="24"/>
                <w:szCs w:val="24"/>
                <w:lang w:val="fr-FR"/>
              </w:rPr>
              <w:t xml:space="preserve"> tous</w:t>
            </w:r>
            <w:r w:rsidR="002D2440" w:rsidRPr="00877736">
              <w:rPr>
                <w:sz w:val="24"/>
                <w:szCs w:val="24"/>
                <w:lang w:val="fr-FR"/>
              </w:rPr>
              <w:t xml:space="preserve"> </w:t>
            </w:r>
            <w:r w:rsidRPr="00877736">
              <w:rPr>
                <w:sz w:val="24"/>
                <w:szCs w:val="24"/>
                <w:lang w:val="fr-FR"/>
              </w:rPr>
              <w:t>les détails essentiels</w:t>
            </w:r>
            <w:r w:rsidR="002D2440" w:rsidRPr="00877736">
              <w:rPr>
                <w:sz w:val="24"/>
                <w:szCs w:val="24"/>
                <w:lang w:val="fr-FR"/>
              </w:rPr>
              <w:t xml:space="preserve">. </w:t>
            </w:r>
            <w:r w:rsidRPr="00877736">
              <w:rPr>
                <w:sz w:val="24"/>
                <w:szCs w:val="24"/>
                <w:lang w:val="fr-FR"/>
              </w:rPr>
              <w:t>En cas de</w:t>
            </w:r>
            <w:r w:rsidR="002D2440" w:rsidRPr="00877736">
              <w:rPr>
                <w:sz w:val="24"/>
                <w:szCs w:val="24"/>
                <w:lang w:val="fr-FR"/>
              </w:rPr>
              <w:t xml:space="preserve"> courbe de charge avec des prix différents</w:t>
            </w:r>
            <w:r w:rsidRPr="00877736">
              <w:rPr>
                <w:sz w:val="24"/>
                <w:szCs w:val="24"/>
                <w:lang w:val="fr-FR"/>
              </w:rPr>
              <w:t xml:space="preserve"> et</w:t>
            </w:r>
            <w:r w:rsidR="002D2440" w:rsidRPr="00877736">
              <w:rPr>
                <w:sz w:val="24"/>
                <w:szCs w:val="24"/>
                <w:lang w:val="fr-FR"/>
              </w:rPr>
              <w:t xml:space="preserve"> pour des périodes différentes,</w:t>
            </w:r>
            <w:r w:rsidRPr="00877736">
              <w:rPr>
                <w:sz w:val="24"/>
                <w:szCs w:val="24"/>
                <w:lang w:val="fr-FR"/>
              </w:rPr>
              <w:t xml:space="preserve"> veuillez donner les détails nécessaires</w:t>
            </w:r>
            <w:r w:rsidR="002D2440" w:rsidRPr="00877736">
              <w:rPr>
                <w:sz w:val="24"/>
                <w:szCs w:val="24"/>
                <w:lang w:val="fr-FR"/>
              </w:rPr>
              <w:t>.</w:t>
            </w:r>
          </w:p>
        </w:tc>
      </w:tr>
      <w:tr w:rsidR="00877736" w:rsidRPr="00467835" w14:paraId="17709161" w14:textId="77777777" w:rsidTr="00C52327">
        <w:trPr>
          <w:trHeight w:hRule="exact" w:val="1578"/>
        </w:trPr>
        <w:tc>
          <w:tcPr>
            <w:tcW w:w="535" w:type="dxa"/>
            <w:tcBorders>
              <w:top w:val="single" w:sz="5" w:space="0" w:color="000000"/>
              <w:left w:val="single" w:sz="5" w:space="0" w:color="000000"/>
              <w:bottom w:val="single" w:sz="5" w:space="0" w:color="000000"/>
              <w:right w:val="single" w:sz="5" w:space="0" w:color="000000"/>
            </w:tcBorders>
          </w:tcPr>
          <w:p w14:paraId="456D6DCA" w14:textId="77777777" w:rsidR="002D2440" w:rsidRPr="00877736" w:rsidRDefault="002D2440" w:rsidP="00892444">
            <w:pPr>
              <w:spacing w:line="260" w:lineRule="exact"/>
              <w:ind w:left="141"/>
              <w:rPr>
                <w:sz w:val="24"/>
                <w:szCs w:val="24"/>
                <w:lang w:val="fr-FR"/>
              </w:rPr>
            </w:pPr>
            <w:r w:rsidRPr="00877736">
              <w:rPr>
                <w:sz w:val="24"/>
                <w:szCs w:val="24"/>
                <w:lang w:val="fr-FR"/>
              </w:rPr>
              <w:t>25</w:t>
            </w:r>
          </w:p>
        </w:tc>
        <w:tc>
          <w:tcPr>
            <w:tcW w:w="3889" w:type="dxa"/>
            <w:tcBorders>
              <w:top w:val="single" w:sz="5" w:space="0" w:color="000000"/>
              <w:left w:val="single" w:sz="5" w:space="0" w:color="000000"/>
              <w:bottom w:val="single" w:sz="5" w:space="0" w:color="000000"/>
              <w:right w:val="single" w:sz="5" w:space="0" w:color="000000"/>
            </w:tcBorders>
          </w:tcPr>
          <w:p w14:paraId="1219B9F3" w14:textId="2BEF6214" w:rsidR="002D2440" w:rsidRPr="00877736" w:rsidRDefault="004D4B60" w:rsidP="00892444">
            <w:pPr>
              <w:spacing w:line="260" w:lineRule="exact"/>
              <w:ind w:left="100"/>
              <w:rPr>
                <w:sz w:val="24"/>
                <w:szCs w:val="24"/>
                <w:lang w:val="fr-FR"/>
              </w:rPr>
            </w:pPr>
            <w:r w:rsidRPr="00877736">
              <w:rPr>
                <w:spacing w:val="1"/>
                <w:sz w:val="24"/>
                <w:szCs w:val="24"/>
                <w:lang w:val="fr-FR"/>
              </w:rPr>
              <w:t>ANNEXE</w:t>
            </w:r>
            <w:r w:rsidRPr="00877736">
              <w:rPr>
                <w:sz w:val="24"/>
                <w:szCs w:val="24"/>
                <w:lang w:val="fr-FR"/>
              </w:rPr>
              <w:t xml:space="preserve"> 1</w:t>
            </w:r>
          </w:p>
        </w:tc>
        <w:tc>
          <w:tcPr>
            <w:tcW w:w="4432" w:type="dxa"/>
            <w:tcBorders>
              <w:top w:val="single" w:sz="5" w:space="0" w:color="000000"/>
              <w:left w:val="single" w:sz="5" w:space="0" w:color="000000"/>
              <w:bottom w:val="single" w:sz="5" w:space="0" w:color="000000"/>
              <w:right w:val="single" w:sz="5" w:space="0" w:color="000000"/>
            </w:tcBorders>
          </w:tcPr>
          <w:p w14:paraId="00E2CA1E" w14:textId="081F71D7" w:rsidR="002D2440" w:rsidRPr="00877736" w:rsidRDefault="00C52327" w:rsidP="00C52327">
            <w:pPr>
              <w:spacing w:line="260" w:lineRule="exact"/>
              <w:ind w:left="102" w:right="64"/>
              <w:jc w:val="both"/>
              <w:rPr>
                <w:sz w:val="24"/>
                <w:szCs w:val="24"/>
                <w:lang w:val="fr-FR"/>
              </w:rPr>
            </w:pPr>
            <w:r w:rsidRPr="00877736">
              <w:rPr>
                <w:sz w:val="24"/>
                <w:szCs w:val="24"/>
                <w:lang w:val="fr-FR"/>
              </w:rPr>
              <w:t>Indiquer les</w:t>
            </w:r>
            <w:r w:rsidR="002D2440" w:rsidRPr="00877736">
              <w:rPr>
                <w:sz w:val="24"/>
                <w:szCs w:val="24"/>
                <w:lang w:val="fr-FR"/>
              </w:rPr>
              <w:t xml:space="preserve"> quantités convenues </w:t>
            </w:r>
            <w:r w:rsidRPr="00877736">
              <w:rPr>
                <w:sz w:val="24"/>
                <w:szCs w:val="24"/>
                <w:lang w:val="fr-FR"/>
              </w:rPr>
              <w:t>en</w:t>
            </w:r>
            <w:r w:rsidR="002D2440" w:rsidRPr="00877736">
              <w:rPr>
                <w:sz w:val="24"/>
                <w:szCs w:val="24"/>
                <w:lang w:val="fr-FR"/>
              </w:rPr>
              <w:t xml:space="preserve"> MWh en chiffres et</w:t>
            </w:r>
            <w:r w:rsidRPr="00877736">
              <w:rPr>
                <w:sz w:val="24"/>
                <w:szCs w:val="24"/>
                <w:lang w:val="fr-FR"/>
              </w:rPr>
              <w:t xml:space="preserve"> en lettres avec tous les détails essentiels. En cas de courbe de charge avec des prix différents et pour des périodes différentes, veuillez donner les détails nécessaires.</w:t>
            </w:r>
          </w:p>
        </w:tc>
      </w:tr>
      <w:tr w:rsidR="00877736" w:rsidRPr="00467835" w14:paraId="0418CAB0" w14:textId="77777777" w:rsidTr="0016091A">
        <w:trPr>
          <w:trHeight w:hRule="exact" w:val="984"/>
        </w:trPr>
        <w:tc>
          <w:tcPr>
            <w:tcW w:w="535" w:type="dxa"/>
            <w:tcBorders>
              <w:top w:val="single" w:sz="5" w:space="0" w:color="000000"/>
              <w:left w:val="single" w:sz="5" w:space="0" w:color="000000"/>
              <w:bottom w:val="single" w:sz="5" w:space="0" w:color="000000"/>
              <w:right w:val="single" w:sz="5" w:space="0" w:color="000000"/>
            </w:tcBorders>
          </w:tcPr>
          <w:p w14:paraId="5485FDB8" w14:textId="77777777" w:rsidR="002D2440" w:rsidRPr="00877736" w:rsidRDefault="002D2440" w:rsidP="00892444">
            <w:pPr>
              <w:spacing w:line="260" w:lineRule="exact"/>
              <w:ind w:left="141"/>
              <w:rPr>
                <w:sz w:val="24"/>
                <w:szCs w:val="24"/>
                <w:lang w:val="fr-FR"/>
              </w:rPr>
            </w:pPr>
            <w:r w:rsidRPr="00877736">
              <w:rPr>
                <w:sz w:val="24"/>
                <w:szCs w:val="24"/>
                <w:lang w:val="fr-FR"/>
              </w:rPr>
              <w:t>26</w:t>
            </w:r>
          </w:p>
        </w:tc>
        <w:tc>
          <w:tcPr>
            <w:tcW w:w="3889" w:type="dxa"/>
            <w:tcBorders>
              <w:top w:val="single" w:sz="5" w:space="0" w:color="000000"/>
              <w:left w:val="single" w:sz="5" w:space="0" w:color="000000"/>
              <w:bottom w:val="single" w:sz="5" w:space="0" w:color="000000"/>
              <w:right w:val="single" w:sz="5" w:space="0" w:color="000000"/>
            </w:tcBorders>
          </w:tcPr>
          <w:p w14:paraId="33636C20" w14:textId="18055008" w:rsidR="002D2440" w:rsidRPr="00877736" w:rsidRDefault="004D4B60" w:rsidP="00892444">
            <w:pPr>
              <w:spacing w:line="260" w:lineRule="exact"/>
              <w:ind w:left="100"/>
              <w:rPr>
                <w:sz w:val="24"/>
                <w:szCs w:val="24"/>
                <w:lang w:val="fr-FR"/>
              </w:rPr>
            </w:pPr>
            <w:r w:rsidRPr="00877736">
              <w:rPr>
                <w:spacing w:val="1"/>
                <w:sz w:val="24"/>
                <w:szCs w:val="24"/>
                <w:lang w:val="fr-FR"/>
              </w:rPr>
              <w:t>ANNEXE</w:t>
            </w:r>
            <w:r w:rsidRPr="00877736">
              <w:rPr>
                <w:sz w:val="24"/>
                <w:szCs w:val="24"/>
                <w:lang w:val="fr-FR"/>
              </w:rPr>
              <w:t xml:space="preserve"> 2</w:t>
            </w:r>
          </w:p>
        </w:tc>
        <w:tc>
          <w:tcPr>
            <w:tcW w:w="4432" w:type="dxa"/>
            <w:tcBorders>
              <w:top w:val="single" w:sz="5" w:space="0" w:color="000000"/>
              <w:left w:val="single" w:sz="5" w:space="0" w:color="000000"/>
              <w:bottom w:val="single" w:sz="5" w:space="0" w:color="000000"/>
              <w:right w:val="single" w:sz="5" w:space="0" w:color="000000"/>
            </w:tcBorders>
          </w:tcPr>
          <w:p w14:paraId="0837D58E" w14:textId="355A803B" w:rsidR="002D2440" w:rsidRPr="00877736" w:rsidRDefault="00C52327" w:rsidP="00C52327">
            <w:pPr>
              <w:spacing w:line="260" w:lineRule="exact"/>
              <w:ind w:left="102"/>
              <w:rPr>
                <w:sz w:val="24"/>
                <w:szCs w:val="24"/>
                <w:lang w:val="fr-FR"/>
              </w:rPr>
            </w:pPr>
            <w:r w:rsidRPr="00877736">
              <w:rPr>
                <w:sz w:val="24"/>
                <w:szCs w:val="24"/>
                <w:lang w:val="fr-FR"/>
              </w:rPr>
              <w:t xml:space="preserve">Détails des </w:t>
            </w:r>
            <w:r w:rsidR="002D2440" w:rsidRPr="00877736">
              <w:rPr>
                <w:sz w:val="24"/>
                <w:szCs w:val="24"/>
                <w:lang w:val="fr-FR"/>
              </w:rPr>
              <w:t xml:space="preserve">Assurances </w:t>
            </w:r>
            <w:r w:rsidRPr="00877736">
              <w:rPr>
                <w:sz w:val="24"/>
                <w:szCs w:val="24"/>
                <w:lang w:val="fr-FR"/>
              </w:rPr>
              <w:t>requises</w:t>
            </w:r>
          </w:p>
          <w:p w14:paraId="61085877" w14:textId="77777777" w:rsidR="002D2440" w:rsidRPr="00877736" w:rsidRDefault="002D2440" w:rsidP="00892444">
            <w:pPr>
              <w:spacing w:line="120" w:lineRule="exact"/>
              <w:rPr>
                <w:sz w:val="12"/>
                <w:szCs w:val="12"/>
                <w:lang w:val="fr-FR"/>
              </w:rPr>
            </w:pPr>
          </w:p>
          <w:p w14:paraId="1836A9B2" w14:textId="5F7C7436" w:rsidR="002D2440" w:rsidRPr="00877736" w:rsidRDefault="002D2440" w:rsidP="00C52327">
            <w:pPr>
              <w:ind w:left="102" w:right="59"/>
              <w:rPr>
                <w:sz w:val="24"/>
                <w:szCs w:val="24"/>
                <w:lang w:val="fr-FR"/>
              </w:rPr>
            </w:pPr>
            <w:r w:rsidRPr="00877736">
              <w:rPr>
                <w:spacing w:val="-1"/>
                <w:sz w:val="24"/>
                <w:szCs w:val="24"/>
                <w:lang w:val="fr-FR"/>
              </w:rPr>
              <w:t>(</w:t>
            </w:r>
            <w:r w:rsidRPr="00877736">
              <w:rPr>
                <w:i/>
                <w:sz w:val="24"/>
                <w:szCs w:val="24"/>
                <w:lang w:val="fr-FR"/>
              </w:rPr>
              <w:t>C</w:t>
            </w:r>
            <w:r w:rsidR="00C52327" w:rsidRPr="00877736">
              <w:rPr>
                <w:i/>
                <w:sz w:val="24"/>
                <w:szCs w:val="24"/>
                <w:lang w:val="fr-FR"/>
              </w:rPr>
              <w:t xml:space="preserve">ette option peut </w:t>
            </w:r>
            <w:r w:rsidRPr="00877736">
              <w:rPr>
                <w:i/>
                <w:sz w:val="24"/>
                <w:szCs w:val="24"/>
                <w:lang w:val="fr-FR"/>
              </w:rPr>
              <w:t>supprimés du contrat si la durée est trop courte</w:t>
            </w:r>
            <w:r w:rsidRPr="00877736">
              <w:rPr>
                <w:sz w:val="24"/>
                <w:szCs w:val="24"/>
                <w:lang w:val="fr-FR"/>
              </w:rPr>
              <w:t>)</w:t>
            </w:r>
          </w:p>
        </w:tc>
      </w:tr>
      <w:tr w:rsidR="00877736" w:rsidRPr="00467835" w14:paraId="70DCFE65" w14:textId="77777777" w:rsidTr="00C52327">
        <w:trPr>
          <w:trHeight w:hRule="exact" w:val="655"/>
        </w:trPr>
        <w:tc>
          <w:tcPr>
            <w:tcW w:w="535" w:type="dxa"/>
            <w:tcBorders>
              <w:top w:val="single" w:sz="5" w:space="0" w:color="000000"/>
              <w:left w:val="single" w:sz="5" w:space="0" w:color="000000"/>
              <w:bottom w:val="single" w:sz="5" w:space="0" w:color="000000"/>
              <w:right w:val="single" w:sz="5" w:space="0" w:color="000000"/>
            </w:tcBorders>
          </w:tcPr>
          <w:p w14:paraId="46247E2E" w14:textId="77777777" w:rsidR="002D2440" w:rsidRPr="00877736" w:rsidRDefault="002D2440" w:rsidP="00892444">
            <w:pPr>
              <w:spacing w:line="260" w:lineRule="exact"/>
              <w:ind w:left="141"/>
              <w:rPr>
                <w:sz w:val="24"/>
                <w:szCs w:val="24"/>
                <w:lang w:val="fr-FR"/>
              </w:rPr>
            </w:pPr>
            <w:r w:rsidRPr="00877736">
              <w:rPr>
                <w:sz w:val="24"/>
                <w:szCs w:val="24"/>
                <w:lang w:val="fr-FR"/>
              </w:rPr>
              <w:t>27</w:t>
            </w:r>
          </w:p>
        </w:tc>
        <w:tc>
          <w:tcPr>
            <w:tcW w:w="3889" w:type="dxa"/>
            <w:tcBorders>
              <w:top w:val="single" w:sz="5" w:space="0" w:color="000000"/>
              <w:left w:val="single" w:sz="5" w:space="0" w:color="000000"/>
              <w:bottom w:val="single" w:sz="5" w:space="0" w:color="000000"/>
              <w:right w:val="single" w:sz="5" w:space="0" w:color="000000"/>
            </w:tcBorders>
          </w:tcPr>
          <w:p w14:paraId="0109860D" w14:textId="0A7B5B9C" w:rsidR="002D2440" w:rsidRPr="00877736" w:rsidRDefault="004D4B60" w:rsidP="00892444">
            <w:pPr>
              <w:spacing w:line="260" w:lineRule="exact"/>
              <w:ind w:left="100"/>
              <w:rPr>
                <w:sz w:val="24"/>
                <w:szCs w:val="24"/>
                <w:lang w:val="fr-FR"/>
              </w:rPr>
            </w:pPr>
            <w:r w:rsidRPr="00877736">
              <w:rPr>
                <w:spacing w:val="1"/>
                <w:sz w:val="24"/>
                <w:szCs w:val="24"/>
                <w:lang w:val="fr-FR"/>
              </w:rPr>
              <w:t>ANNEXE</w:t>
            </w:r>
            <w:r w:rsidRPr="00877736">
              <w:rPr>
                <w:sz w:val="24"/>
                <w:szCs w:val="24"/>
                <w:lang w:val="fr-FR"/>
              </w:rPr>
              <w:t xml:space="preserve"> </w:t>
            </w:r>
            <w:r w:rsidR="002D2440" w:rsidRPr="00877736">
              <w:rPr>
                <w:sz w:val="24"/>
                <w:szCs w:val="24"/>
                <w:lang w:val="fr-FR"/>
              </w:rPr>
              <w:t>3</w:t>
            </w:r>
          </w:p>
        </w:tc>
        <w:tc>
          <w:tcPr>
            <w:tcW w:w="4432" w:type="dxa"/>
            <w:tcBorders>
              <w:top w:val="single" w:sz="5" w:space="0" w:color="000000"/>
              <w:left w:val="single" w:sz="5" w:space="0" w:color="000000"/>
              <w:bottom w:val="single" w:sz="5" w:space="0" w:color="000000"/>
              <w:right w:val="single" w:sz="5" w:space="0" w:color="000000"/>
            </w:tcBorders>
          </w:tcPr>
          <w:p w14:paraId="6568644E" w14:textId="2CB4D856" w:rsidR="002D2440" w:rsidRPr="00877736" w:rsidRDefault="0016091A" w:rsidP="00C52327">
            <w:pPr>
              <w:spacing w:line="260" w:lineRule="exact"/>
              <w:ind w:left="102"/>
              <w:rPr>
                <w:sz w:val="24"/>
                <w:szCs w:val="24"/>
                <w:lang w:val="fr-FR"/>
              </w:rPr>
            </w:pPr>
            <w:r w:rsidRPr="00877736">
              <w:rPr>
                <w:sz w:val="24"/>
                <w:szCs w:val="24"/>
                <w:lang w:val="fr-FR"/>
              </w:rPr>
              <w:t>Indiquer</w:t>
            </w:r>
            <w:r w:rsidR="00C52327" w:rsidRPr="00877736">
              <w:rPr>
                <w:sz w:val="24"/>
                <w:szCs w:val="24"/>
                <w:lang w:val="fr-FR"/>
              </w:rPr>
              <w:t xml:space="preserve"> la Date d’Exploitation Commerciale</w:t>
            </w:r>
          </w:p>
        </w:tc>
      </w:tr>
      <w:tr w:rsidR="00877736" w:rsidRPr="00467835" w14:paraId="3F35E605" w14:textId="77777777" w:rsidTr="00ED3CC7">
        <w:trPr>
          <w:trHeight w:hRule="exact" w:val="408"/>
        </w:trPr>
        <w:tc>
          <w:tcPr>
            <w:tcW w:w="535" w:type="dxa"/>
            <w:tcBorders>
              <w:top w:val="single" w:sz="5" w:space="0" w:color="000000"/>
              <w:left w:val="single" w:sz="5" w:space="0" w:color="000000"/>
              <w:bottom w:val="single" w:sz="5" w:space="0" w:color="000000"/>
              <w:right w:val="single" w:sz="5" w:space="0" w:color="000000"/>
            </w:tcBorders>
          </w:tcPr>
          <w:p w14:paraId="691849DF" w14:textId="77777777" w:rsidR="002D2440" w:rsidRPr="00877736" w:rsidRDefault="002D2440" w:rsidP="00892444">
            <w:pPr>
              <w:spacing w:line="260" w:lineRule="exact"/>
              <w:ind w:left="141"/>
              <w:rPr>
                <w:sz w:val="24"/>
                <w:szCs w:val="24"/>
                <w:lang w:val="fr-FR"/>
              </w:rPr>
            </w:pPr>
            <w:r w:rsidRPr="00877736">
              <w:rPr>
                <w:sz w:val="24"/>
                <w:szCs w:val="24"/>
                <w:lang w:val="fr-FR"/>
              </w:rPr>
              <w:t>28</w:t>
            </w:r>
          </w:p>
        </w:tc>
        <w:tc>
          <w:tcPr>
            <w:tcW w:w="3889" w:type="dxa"/>
            <w:tcBorders>
              <w:top w:val="single" w:sz="5" w:space="0" w:color="000000"/>
              <w:left w:val="single" w:sz="5" w:space="0" w:color="000000"/>
              <w:bottom w:val="single" w:sz="5" w:space="0" w:color="000000"/>
              <w:right w:val="single" w:sz="5" w:space="0" w:color="000000"/>
            </w:tcBorders>
          </w:tcPr>
          <w:p w14:paraId="63D6E07A" w14:textId="77337211" w:rsidR="002D2440" w:rsidRPr="00877736" w:rsidRDefault="004D4B60" w:rsidP="00892444">
            <w:pPr>
              <w:spacing w:line="260" w:lineRule="exact"/>
              <w:ind w:left="100"/>
              <w:rPr>
                <w:sz w:val="24"/>
                <w:szCs w:val="24"/>
                <w:lang w:val="fr-FR"/>
              </w:rPr>
            </w:pPr>
            <w:r w:rsidRPr="00877736">
              <w:rPr>
                <w:spacing w:val="1"/>
                <w:sz w:val="24"/>
                <w:szCs w:val="24"/>
                <w:lang w:val="fr-FR"/>
              </w:rPr>
              <w:t>ANNEXE</w:t>
            </w:r>
            <w:r w:rsidRPr="00877736">
              <w:rPr>
                <w:sz w:val="24"/>
                <w:szCs w:val="24"/>
                <w:lang w:val="fr-FR"/>
              </w:rPr>
              <w:t xml:space="preserve"> </w:t>
            </w:r>
            <w:r w:rsidR="002D2440" w:rsidRPr="00877736">
              <w:rPr>
                <w:sz w:val="24"/>
                <w:szCs w:val="24"/>
                <w:lang w:val="fr-FR"/>
              </w:rPr>
              <w:t>3</w:t>
            </w:r>
          </w:p>
        </w:tc>
        <w:tc>
          <w:tcPr>
            <w:tcW w:w="4432" w:type="dxa"/>
            <w:tcBorders>
              <w:top w:val="single" w:sz="5" w:space="0" w:color="000000"/>
              <w:left w:val="single" w:sz="5" w:space="0" w:color="000000"/>
              <w:bottom w:val="single" w:sz="5" w:space="0" w:color="000000"/>
              <w:right w:val="single" w:sz="5" w:space="0" w:color="000000"/>
            </w:tcBorders>
          </w:tcPr>
          <w:p w14:paraId="456E9AD0" w14:textId="069D7578" w:rsidR="002D2440" w:rsidRPr="00877736" w:rsidRDefault="0016091A" w:rsidP="00892444">
            <w:pPr>
              <w:spacing w:line="260" w:lineRule="exact"/>
              <w:ind w:left="102"/>
              <w:rPr>
                <w:sz w:val="24"/>
                <w:szCs w:val="24"/>
                <w:lang w:val="fr-FR"/>
              </w:rPr>
            </w:pPr>
            <w:r w:rsidRPr="00877736">
              <w:rPr>
                <w:sz w:val="24"/>
                <w:szCs w:val="24"/>
                <w:lang w:val="fr-FR"/>
              </w:rPr>
              <w:t>Indiquer</w:t>
            </w:r>
            <w:r w:rsidR="00C52327" w:rsidRPr="00877736">
              <w:rPr>
                <w:sz w:val="24"/>
                <w:szCs w:val="24"/>
                <w:lang w:val="fr-FR"/>
              </w:rPr>
              <w:t xml:space="preserve"> la durée du C</w:t>
            </w:r>
            <w:r w:rsidR="002D2440" w:rsidRPr="00877736">
              <w:rPr>
                <w:sz w:val="24"/>
                <w:szCs w:val="24"/>
                <w:lang w:val="fr-FR"/>
              </w:rPr>
              <w:t>ontrat.</w:t>
            </w:r>
          </w:p>
        </w:tc>
      </w:tr>
    </w:tbl>
    <w:p w14:paraId="6994F7DC" w14:textId="77777777" w:rsidR="005061C5" w:rsidRPr="00877736" w:rsidRDefault="005061C5">
      <w:pPr>
        <w:rPr>
          <w:lang w:val="fr-FR"/>
        </w:rPr>
      </w:pPr>
    </w:p>
    <w:sectPr w:rsidR="005061C5" w:rsidRPr="00877736" w:rsidSect="00EA4478">
      <w:footerReference w:type="default" r:id="rId11"/>
      <w:pgSz w:w="12240" w:h="15840"/>
      <w:pgMar w:top="1418" w:right="1418" w:bottom="1418" w:left="1418" w:header="0" w:footer="0" w:gutter="17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53D96" w14:textId="77777777" w:rsidR="00D40E69" w:rsidRDefault="00D40E69">
      <w:r>
        <w:separator/>
      </w:r>
    </w:p>
  </w:endnote>
  <w:endnote w:type="continuationSeparator" w:id="0">
    <w:p w14:paraId="45CC3F1C" w14:textId="77777777" w:rsidR="00D40E69" w:rsidRDefault="00D4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39183"/>
      <w:docPartObj>
        <w:docPartGallery w:val="Page Numbers (Bottom of Page)"/>
        <w:docPartUnique/>
      </w:docPartObj>
    </w:sdtPr>
    <w:sdtEndPr>
      <w:rPr>
        <w:noProof/>
      </w:rPr>
    </w:sdtEndPr>
    <w:sdtContent>
      <w:p w14:paraId="464F13FC" w14:textId="77777777" w:rsidR="00E8037B" w:rsidRDefault="00E8037B">
        <w:pPr>
          <w:pStyle w:val="Footer"/>
          <w:jc w:val="center"/>
        </w:pPr>
        <w:r>
          <w:fldChar w:fldCharType="begin"/>
        </w:r>
        <w:r>
          <w:instrText xml:space="preserve"> PAGE   \* MERGEFORMAT </w:instrText>
        </w:r>
        <w:r>
          <w:fldChar w:fldCharType="separate"/>
        </w:r>
        <w:r w:rsidR="00467835">
          <w:rPr>
            <w:noProof/>
          </w:rPr>
          <w:t>iii</w:t>
        </w:r>
        <w:r>
          <w:rPr>
            <w:noProof/>
          </w:rPr>
          <w:fldChar w:fldCharType="end"/>
        </w:r>
      </w:p>
    </w:sdtContent>
  </w:sdt>
  <w:p w14:paraId="62BE861C" w14:textId="77777777" w:rsidR="00E8037B" w:rsidRDefault="00E80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71813"/>
      <w:docPartObj>
        <w:docPartGallery w:val="Page Numbers (Bottom of Page)"/>
        <w:docPartUnique/>
      </w:docPartObj>
    </w:sdtPr>
    <w:sdtEndPr>
      <w:rPr>
        <w:noProof/>
      </w:rPr>
    </w:sdtEndPr>
    <w:sdtContent>
      <w:p w14:paraId="3F359842" w14:textId="77777777" w:rsidR="00E8037B" w:rsidRDefault="00E8037B">
        <w:pPr>
          <w:pStyle w:val="Footer"/>
          <w:jc w:val="center"/>
        </w:pPr>
        <w:r>
          <w:fldChar w:fldCharType="begin"/>
        </w:r>
        <w:r>
          <w:instrText xml:space="preserve"> PAGE   \* MERGEFORMAT </w:instrText>
        </w:r>
        <w:r>
          <w:fldChar w:fldCharType="separate"/>
        </w:r>
        <w:r w:rsidR="00467835">
          <w:rPr>
            <w:noProof/>
          </w:rPr>
          <w:t>8</w:t>
        </w:r>
        <w:r>
          <w:rPr>
            <w:noProof/>
          </w:rPr>
          <w:fldChar w:fldCharType="end"/>
        </w:r>
      </w:p>
    </w:sdtContent>
  </w:sdt>
  <w:p w14:paraId="061EF61F" w14:textId="77777777" w:rsidR="00E8037B" w:rsidRDefault="00E80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01098"/>
      <w:docPartObj>
        <w:docPartGallery w:val="Page Numbers (Bottom of Page)"/>
        <w:docPartUnique/>
      </w:docPartObj>
    </w:sdtPr>
    <w:sdtEndPr>
      <w:rPr>
        <w:noProof/>
      </w:rPr>
    </w:sdtEndPr>
    <w:sdtContent>
      <w:p w14:paraId="4E9FD096" w14:textId="1D350545" w:rsidR="00E8037B" w:rsidRDefault="00E8037B">
        <w:pPr>
          <w:pStyle w:val="Footer"/>
          <w:jc w:val="center"/>
        </w:pPr>
        <w:r>
          <w:fldChar w:fldCharType="begin"/>
        </w:r>
        <w:r>
          <w:instrText xml:space="preserve"> PAGE   \* MERGEFORMAT </w:instrText>
        </w:r>
        <w:r>
          <w:fldChar w:fldCharType="separate"/>
        </w:r>
        <w:r w:rsidR="00467835">
          <w:rPr>
            <w:noProof/>
          </w:rPr>
          <w:t>ii</w:t>
        </w:r>
        <w:r>
          <w:rPr>
            <w:noProof/>
          </w:rPr>
          <w:fldChar w:fldCharType="end"/>
        </w:r>
      </w:p>
    </w:sdtContent>
  </w:sdt>
  <w:p w14:paraId="7CB561C2" w14:textId="77777777" w:rsidR="00E8037B" w:rsidRDefault="00E803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A8D2E" w14:textId="77777777" w:rsidR="00E8037B" w:rsidRDefault="00E8037B">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007D2" w14:textId="77777777" w:rsidR="00D40E69" w:rsidRDefault="00D40E69">
      <w:r>
        <w:separator/>
      </w:r>
    </w:p>
  </w:footnote>
  <w:footnote w:type="continuationSeparator" w:id="0">
    <w:p w14:paraId="054D64E8" w14:textId="77777777" w:rsidR="00D40E69" w:rsidRDefault="00D40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3F1"/>
    <w:multiLevelType w:val="hybridMultilevel"/>
    <w:tmpl w:val="97B0A60A"/>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E66EA"/>
    <w:multiLevelType w:val="hybridMultilevel"/>
    <w:tmpl w:val="D95C4C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10AB9"/>
    <w:multiLevelType w:val="hybridMultilevel"/>
    <w:tmpl w:val="2A764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7520A"/>
    <w:multiLevelType w:val="hybridMultilevel"/>
    <w:tmpl w:val="210E8B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75AFE"/>
    <w:multiLevelType w:val="hybridMultilevel"/>
    <w:tmpl w:val="15AA7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85B4D"/>
    <w:multiLevelType w:val="hybridMultilevel"/>
    <w:tmpl w:val="ABD8E9B2"/>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6" w15:restartNumberingAfterBreak="0">
    <w:nsid w:val="2C0E5642"/>
    <w:multiLevelType w:val="hybridMultilevel"/>
    <w:tmpl w:val="7398E988"/>
    <w:lvl w:ilvl="0" w:tplc="2DCE903A">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7" w15:restartNumberingAfterBreak="0">
    <w:nsid w:val="31DA245A"/>
    <w:multiLevelType w:val="hybridMultilevel"/>
    <w:tmpl w:val="7ED8BB88"/>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8" w15:restartNumberingAfterBreak="0">
    <w:nsid w:val="329651C7"/>
    <w:multiLevelType w:val="hybridMultilevel"/>
    <w:tmpl w:val="EBA82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825E1"/>
    <w:multiLevelType w:val="hybridMultilevel"/>
    <w:tmpl w:val="E1BED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9747C"/>
    <w:multiLevelType w:val="hybridMultilevel"/>
    <w:tmpl w:val="ABD8E9B2"/>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1" w15:restartNumberingAfterBreak="0">
    <w:nsid w:val="3BAA2297"/>
    <w:multiLevelType w:val="hybridMultilevel"/>
    <w:tmpl w:val="53508E0C"/>
    <w:lvl w:ilvl="0" w:tplc="D5E406AC">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DD51BF"/>
    <w:multiLevelType w:val="hybridMultilevel"/>
    <w:tmpl w:val="81BEC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F15E0"/>
    <w:multiLevelType w:val="hybridMultilevel"/>
    <w:tmpl w:val="E920F116"/>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4" w15:restartNumberingAfterBreak="0">
    <w:nsid w:val="40444303"/>
    <w:multiLevelType w:val="hybridMultilevel"/>
    <w:tmpl w:val="6FBC223C"/>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9FD673D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C234E"/>
    <w:multiLevelType w:val="hybridMultilevel"/>
    <w:tmpl w:val="590450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35FB9"/>
    <w:multiLevelType w:val="multilevel"/>
    <w:tmpl w:val="961E802C"/>
    <w:lvl w:ilvl="0">
      <w:start w:val="1"/>
      <w:numFmt w:val="decimal"/>
      <w:lvlText w:val="Article %1."/>
      <w:lvlJc w:val="left"/>
      <w:pPr>
        <w:tabs>
          <w:tab w:val="num" w:pos="0"/>
        </w:tabs>
        <w:ind w:left="1247" w:hanging="1247"/>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2."/>
      <w:lvlJc w:val="left"/>
      <w:pPr>
        <w:tabs>
          <w:tab w:val="num" w:pos="340"/>
        </w:tabs>
        <w:ind w:left="340" w:hanging="340"/>
      </w:pPr>
      <w:rPr>
        <w:rFonts w:hint="default"/>
      </w:rPr>
    </w:lvl>
    <w:lvl w:ilvl="2">
      <w:start w:val="1"/>
      <w:numFmt w:val="lowerLetter"/>
      <w:lvlText w:val="%3)"/>
      <w:lvlJc w:val="left"/>
      <w:pPr>
        <w:tabs>
          <w:tab w:val="num" w:pos="737"/>
        </w:tabs>
        <w:ind w:left="737" w:hanging="340"/>
      </w:pPr>
      <w:rPr>
        <w:rFonts w:ascii="Times New Roman" w:hAnsi="Times New Roman" w:hint="default"/>
        <w:b w:val="0"/>
        <w:i w:val="0"/>
        <w:sz w:val="24"/>
        <w:szCs w:val="24"/>
      </w:rPr>
    </w:lvl>
    <w:lvl w:ilvl="3">
      <w:start w:val="1"/>
      <w:numFmt w:val="lowerRoman"/>
      <w:lvlText w:val="(%4)"/>
      <w:lvlJc w:val="left"/>
      <w:pPr>
        <w:tabs>
          <w:tab w:val="num" w:pos="1247"/>
        </w:tabs>
        <w:ind w:left="1247" w:hanging="527"/>
      </w:pPr>
      <w:rPr>
        <w:rFonts w:hint="default"/>
      </w:rPr>
    </w:lvl>
    <w:lvl w:ilvl="4">
      <w:start w:val="1"/>
      <w:numFmt w:val="lowerLetter"/>
      <w:lvlText w:val="%1%5)"/>
      <w:lvlJc w:val="left"/>
      <w:pPr>
        <w:tabs>
          <w:tab w:val="num" w:pos="1134"/>
        </w:tabs>
        <w:ind w:left="1134" w:hanging="454"/>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51"/>
        </w:tabs>
        <w:ind w:left="3175" w:hanging="907"/>
      </w:pPr>
      <w:rPr>
        <w:rFonts w:hint="default"/>
      </w:rPr>
    </w:lvl>
  </w:abstractNum>
  <w:abstractNum w:abstractNumId="17" w15:restartNumberingAfterBreak="0">
    <w:nsid w:val="45BD2212"/>
    <w:multiLevelType w:val="hybridMultilevel"/>
    <w:tmpl w:val="6F685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83FC1"/>
    <w:multiLevelType w:val="hybridMultilevel"/>
    <w:tmpl w:val="10389C6A"/>
    <w:lvl w:ilvl="0" w:tplc="04090017">
      <w:start w:val="1"/>
      <w:numFmt w:val="lowerLetter"/>
      <w:lvlText w:val="%1)"/>
      <w:lvlJc w:val="left"/>
      <w:pPr>
        <w:ind w:left="1216" w:hanging="360"/>
      </w:pPr>
    </w:lvl>
    <w:lvl w:ilvl="1" w:tplc="04090019">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9" w15:restartNumberingAfterBreak="0">
    <w:nsid w:val="49271A7B"/>
    <w:multiLevelType w:val="hybridMultilevel"/>
    <w:tmpl w:val="464AE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D1038"/>
    <w:multiLevelType w:val="hybridMultilevel"/>
    <w:tmpl w:val="B048659A"/>
    <w:lvl w:ilvl="0" w:tplc="04090017">
      <w:start w:val="1"/>
      <w:numFmt w:val="lowerLetter"/>
      <w:lvlText w:val="%1)"/>
      <w:lvlJc w:val="left"/>
      <w:pPr>
        <w:ind w:left="1216" w:hanging="360"/>
      </w:p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21" w15:restartNumberingAfterBreak="0">
    <w:nsid w:val="4B245C4A"/>
    <w:multiLevelType w:val="multilevel"/>
    <w:tmpl w:val="1452EC5A"/>
    <w:lvl w:ilvl="0">
      <w:start w:val="1"/>
      <w:numFmt w:val="decimal"/>
      <w:pStyle w:val="Heading1"/>
      <w:lvlText w:val="%1."/>
      <w:lvlJc w:val="left"/>
      <w:pPr>
        <w:tabs>
          <w:tab w:val="num" w:pos="720"/>
        </w:tabs>
        <w:ind w:left="720" w:hanging="720"/>
      </w:pPr>
      <w:rPr>
        <w:sz w:val="32"/>
        <w:szCs w:val="32"/>
      </w:rPr>
    </w:lvl>
    <w:lvl w:ilvl="1">
      <w:start w:val="1"/>
      <w:numFmt w:val="decimal"/>
      <w:pStyle w:val="Heading2"/>
      <w:lvlText w:val="%2."/>
      <w:lvlJc w:val="left"/>
      <w:pPr>
        <w:tabs>
          <w:tab w:val="num" w:pos="1440"/>
        </w:tabs>
        <w:ind w:left="1440" w:hanging="720"/>
      </w:pPr>
      <w:rPr>
        <w:b/>
        <w:bCs/>
      </w:r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4F6D431C"/>
    <w:multiLevelType w:val="hybridMultilevel"/>
    <w:tmpl w:val="7A92C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14847"/>
    <w:multiLevelType w:val="hybridMultilevel"/>
    <w:tmpl w:val="1A8CAF78"/>
    <w:lvl w:ilvl="0" w:tplc="41D4F25A">
      <w:start w:val="1"/>
      <w:numFmt w:val="lowerLetter"/>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24" w15:restartNumberingAfterBreak="0">
    <w:nsid w:val="59C05EEC"/>
    <w:multiLevelType w:val="hybridMultilevel"/>
    <w:tmpl w:val="788294D6"/>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25" w15:restartNumberingAfterBreak="0">
    <w:nsid w:val="64530F28"/>
    <w:multiLevelType w:val="hybridMultilevel"/>
    <w:tmpl w:val="4FCA80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057C5"/>
    <w:multiLevelType w:val="hybridMultilevel"/>
    <w:tmpl w:val="F7CC0F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84C82"/>
    <w:multiLevelType w:val="hybridMultilevel"/>
    <w:tmpl w:val="DBEC843E"/>
    <w:lvl w:ilvl="0" w:tplc="040C0017">
      <w:start w:val="1"/>
      <w:numFmt w:val="lowerLetter"/>
      <w:lvlText w:val="%1)"/>
      <w:lvlJc w:val="left"/>
      <w:pPr>
        <w:ind w:left="1236" w:hanging="360"/>
      </w:pPr>
    </w:lvl>
    <w:lvl w:ilvl="1" w:tplc="040C0019" w:tentative="1">
      <w:start w:val="1"/>
      <w:numFmt w:val="lowerLetter"/>
      <w:lvlText w:val="%2."/>
      <w:lvlJc w:val="left"/>
      <w:pPr>
        <w:ind w:left="1956" w:hanging="360"/>
      </w:pPr>
    </w:lvl>
    <w:lvl w:ilvl="2" w:tplc="040C001B" w:tentative="1">
      <w:start w:val="1"/>
      <w:numFmt w:val="lowerRoman"/>
      <w:lvlText w:val="%3."/>
      <w:lvlJc w:val="right"/>
      <w:pPr>
        <w:ind w:left="2676" w:hanging="180"/>
      </w:pPr>
    </w:lvl>
    <w:lvl w:ilvl="3" w:tplc="040C000F" w:tentative="1">
      <w:start w:val="1"/>
      <w:numFmt w:val="decimal"/>
      <w:lvlText w:val="%4."/>
      <w:lvlJc w:val="left"/>
      <w:pPr>
        <w:ind w:left="3396" w:hanging="360"/>
      </w:pPr>
    </w:lvl>
    <w:lvl w:ilvl="4" w:tplc="040C0019" w:tentative="1">
      <w:start w:val="1"/>
      <w:numFmt w:val="lowerLetter"/>
      <w:lvlText w:val="%5."/>
      <w:lvlJc w:val="left"/>
      <w:pPr>
        <w:ind w:left="4116" w:hanging="360"/>
      </w:pPr>
    </w:lvl>
    <w:lvl w:ilvl="5" w:tplc="040C001B" w:tentative="1">
      <w:start w:val="1"/>
      <w:numFmt w:val="lowerRoman"/>
      <w:lvlText w:val="%6."/>
      <w:lvlJc w:val="right"/>
      <w:pPr>
        <w:ind w:left="4836" w:hanging="180"/>
      </w:pPr>
    </w:lvl>
    <w:lvl w:ilvl="6" w:tplc="040C000F" w:tentative="1">
      <w:start w:val="1"/>
      <w:numFmt w:val="decimal"/>
      <w:lvlText w:val="%7."/>
      <w:lvlJc w:val="left"/>
      <w:pPr>
        <w:ind w:left="5556" w:hanging="360"/>
      </w:pPr>
    </w:lvl>
    <w:lvl w:ilvl="7" w:tplc="040C0019" w:tentative="1">
      <w:start w:val="1"/>
      <w:numFmt w:val="lowerLetter"/>
      <w:lvlText w:val="%8."/>
      <w:lvlJc w:val="left"/>
      <w:pPr>
        <w:ind w:left="6276" w:hanging="360"/>
      </w:pPr>
    </w:lvl>
    <w:lvl w:ilvl="8" w:tplc="040C001B" w:tentative="1">
      <w:start w:val="1"/>
      <w:numFmt w:val="lowerRoman"/>
      <w:lvlText w:val="%9."/>
      <w:lvlJc w:val="right"/>
      <w:pPr>
        <w:ind w:left="6996" w:hanging="180"/>
      </w:pPr>
    </w:lvl>
  </w:abstractNum>
  <w:abstractNum w:abstractNumId="28" w15:restartNumberingAfterBreak="0">
    <w:nsid w:val="6F1019E0"/>
    <w:multiLevelType w:val="hybridMultilevel"/>
    <w:tmpl w:val="9D462802"/>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A2374D"/>
    <w:multiLevelType w:val="hybridMultilevel"/>
    <w:tmpl w:val="6EF4ECF8"/>
    <w:lvl w:ilvl="0" w:tplc="040C0017">
      <w:start w:val="1"/>
      <w:numFmt w:val="lowerLetter"/>
      <w:lvlText w:val="%1)"/>
      <w:lvlJc w:val="left"/>
      <w:pPr>
        <w:ind w:left="822" w:hanging="360"/>
      </w:pPr>
    </w:lvl>
    <w:lvl w:ilvl="1" w:tplc="040C0019" w:tentative="1">
      <w:start w:val="1"/>
      <w:numFmt w:val="lowerLetter"/>
      <w:lvlText w:val="%2."/>
      <w:lvlJc w:val="left"/>
      <w:pPr>
        <w:ind w:left="1542" w:hanging="360"/>
      </w:pPr>
    </w:lvl>
    <w:lvl w:ilvl="2" w:tplc="040C001B" w:tentative="1">
      <w:start w:val="1"/>
      <w:numFmt w:val="lowerRoman"/>
      <w:lvlText w:val="%3."/>
      <w:lvlJc w:val="right"/>
      <w:pPr>
        <w:ind w:left="2262" w:hanging="180"/>
      </w:pPr>
    </w:lvl>
    <w:lvl w:ilvl="3" w:tplc="040C000F" w:tentative="1">
      <w:start w:val="1"/>
      <w:numFmt w:val="decimal"/>
      <w:lvlText w:val="%4."/>
      <w:lvlJc w:val="left"/>
      <w:pPr>
        <w:ind w:left="2982" w:hanging="360"/>
      </w:pPr>
    </w:lvl>
    <w:lvl w:ilvl="4" w:tplc="040C0019" w:tentative="1">
      <w:start w:val="1"/>
      <w:numFmt w:val="lowerLetter"/>
      <w:lvlText w:val="%5."/>
      <w:lvlJc w:val="left"/>
      <w:pPr>
        <w:ind w:left="3702" w:hanging="360"/>
      </w:pPr>
    </w:lvl>
    <w:lvl w:ilvl="5" w:tplc="040C001B" w:tentative="1">
      <w:start w:val="1"/>
      <w:numFmt w:val="lowerRoman"/>
      <w:lvlText w:val="%6."/>
      <w:lvlJc w:val="right"/>
      <w:pPr>
        <w:ind w:left="4422" w:hanging="180"/>
      </w:pPr>
    </w:lvl>
    <w:lvl w:ilvl="6" w:tplc="040C000F" w:tentative="1">
      <w:start w:val="1"/>
      <w:numFmt w:val="decimal"/>
      <w:lvlText w:val="%7."/>
      <w:lvlJc w:val="left"/>
      <w:pPr>
        <w:ind w:left="5142" w:hanging="360"/>
      </w:pPr>
    </w:lvl>
    <w:lvl w:ilvl="7" w:tplc="040C0019" w:tentative="1">
      <w:start w:val="1"/>
      <w:numFmt w:val="lowerLetter"/>
      <w:lvlText w:val="%8."/>
      <w:lvlJc w:val="left"/>
      <w:pPr>
        <w:ind w:left="5862" w:hanging="360"/>
      </w:pPr>
    </w:lvl>
    <w:lvl w:ilvl="8" w:tplc="040C001B" w:tentative="1">
      <w:start w:val="1"/>
      <w:numFmt w:val="lowerRoman"/>
      <w:lvlText w:val="%9."/>
      <w:lvlJc w:val="right"/>
      <w:pPr>
        <w:ind w:left="6582" w:hanging="180"/>
      </w:pPr>
    </w:lvl>
  </w:abstractNum>
  <w:abstractNum w:abstractNumId="30" w15:restartNumberingAfterBreak="0">
    <w:nsid w:val="72417C7F"/>
    <w:multiLevelType w:val="hybridMultilevel"/>
    <w:tmpl w:val="E540822C"/>
    <w:lvl w:ilvl="0" w:tplc="7B0E4B20">
      <w:start w:val="1"/>
      <w:numFmt w:val="bullet"/>
      <w:lvlText w:val=""/>
      <w:lvlJc w:val="left"/>
      <w:pPr>
        <w:ind w:left="2260" w:hanging="360"/>
      </w:pPr>
      <w:rPr>
        <w:rFonts w:ascii="Wingdings" w:hAnsi="Wingdings" w:hint="default"/>
        <w:sz w:val="12"/>
      </w:rPr>
    </w:lvl>
    <w:lvl w:ilvl="1" w:tplc="040C0003" w:tentative="1">
      <w:start w:val="1"/>
      <w:numFmt w:val="bullet"/>
      <w:lvlText w:val="o"/>
      <w:lvlJc w:val="left"/>
      <w:pPr>
        <w:ind w:left="2980" w:hanging="360"/>
      </w:pPr>
      <w:rPr>
        <w:rFonts w:ascii="Courier New" w:hAnsi="Courier New" w:cs="Courier New" w:hint="default"/>
      </w:rPr>
    </w:lvl>
    <w:lvl w:ilvl="2" w:tplc="040C0005" w:tentative="1">
      <w:start w:val="1"/>
      <w:numFmt w:val="bullet"/>
      <w:lvlText w:val=""/>
      <w:lvlJc w:val="left"/>
      <w:pPr>
        <w:ind w:left="3700" w:hanging="360"/>
      </w:pPr>
      <w:rPr>
        <w:rFonts w:ascii="Wingdings" w:hAnsi="Wingdings" w:hint="default"/>
      </w:rPr>
    </w:lvl>
    <w:lvl w:ilvl="3" w:tplc="040C0001" w:tentative="1">
      <w:start w:val="1"/>
      <w:numFmt w:val="bullet"/>
      <w:lvlText w:val=""/>
      <w:lvlJc w:val="left"/>
      <w:pPr>
        <w:ind w:left="4420" w:hanging="360"/>
      </w:pPr>
      <w:rPr>
        <w:rFonts w:ascii="Symbol" w:hAnsi="Symbol" w:hint="default"/>
      </w:rPr>
    </w:lvl>
    <w:lvl w:ilvl="4" w:tplc="040C0003" w:tentative="1">
      <w:start w:val="1"/>
      <w:numFmt w:val="bullet"/>
      <w:lvlText w:val="o"/>
      <w:lvlJc w:val="left"/>
      <w:pPr>
        <w:ind w:left="5140" w:hanging="360"/>
      </w:pPr>
      <w:rPr>
        <w:rFonts w:ascii="Courier New" w:hAnsi="Courier New" w:cs="Courier New" w:hint="default"/>
      </w:rPr>
    </w:lvl>
    <w:lvl w:ilvl="5" w:tplc="040C0005" w:tentative="1">
      <w:start w:val="1"/>
      <w:numFmt w:val="bullet"/>
      <w:lvlText w:val=""/>
      <w:lvlJc w:val="left"/>
      <w:pPr>
        <w:ind w:left="5860" w:hanging="360"/>
      </w:pPr>
      <w:rPr>
        <w:rFonts w:ascii="Wingdings" w:hAnsi="Wingdings" w:hint="default"/>
      </w:rPr>
    </w:lvl>
    <w:lvl w:ilvl="6" w:tplc="040C0001" w:tentative="1">
      <w:start w:val="1"/>
      <w:numFmt w:val="bullet"/>
      <w:lvlText w:val=""/>
      <w:lvlJc w:val="left"/>
      <w:pPr>
        <w:ind w:left="6580" w:hanging="360"/>
      </w:pPr>
      <w:rPr>
        <w:rFonts w:ascii="Symbol" w:hAnsi="Symbol" w:hint="default"/>
      </w:rPr>
    </w:lvl>
    <w:lvl w:ilvl="7" w:tplc="040C0003" w:tentative="1">
      <w:start w:val="1"/>
      <w:numFmt w:val="bullet"/>
      <w:lvlText w:val="o"/>
      <w:lvlJc w:val="left"/>
      <w:pPr>
        <w:ind w:left="7300" w:hanging="360"/>
      </w:pPr>
      <w:rPr>
        <w:rFonts w:ascii="Courier New" w:hAnsi="Courier New" w:cs="Courier New" w:hint="default"/>
      </w:rPr>
    </w:lvl>
    <w:lvl w:ilvl="8" w:tplc="040C0005" w:tentative="1">
      <w:start w:val="1"/>
      <w:numFmt w:val="bullet"/>
      <w:lvlText w:val=""/>
      <w:lvlJc w:val="left"/>
      <w:pPr>
        <w:ind w:left="8020" w:hanging="360"/>
      </w:pPr>
      <w:rPr>
        <w:rFonts w:ascii="Wingdings" w:hAnsi="Wingdings" w:hint="default"/>
      </w:rPr>
    </w:lvl>
  </w:abstractNum>
  <w:abstractNum w:abstractNumId="31" w15:restartNumberingAfterBreak="0">
    <w:nsid w:val="73932578"/>
    <w:multiLevelType w:val="hybridMultilevel"/>
    <w:tmpl w:val="ABD8E9B2"/>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32" w15:restartNumberingAfterBreak="0">
    <w:nsid w:val="78813D7E"/>
    <w:multiLevelType w:val="hybridMultilevel"/>
    <w:tmpl w:val="6FBC223C"/>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9FD673D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54346"/>
    <w:multiLevelType w:val="multilevel"/>
    <w:tmpl w:val="7360CC94"/>
    <w:lvl w:ilvl="0">
      <w:start w:val="1"/>
      <w:numFmt w:val="decimal"/>
      <w:lvlText w:val="Article %1."/>
      <w:lvlJc w:val="left"/>
      <w:pPr>
        <w:tabs>
          <w:tab w:val="num" w:pos="720"/>
        </w:tabs>
        <w:ind w:left="1967" w:hanging="124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2."/>
      <w:lvlJc w:val="left"/>
      <w:pPr>
        <w:tabs>
          <w:tab w:val="num" w:pos="340"/>
        </w:tabs>
        <w:ind w:left="340" w:hanging="340"/>
      </w:pPr>
      <w:rPr>
        <w:rFonts w:hint="default"/>
      </w:rPr>
    </w:lvl>
    <w:lvl w:ilvl="2">
      <w:start w:val="1"/>
      <w:numFmt w:val="lowerLetter"/>
      <w:lvlText w:val="%3)"/>
      <w:lvlJc w:val="left"/>
      <w:pPr>
        <w:tabs>
          <w:tab w:val="num" w:pos="737"/>
        </w:tabs>
        <w:ind w:left="737" w:hanging="340"/>
      </w:pPr>
      <w:rPr>
        <w:rFonts w:ascii="Times New Roman" w:hAnsi="Times New Roman" w:hint="default"/>
        <w:b w:val="0"/>
        <w:i w:val="0"/>
        <w:sz w:val="24"/>
        <w:szCs w:val="24"/>
      </w:rPr>
    </w:lvl>
    <w:lvl w:ilvl="3">
      <w:start w:val="1"/>
      <w:numFmt w:val="lowerRoman"/>
      <w:lvlText w:val="(%4)"/>
      <w:lvlJc w:val="left"/>
      <w:pPr>
        <w:tabs>
          <w:tab w:val="num" w:pos="1247"/>
        </w:tabs>
        <w:ind w:left="1247" w:hanging="527"/>
      </w:pPr>
      <w:rPr>
        <w:rFonts w:hint="default"/>
      </w:rPr>
    </w:lvl>
    <w:lvl w:ilvl="4">
      <w:start w:val="1"/>
      <w:numFmt w:val="lowerLetter"/>
      <w:lvlText w:val="%1%5)"/>
      <w:lvlJc w:val="left"/>
      <w:pPr>
        <w:tabs>
          <w:tab w:val="num" w:pos="1134"/>
        </w:tabs>
        <w:ind w:left="1134" w:hanging="454"/>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51"/>
        </w:tabs>
        <w:ind w:left="3175" w:hanging="907"/>
      </w:pPr>
      <w:rPr>
        <w:rFonts w:hint="default"/>
      </w:rPr>
    </w:lvl>
  </w:abstractNum>
  <w:abstractNum w:abstractNumId="34" w15:restartNumberingAfterBreak="0">
    <w:nsid w:val="7C093D9B"/>
    <w:multiLevelType w:val="hybridMultilevel"/>
    <w:tmpl w:val="96DCE1FA"/>
    <w:lvl w:ilvl="0" w:tplc="04090013">
      <w:start w:val="1"/>
      <w:numFmt w:val="upperRoman"/>
      <w:lvlText w:val="%1."/>
      <w:lvlJc w:val="right"/>
      <w:pPr>
        <w:ind w:left="720" w:hanging="360"/>
      </w:pPr>
    </w:lvl>
    <w:lvl w:ilvl="1" w:tplc="C7A46D5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456CA"/>
    <w:multiLevelType w:val="hybridMultilevel"/>
    <w:tmpl w:val="ABD8E9B2"/>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num w:numId="1">
    <w:abstractNumId w:val="21"/>
  </w:num>
  <w:num w:numId="2">
    <w:abstractNumId w:val="14"/>
  </w:num>
  <w:num w:numId="3">
    <w:abstractNumId w:val="34"/>
  </w:num>
  <w:num w:numId="4">
    <w:abstractNumId w:val="19"/>
  </w:num>
  <w:num w:numId="5">
    <w:abstractNumId w:val="11"/>
  </w:num>
  <w:num w:numId="6">
    <w:abstractNumId w:val="18"/>
  </w:num>
  <w:num w:numId="7">
    <w:abstractNumId w:val="0"/>
  </w:num>
  <w:num w:numId="8">
    <w:abstractNumId w:val="2"/>
  </w:num>
  <w:num w:numId="9">
    <w:abstractNumId w:val="9"/>
  </w:num>
  <w:num w:numId="10">
    <w:abstractNumId w:val="23"/>
  </w:num>
  <w:num w:numId="11">
    <w:abstractNumId w:val="6"/>
  </w:num>
  <w:num w:numId="12">
    <w:abstractNumId w:val="17"/>
  </w:num>
  <w:num w:numId="13">
    <w:abstractNumId w:val="13"/>
  </w:num>
  <w:num w:numId="14">
    <w:abstractNumId w:val="8"/>
  </w:num>
  <w:num w:numId="15">
    <w:abstractNumId w:val="4"/>
  </w:num>
  <w:num w:numId="16">
    <w:abstractNumId w:val="15"/>
  </w:num>
  <w:num w:numId="17">
    <w:abstractNumId w:val="3"/>
  </w:num>
  <w:num w:numId="18">
    <w:abstractNumId w:val="26"/>
  </w:num>
  <w:num w:numId="19">
    <w:abstractNumId w:val="12"/>
  </w:num>
  <w:num w:numId="20">
    <w:abstractNumId w:val="35"/>
  </w:num>
  <w:num w:numId="21">
    <w:abstractNumId w:val="5"/>
  </w:num>
  <w:num w:numId="22">
    <w:abstractNumId w:val="31"/>
  </w:num>
  <w:num w:numId="23">
    <w:abstractNumId w:val="10"/>
  </w:num>
  <w:num w:numId="24">
    <w:abstractNumId w:val="22"/>
  </w:num>
  <w:num w:numId="25">
    <w:abstractNumId w:val="25"/>
  </w:num>
  <w:num w:numId="26">
    <w:abstractNumId w:val="20"/>
  </w:num>
  <w:num w:numId="27">
    <w:abstractNumId w:val="24"/>
  </w:num>
  <w:num w:numId="28">
    <w:abstractNumId w:val="7"/>
  </w:num>
  <w:num w:numId="29">
    <w:abstractNumId w:val="1"/>
  </w:num>
  <w:num w:numId="30">
    <w:abstractNumId w:val="16"/>
  </w:num>
  <w:num w:numId="31">
    <w:abstractNumId w:val="33"/>
  </w:num>
  <w:num w:numId="32">
    <w:abstractNumId w:val="28"/>
  </w:num>
  <w:num w:numId="33">
    <w:abstractNumId w:val="29"/>
  </w:num>
  <w:num w:numId="34">
    <w:abstractNumId w:val="21"/>
  </w:num>
  <w:num w:numId="35">
    <w:abstractNumId w:val="32"/>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1"/>
  </w:num>
  <w:num w:numId="39">
    <w:abstractNumId w:val="21"/>
  </w:num>
  <w:num w:numId="40">
    <w:abstractNumId w:val="21"/>
  </w:num>
  <w:num w:numId="41">
    <w:abstractNumId w:val="21"/>
  </w:num>
  <w:num w:numId="42">
    <w:abstractNumId w:val="21"/>
  </w:num>
  <w:num w:numId="4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A1"/>
    <w:rsid w:val="00003052"/>
    <w:rsid w:val="00007FFA"/>
    <w:rsid w:val="000107BD"/>
    <w:rsid w:val="00010C7B"/>
    <w:rsid w:val="0001197B"/>
    <w:rsid w:val="00014E80"/>
    <w:rsid w:val="000206F0"/>
    <w:rsid w:val="00022060"/>
    <w:rsid w:val="00023768"/>
    <w:rsid w:val="00027F69"/>
    <w:rsid w:val="000372D0"/>
    <w:rsid w:val="00047A51"/>
    <w:rsid w:val="00047B4F"/>
    <w:rsid w:val="000530ED"/>
    <w:rsid w:val="00057558"/>
    <w:rsid w:val="00066DB2"/>
    <w:rsid w:val="00076CFC"/>
    <w:rsid w:val="000818AB"/>
    <w:rsid w:val="000848F5"/>
    <w:rsid w:val="00087B30"/>
    <w:rsid w:val="00090DF6"/>
    <w:rsid w:val="000938A5"/>
    <w:rsid w:val="000A586F"/>
    <w:rsid w:val="000B34FF"/>
    <w:rsid w:val="000C784F"/>
    <w:rsid w:val="000D05E0"/>
    <w:rsid w:val="000E267B"/>
    <w:rsid w:val="000E288E"/>
    <w:rsid w:val="000E2A75"/>
    <w:rsid w:val="000E4ED8"/>
    <w:rsid w:val="000F096C"/>
    <w:rsid w:val="000F4C50"/>
    <w:rsid w:val="001150CD"/>
    <w:rsid w:val="00116E3F"/>
    <w:rsid w:val="001178EC"/>
    <w:rsid w:val="00131F0E"/>
    <w:rsid w:val="001332E0"/>
    <w:rsid w:val="00133D03"/>
    <w:rsid w:val="001349AD"/>
    <w:rsid w:val="00135C68"/>
    <w:rsid w:val="00136926"/>
    <w:rsid w:val="00137F9F"/>
    <w:rsid w:val="00152FE8"/>
    <w:rsid w:val="001606C2"/>
    <w:rsid w:val="0016091A"/>
    <w:rsid w:val="00161712"/>
    <w:rsid w:val="00162FC9"/>
    <w:rsid w:val="00165E92"/>
    <w:rsid w:val="00180ECC"/>
    <w:rsid w:val="00186C70"/>
    <w:rsid w:val="00191DBA"/>
    <w:rsid w:val="00192FF4"/>
    <w:rsid w:val="001B41BB"/>
    <w:rsid w:val="001B6753"/>
    <w:rsid w:val="001B75AD"/>
    <w:rsid w:val="001C5EB8"/>
    <w:rsid w:val="001D08E0"/>
    <w:rsid w:val="001D4334"/>
    <w:rsid w:val="001D473C"/>
    <w:rsid w:val="001E3EDB"/>
    <w:rsid w:val="001E5520"/>
    <w:rsid w:val="001E56A2"/>
    <w:rsid w:val="001E7582"/>
    <w:rsid w:val="001F0583"/>
    <w:rsid w:val="002008F9"/>
    <w:rsid w:val="002056DD"/>
    <w:rsid w:val="002061D9"/>
    <w:rsid w:val="0020794E"/>
    <w:rsid w:val="00216182"/>
    <w:rsid w:val="00221080"/>
    <w:rsid w:val="002236BD"/>
    <w:rsid w:val="0022474C"/>
    <w:rsid w:val="0023029F"/>
    <w:rsid w:val="0023165F"/>
    <w:rsid w:val="002316F4"/>
    <w:rsid w:val="002331F8"/>
    <w:rsid w:val="00236D63"/>
    <w:rsid w:val="00240DBF"/>
    <w:rsid w:val="00242F0E"/>
    <w:rsid w:val="0025087C"/>
    <w:rsid w:val="00252822"/>
    <w:rsid w:val="00256346"/>
    <w:rsid w:val="00256AE6"/>
    <w:rsid w:val="00260EF3"/>
    <w:rsid w:val="00267B9B"/>
    <w:rsid w:val="002709C0"/>
    <w:rsid w:val="00273DEB"/>
    <w:rsid w:val="00277635"/>
    <w:rsid w:val="00284294"/>
    <w:rsid w:val="002849F9"/>
    <w:rsid w:val="002913D4"/>
    <w:rsid w:val="00292E69"/>
    <w:rsid w:val="00294086"/>
    <w:rsid w:val="00294EB5"/>
    <w:rsid w:val="00296264"/>
    <w:rsid w:val="002A4B77"/>
    <w:rsid w:val="002A6B72"/>
    <w:rsid w:val="002B376E"/>
    <w:rsid w:val="002C1510"/>
    <w:rsid w:val="002C4761"/>
    <w:rsid w:val="002C6C93"/>
    <w:rsid w:val="002D2440"/>
    <w:rsid w:val="002D3091"/>
    <w:rsid w:val="002D539C"/>
    <w:rsid w:val="002D7D33"/>
    <w:rsid w:val="002E3349"/>
    <w:rsid w:val="002E3943"/>
    <w:rsid w:val="002E3E00"/>
    <w:rsid w:val="002E6F6B"/>
    <w:rsid w:val="002E7F1C"/>
    <w:rsid w:val="002F0A5A"/>
    <w:rsid w:val="00300A21"/>
    <w:rsid w:val="00300AD2"/>
    <w:rsid w:val="00301CA7"/>
    <w:rsid w:val="00302A12"/>
    <w:rsid w:val="00302D74"/>
    <w:rsid w:val="00305837"/>
    <w:rsid w:val="003101CC"/>
    <w:rsid w:val="0031037B"/>
    <w:rsid w:val="00311B30"/>
    <w:rsid w:val="003236D1"/>
    <w:rsid w:val="003306EE"/>
    <w:rsid w:val="0033176B"/>
    <w:rsid w:val="00337A98"/>
    <w:rsid w:val="0034193A"/>
    <w:rsid w:val="00342CC9"/>
    <w:rsid w:val="00345ACA"/>
    <w:rsid w:val="00350506"/>
    <w:rsid w:val="003614D5"/>
    <w:rsid w:val="0037050A"/>
    <w:rsid w:val="003747BF"/>
    <w:rsid w:val="00381153"/>
    <w:rsid w:val="003833CA"/>
    <w:rsid w:val="00384B31"/>
    <w:rsid w:val="00384BF8"/>
    <w:rsid w:val="00386D4C"/>
    <w:rsid w:val="00390565"/>
    <w:rsid w:val="00390AE9"/>
    <w:rsid w:val="00390BE3"/>
    <w:rsid w:val="00391ED0"/>
    <w:rsid w:val="00393628"/>
    <w:rsid w:val="00395761"/>
    <w:rsid w:val="00396D0C"/>
    <w:rsid w:val="003A0FCF"/>
    <w:rsid w:val="003A19D5"/>
    <w:rsid w:val="003A3321"/>
    <w:rsid w:val="003A4F4E"/>
    <w:rsid w:val="003B0073"/>
    <w:rsid w:val="003B0D93"/>
    <w:rsid w:val="003B1BC2"/>
    <w:rsid w:val="003B4698"/>
    <w:rsid w:val="003B70BE"/>
    <w:rsid w:val="003C29BA"/>
    <w:rsid w:val="003C3C70"/>
    <w:rsid w:val="003C5EF3"/>
    <w:rsid w:val="003D1916"/>
    <w:rsid w:val="003D2F7F"/>
    <w:rsid w:val="003D3796"/>
    <w:rsid w:val="003D3996"/>
    <w:rsid w:val="003E31C7"/>
    <w:rsid w:val="003E6564"/>
    <w:rsid w:val="003F1085"/>
    <w:rsid w:val="003F1BB7"/>
    <w:rsid w:val="00400925"/>
    <w:rsid w:val="00402912"/>
    <w:rsid w:val="0040621F"/>
    <w:rsid w:val="00410547"/>
    <w:rsid w:val="0041078C"/>
    <w:rsid w:val="00413552"/>
    <w:rsid w:val="0041721C"/>
    <w:rsid w:val="004179F1"/>
    <w:rsid w:val="0042045D"/>
    <w:rsid w:val="0042186B"/>
    <w:rsid w:val="00421BCC"/>
    <w:rsid w:val="00425051"/>
    <w:rsid w:val="00431722"/>
    <w:rsid w:val="00432CAE"/>
    <w:rsid w:val="00445700"/>
    <w:rsid w:val="00452BD5"/>
    <w:rsid w:val="00461806"/>
    <w:rsid w:val="00467835"/>
    <w:rsid w:val="00467F96"/>
    <w:rsid w:val="004713A6"/>
    <w:rsid w:val="00471D46"/>
    <w:rsid w:val="004720FB"/>
    <w:rsid w:val="004722D5"/>
    <w:rsid w:val="004733B3"/>
    <w:rsid w:val="0048491D"/>
    <w:rsid w:val="004856C0"/>
    <w:rsid w:val="00485A45"/>
    <w:rsid w:val="00486A2E"/>
    <w:rsid w:val="00494CE0"/>
    <w:rsid w:val="004A52D1"/>
    <w:rsid w:val="004A568A"/>
    <w:rsid w:val="004B15BA"/>
    <w:rsid w:val="004B1FF9"/>
    <w:rsid w:val="004B2A23"/>
    <w:rsid w:val="004B556F"/>
    <w:rsid w:val="004C4755"/>
    <w:rsid w:val="004D1A0E"/>
    <w:rsid w:val="004D24D1"/>
    <w:rsid w:val="004D2B01"/>
    <w:rsid w:val="004D4B60"/>
    <w:rsid w:val="004D6AF7"/>
    <w:rsid w:val="004D7927"/>
    <w:rsid w:val="004D7A3E"/>
    <w:rsid w:val="004F45C5"/>
    <w:rsid w:val="004F72EE"/>
    <w:rsid w:val="00501388"/>
    <w:rsid w:val="00502977"/>
    <w:rsid w:val="005061C5"/>
    <w:rsid w:val="0051019E"/>
    <w:rsid w:val="005149EA"/>
    <w:rsid w:val="00514A95"/>
    <w:rsid w:val="00517224"/>
    <w:rsid w:val="00517B49"/>
    <w:rsid w:val="00520583"/>
    <w:rsid w:val="00521664"/>
    <w:rsid w:val="005254F2"/>
    <w:rsid w:val="00532996"/>
    <w:rsid w:val="0053439C"/>
    <w:rsid w:val="005371C6"/>
    <w:rsid w:val="005377CC"/>
    <w:rsid w:val="00550CD4"/>
    <w:rsid w:val="00566530"/>
    <w:rsid w:val="0057274E"/>
    <w:rsid w:val="0057491F"/>
    <w:rsid w:val="00575EE3"/>
    <w:rsid w:val="00577AD9"/>
    <w:rsid w:val="005A1CEA"/>
    <w:rsid w:val="005A2157"/>
    <w:rsid w:val="005A3B32"/>
    <w:rsid w:val="005A6BC3"/>
    <w:rsid w:val="005B2422"/>
    <w:rsid w:val="005B6363"/>
    <w:rsid w:val="005C1030"/>
    <w:rsid w:val="005C3EAA"/>
    <w:rsid w:val="005D763C"/>
    <w:rsid w:val="005E0E5C"/>
    <w:rsid w:val="005E3F66"/>
    <w:rsid w:val="005F6D29"/>
    <w:rsid w:val="0060267A"/>
    <w:rsid w:val="00602947"/>
    <w:rsid w:val="0061043E"/>
    <w:rsid w:val="006104C3"/>
    <w:rsid w:val="00610769"/>
    <w:rsid w:val="0061279D"/>
    <w:rsid w:val="006147C4"/>
    <w:rsid w:val="006156C8"/>
    <w:rsid w:val="006205AD"/>
    <w:rsid w:val="0062551D"/>
    <w:rsid w:val="00636BFE"/>
    <w:rsid w:val="00636DEC"/>
    <w:rsid w:val="0064054A"/>
    <w:rsid w:val="006456B3"/>
    <w:rsid w:val="00647190"/>
    <w:rsid w:val="00653CC4"/>
    <w:rsid w:val="00656BA1"/>
    <w:rsid w:val="006574CE"/>
    <w:rsid w:val="006574E1"/>
    <w:rsid w:val="006620BA"/>
    <w:rsid w:val="006629EC"/>
    <w:rsid w:val="00664E75"/>
    <w:rsid w:val="00665E29"/>
    <w:rsid w:val="006672F0"/>
    <w:rsid w:val="006702AB"/>
    <w:rsid w:val="00672AB3"/>
    <w:rsid w:val="00673571"/>
    <w:rsid w:val="0067496B"/>
    <w:rsid w:val="006776CC"/>
    <w:rsid w:val="0068772D"/>
    <w:rsid w:val="00692207"/>
    <w:rsid w:val="00692AEF"/>
    <w:rsid w:val="00693100"/>
    <w:rsid w:val="006943CC"/>
    <w:rsid w:val="006962CB"/>
    <w:rsid w:val="00696F70"/>
    <w:rsid w:val="006A6731"/>
    <w:rsid w:val="006B1295"/>
    <w:rsid w:val="006B36E3"/>
    <w:rsid w:val="006D36F8"/>
    <w:rsid w:val="006D574F"/>
    <w:rsid w:val="006D7F2A"/>
    <w:rsid w:val="006F153A"/>
    <w:rsid w:val="006F4CF3"/>
    <w:rsid w:val="006F5821"/>
    <w:rsid w:val="006F6A47"/>
    <w:rsid w:val="006F7CE6"/>
    <w:rsid w:val="00702B80"/>
    <w:rsid w:val="00703A1C"/>
    <w:rsid w:val="00714BC4"/>
    <w:rsid w:val="00716C28"/>
    <w:rsid w:val="00716CB9"/>
    <w:rsid w:val="00717561"/>
    <w:rsid w:val="00724DB1"/>
    <w:rsid w:val="00727829"/>
    <w:rsid w:val="00741598"/>
    <w:rsid w:val="00741A6C"/>
    <w:rsid w:val="00743C73"/>
    <w:rsid w:val="00747A7D"/>
    <w:rsid w:val="00751391"/>
    <w:rsid w:val="007547E2"/>
    <w:rsid w:val="00755C49"/>
    <w:rsid w:val="007562D6"/>
    <w:rsid w:val="007574C9"/>
    <w:rsid w:val="007641A2"/>
    <w:rsid w:val="00764958"/>
    <w:rsid w:val="00771744"/>
    <w:rsid w:val="007717E1"/>
    <w:rsid w:val="007737C8"/>
    <w:rsid w:val="00777DEF"/>
    <w:rsid w:val="007816CF"/>
    <w:rsid w:val="00783524"/>
    <w:rsid w:val="00783956"/>
    <w:rsid w:val="007870C4"/>
    <w:rsid w:val="007950D0"/>
    <w:rsid w:val="007A1C8F"/>
    <w:rsid w:val="007A2BB6"/>
    <w:rsid w:val="007A3D48"/>
    <w:rsid w:val="007A3F92"/>
    <w:rsid w:val="007A5447"/>
    <w:rsid w:val="007A7582"/>
    <w:rsid w:val="007B468E"/>
    <w:rsid w:val="007B6738"/>
    <w:rsid w:val="007C4B9B"/>
    <w:rsid w:val="007D1CD6"/>
    <w:rsid w:val="007D3410"/>
    <w:rsid w:val="007E256E"/>
    <w:rsid w:val="007E504B"/>
    <w:rsid w:val="007E61BD"/>
    <w:rsid w:val="007F271D"/>
    <w:rsid w:val="007F5DCC"/>
    <w:rsid w:val="008079ED"/>
    <w:rsid w:val="00811A0B"/>
    <w:rsid w:val="00812AA2"/>
    <w:rsid w:val="00815EEB"/>
    <w:rsid w:val="008205D7"/>
    <w:rsid w:val="008211C3"/>
    <w:rsid w:val="008264A1"/>
    <w:rsid w:val="0084073B"/>
    <w:rsid w:val="00845127"/>
    <w:rsid w:val="0084593E"/>
    <w:rsid w:val="00847DF9"/>
    <w:rsid w:val="008621B9"/>
    <w:rsid w:val="00863F90"/>
    <w:rsid w:val="00864B47"/>
    <w:rsid w:val="00867298"/>
    <w:rsid w:val="0087384E"/>
    <w:rsid w:val="00877736"/>
    <w:rsid w:val="008821D6"/>
    <w:rsid w:val="008833D3"/>
    <w:rsid w:val="00883657"/>
    <w:rsid w:val="008847B7"/>
    <w:rsid w:val="0088495B"/>
    <w:rsid w:val="00887FCC"/>
    <w:rsid w:val="00890797"/>
    <w:rsid w:val="00891BED"/>
    <w:rsid w:val="00892444"/>
    <w:rsid w:val="00893796"/>
    <w:rsid w:val="0089613E"/>
    <w:rsid w:val="008B1461"/>
    <w:rsid w:val="008B19C0"/>
    <w:rsid w:val="008B333D"/>
    <w:rsid w:val="008C42E6"/>
    <w:rsid w:val="008C50E3"/>
    <w:rsid w:val="008D0B5E"/>
    <w:rsid w:val="008D47E0"/>
    <w:rsid w:val="008D7E8C"/>
    <w:rsid w:val="008E0AED"/>
    <w:rsid w:val="008E213D"/>
    <w:rsid w:val="008E39F0"/>
    <w:rsid w:val="008E5E11"/>
    <w:rsid w:val="008E78AF"/>
    <w:rsid w:val="008F5CDE"/>
    <w:rsid w:val="008F5F2A"/>
    <w:rsid w:val="008F6E09"/>
    <w:rsid w:val="00901D87"/>
    <w:rsid w:val="009067DE"/>
    <w:rsid w:val="0090784C"/>
    <w:rsid w:val="00910E38"/>
    <w:rsid w:val="0091383E"/>
    <w:rsid w:val="00916007"/>
    <w:rsid w:val="00950A4B"/>
    <w:rsid w:val="00951DDA"/>
    <w:rsid w:val="009716BA"/>
    <w:rsid w:val="00971ACF"/>
    <w:rsid w:val="00971D77"/>
    <w:rsid w:val="009846DC"/>
    <w:rsid w:val="00986909"/>
    <w:rsid w:val="009869E2"/>
    <w:rsid w:val="00987C47"/>
    <w:rsid w:val="00991931"/>
    <w:rsid w:val="00996215"/>
    <w:rsid w:val="00996A6F"/>
    <w:rsid w:val="009A13D6"/>
    <w:rsid w:val="009A3E06"/>
    <w:rsid w:val="009B77EE"/>
    <w:rsid w:val="009D4211"/>
    <w:rsid w:val="009D5F56"/>
    <w:rsid w:val="009D6404"/>
    <w:rsid w:val="009E764B"/>
    <w:rsid w:val="009F03A0"/>
    <w:rsid w:val="009F277D"/>
    <w:rsid w:val="009F4BD7"/>
    <w:rsid w:val="009F6EAD"/>
    <w:rsid w:val="00A01A43"/>
    <w:rsid w:val="00A020C6"/>
    <w:rsid w:val="00A027FD"/>
    <w:rsid w:val="00A036BC"/>
    <w:rsid w:val="00A06783"/>
    <w:rsid w:val="00A15FE3"/>
    <w:rsid w:val="00A160FC"/>
    <w:rsid w:val="00A17F1D"/>
    <w:rsid w:val="00A207B0"/>
    <w:rsid w:val="00A320E8"/>
    <w:rsid w:val="00A32451"/>
    <w:rsid w:val="00A32E83"/>
    <w:rsid w:val="00A36F58"/>
    <w:rsid w:val="00A40E3A"/>
    <w:rsid w:val="00A65D32"/>
    <w:rsid w:val="00A71515"/>
    <w:rsid w:val="00A7445F"/>
    <w:rsid w:val="00A77EE0"/>
    <w:rsid w:val="00A8653F"/>
    <w:rsid w:val="00A90B53"/>
    <w:rsid w:val="00A930A2"/>
    <w:rsid w:val="00AA1E99"/>
    <w:rsid w:val="00AB51BA"/>
    <w:rsid w:val="00AB5402"/>
    <w:rsid w:val="00AB7454"/>
    <w:rsid w:val="00AC2006"/>
    <w:rsid w:val="00AC3333"/>
    <w:rsid w:val="00AC6E03"/>
    <w:rsid w:val="00AD3393"/>
    <w:rsid w:val="00AD3F5E"/>
    <w:rsid w:val="00AD4004"/>
    <w:rsid w:val="00AE3E3E"/>
    <w:rsid w:val="00AE605C"/>
    <w:rsid w:val="00AE630A"/>
    <w:rsid w:val="00AF0D9D"/>
    <w:rsid w:val="00B1215D"/>
    <w:rsid w:val="00B12E1F"/>
    <w:rsid w:val="00B157C7"/>
    <w:rsid w:val="00B212B3"/>
    <w:rsid w:val="00B2383C"/>
    <w:rsid w:val="00B26678"/>
    <w:rsid w:val="00B33C66"/>
    <w:rsid w:val="00B42161"/>
    <w:rsid w:val="00B44782"/>
    <w:rsid w:val="00B5037E"/>
    <w:rsid w:val="00B6519B"/>
    <w:rsid w:val="00B66C83"/>
    <w:rsid w:val="00B71A06"/>
    <w:rsid w:val="00B76416"/>
    <w:rsid w:val="00B76906"/>
    <w:rsid w:val="00B80CB8"/>
    <w:rsid w:val="00B82B11"/>
    <w:rsid w:val="00B83487"/>
    <w:rsid w:val="00B8798D"/>
    <w:rsid w:val="00B95BC5"/>
    <w:rsid w:val="00BA1D45"/>
    <w:rsid w:val="00BA293F"/>
    <w:rsid w:val="00BA3C45"/>
    <w:rsid w:val="00BA7B08"/>
    <w:rsid w:val="00BA7B17"/>
    <w:rsid w:val="00BB2287"/>
    <w:rsid w:val="00BB29F5"/>
    <w:rsid w:val="00BB589E"/>
    <w:rsid w:val="00BB7E27"/>
    <w:rsid w:val="00BC14D5"/>
    <w:rsid w:val="00BC1E19"/>
    <w:rsid w:val="00BC26B9"/>
    <w:rsid w:val="00BC3778"/>
    <w:rsid w:val="00BD1F52"/>
    <w:rsid w:val="00BE1810"/>
    <w:rsid w:val="00BE416F"/>
    <w:rsid w:val="00BE701B"/>
    <w:rsid w:val="00BF0296"/>
    <w:rsid w:val="00BF4CA3"/>
    <w:rsid w:val="00C044AD"/>
    <w:rsid w:val="00C04F7E"/>
    <w:rsid w:val="00C11E4C"/>
    <w:rsid w:val="00C13940"/>
    <w:rsid w:val="00C16EF3"/>
    <w:rsid w:val="00C20D4D"/>
    <w:rsid w:val="00C261C4"/>
    <w:rsid w:val="00C34716"/>
    <w:rsid w:val="00C35D8E"/>
    <w:rsid w:val="00C445D2"/>
    <w:rsid w:val="00C4481D"/>
    <w:rsid w:val="00C52327"/>
    <w:rsid w:val="00C5258D"/>
    <w:rsid w:val="00C578B9"/>
    <w:rsid w:val="00C61C5D"/>
    <w:rsid w:val="00C63AC0"/>
    <w:rsid w:val="00C64D35"/>
    <w:rsid w:val="00C6771B"/>
    <w:rsid w:val="00C74429"/>
    <w:rsid w:val="00C75D44"/>
    <w:rsid w:val="00C77CB8"/>
    <w:rsid w:val="00C807B6"/>
    <w:rsid w:val="00C8162C"/>
    <w:rsid w:val="00C84577"/>
    <w:rsid w:val="00C84B9D"/>
    <w:rsid w:val="00CA2D35"/>
    <w:rsid w:val="00CA65A7"/>
    <w:rsid w:val="00CB46F3"/>
    <w:rsid w:val="00CB60E6"/>
    <w:rsid w:val="00CB7744"/>
    <w:rsid w:val="00CD793D"/>
    <w:rsid w:val="00CE2232"/>
    <w:rsid w:val="00CE39F9"/>
    <w:rsid w:val="00CF19FF"/>
    <w:rsid w:val="00CF2670"/>
    <w:rsid w:val="00CF32B0"/>
    <w:rsid w:val="00CF35DC"/>
    <w:rsid w:val="00D047E3"/>
    <w:rsid w:val="00D11376"/>
    <w:rsid w:val="00D12DDC"/>
    <w:rsid w:val="00D20BE3"/>
    <w:rsid w:val="00D23639"/>
    <w:rsid w:val="00D30EAE"/>
    <w:rsid w:val="00D36FB9"/>
    <w:rsid w:val="00D40E69"/>
    <w:rsid w:val="00D479EB"/>
    <w:rsid w:val="00D5230E"/>
    <w:rsid w:val="00D53D3C"/>
    <w:rsid w:val="00D57670"/>
    <w:rsid w:val="00D57DDD"/>
    <w:rsid w:val="00D6128D"/>
    <w:rsid w:val="00D643CF"/>
    <w:rsid w:val="00D66551"/>
    <w:rsid w:val="00D67236"/>
    <w:rsid w:val="00D71203"/>
    <w:rsid w:val="00D759D5"/>
    <w:rsid w:val="00D80594"/>
    <w:rsid w:val="00D81026"/>
    <w:rsid w:val="00D81BDC"/>
    <w:rsid w:val="00D8255A"/>
    <w:rsid w:val="00D92272"/>
    <w:rsid w:val="00DA18A0"/>
    <w:rsid w:val="00DA358F"/>
    <w:rsid w:val="00DA4B10"/>
    <w:rsid w:val="00DB2F7F"/>
    <w:rsid w:val="00DB42F9"/>
    <w:rsid w:val="00DC184F"/>
    <w:rsid w:val="00DC44A0"/>
    <w:rsid w:val="00DE1E0C"/>
    <w:rsid w:val="00DE27DF"/>
    <w:rsid w:val="00DF4073"/>
    <w:rsid w:val="00DF48D7"/>
    <w:rsid w:val="00DF608E"/>
    <w:rsid w:val="00E10A2D"/>
    <w:rsid w:val="00E11466"/>
    <w:rsid w:val="00E20C86"/>
    <w:rsid w:val="00E24522"/>
    <w:rsid w:val="00E360A5"/>
    <w:rsid w:val="00E36188"/>
    <w:rsid w:val="00E36BD6"/>
    <w:rsid w:val="00E449AE"/>
    <w:rsid w:val="00E46620"/>
    <w:rsid w:val="00E47185"/>
    <w:rsid w:val="00E520ED"/>
    <w:rsid w:val="00E56037"/>
    <w:rsid w:val="00E5781A"/>
    <w:rsid w:val="00E65D97"/>
    <w:rsid w:val="00E72869"/>
    <w:rsid w:val="00E72BEF"/>
    <w:rsid w:val="00E77693"/>
    <w:rsid w:val="00E8037B"/>
    <w:rsid w:val="00E81B9D"/>
    <w:rsid w:val="00E84D73"/>
    <w:rsid w:val="00E8695C"/>
    <w:rsid w:val="00E923D6"/>
    <w:rsid w:val="00E948A8"/>
    <w:rsid w:val="00E9548A"/>
    <w:rsid w:val="00EA4478"/>
    <w:rsid w:val="00EA44B9"/>
    <w:rsid w:val="00EC1B50"/>
    <w:rsid w:val="00ED3108"/>
    <w:rsid w:val="00ED31FC"/>
    <w:rsid w:val="00ED3CC7"/>
    <w:rsid w:val="00EE4004"/>
    <w:rsid w:val="00EE5CFA"/>
    <w:rsid w:val="00F012F6"/>
    <w:rsid w:val="00F025ED"/>
    <w:rsid w:val="00F0320C"/>
    <w:rsid w:val="00F106DC"/>
    <w:rsid w:val="00F1210F"/>
    <w:rsid w:val="00F21510"/>
    <w:rsid w:val="00F234E3"/>
    <w:rsid w:val="00F23A47"/>
    <w:rsid w:val="00F40BCA"/>
    <w:rsid w:val="00F51894"/>
    <w:rsid w:val="00F53891"/>
    <w:rsid w:val="00F6031B"/>
    <w:rsid w:val="00F62834"/>
    <w:rsid w:val="00F66FF1"/>
    <w:rsid w:val="00F73B84"/>
    <w:rsid w:val="00F75CB8"/>
    <w:rsid w:val="00F769FB"/>
    <w:rsid w:val="00F819AB"/>
    <w:rsid w:val="00F83404"/>
    <w:rsid w:val="00F84336"/>
    <w:rsid w:val="00F866BD"/>
    <w:rsid w:val="00F87904"/>
    <w:rsid w:val="00F8791B"/>
    <w:rsid w:val="00F901D5"/>
    <w:rsid w:val="00F910F3"/>
    <w:rsid w:val="00F97038"/>
    <w:rsid w:val="00FA0E0A"/>
    <w:rsid w:val="00FA2FFE"/>
    <w:rsid w:val="00FA3D52"/>
    <w:rsid w:val="00FB0AD3"/>
    <w:rsid w:val="00FB11F0"/>
    <w:rsid w:val="00FC6FDE"/>
    <w:rsid w:val="00FC7BD7"/>
    <w:rsid w:val="00FD30AE"/>
    <w:rsid w:val="00FD5349"/>
    <w:rsid w:val="00FE1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56BA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56BA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56BA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56BA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656BA1"/>
    <w:pPr>
      <w:numPr>
        <w:ilvl w:val="4"/>
        <w:numId w:val="1"/>
      </w:numPr>
      <w:tabs>
        <w:tab w:val="clear" w:pos="3600"/>
      </w:tabs>
      <w:spacing w:before="240" w:after="60"/>
      <w:ind w:left="2232" w:hanging="792"/>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56BA1"/>
    <w:pPr>
      <w:numPr>
        <w:ilvl w:val="5"/>
        <w:numId w:val="1"/>
      </w:numPr>
      <w:spacing w:before="240" w:after="60"/>
      <w:outlineLvl w:val="5"/>
    </w:pPr>
    <w:rPr>
      <w:b/>
      <w:bCs/>
      <w:sz w:val="22"/>
      <w:szCs w:val="22"/>
    </w:rPr>
  </w:style>
  <w:style w:type="paragraph" w:styleId="Heading7">
    <w:name w:val="heading 7"/>
    <w:basedOn w:val="Normal"/>
    <w:next w:val="Normal"/>
    <w:link w:val="Heading7Char"/>
    <w:unhideWhenUsed/>
    <w:qFormat/>
    <w:rsid w:val="00656BA1"/>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656BA1"/>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656BA1"/>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B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56B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56B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56BA1"/>
    <w:rPr>
      <w:rFonts w:eastAsiaTheme="minorEastAsia"/>
      <w:b/>
      <w:bCs/>
      <w:sz w:val="28"/>
      <w:szCs w:val="28"/>
    </w:rPr>
  </w:style>
  <w:style w:type="character" w:customStyle="1" w:styleId="Heading5Char">
    <w:name w:val="Heading 5 Char"/>
    <w:basedOn w:val="DefaultParagraphFont"/>
    <w:link w:val="Heading5"/>
    <w:uiPriority w:val="99"/>
    <w:rsid w:val="00656BA1"/>
    <w:rPr>
      <w:rFonts w:eastAsiaTheme="minorEastAsia"/>
      <w:b/>
      <w:bCs/>
      <w:i/>
      <w:iCs/>
      <w:sz w:val="26"/>
      <w:szCs w:val="26"/>
    </w:rPr>
  </w:style>
  <w:style w:type="character" w:customStyle="1" w:styleId="Heading6Char">
    <w:name w:val="Heading 6 Char"/>
    <w:basedOn w:val="DefaultParagraphFont"/>
    <w:link w:val="Heading6"/>
    <w:rsid w:val="00656BA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56BA1"/>
    <w:rPr>
      <w:rFonts w:eastAsiaTheme="minorEastAsia"/>
      <w:sz w:val="24"/>
      <w:szCs w:val="24"/>
    </w:rPr>
  </w:style>
  <w:style w:type="character" w:customStyle="1" w:styleId="Heading8Char">
    <w:name w:val="Heading 8 Char"/>
    <w:basedOn w:val="DefaultParagraphFont"/>
    <w:link w:val="Heading8"/>
    <w:uiPriority w:val="9"/>
    <w:semiHidden/>
    <w:rsid w:val="00656BA1"/>
    <w:rPr>
      <w:rFonts w:eastAsiaTheme="minorEastAsia"/>
      <w:i/>
      <w:iCs/>
      <w:sz w:val="24"/>
      <w:szCs w:val="24"/>
    </w:rPr>
  </w:style>
  <w:style w:type="character" w:customStyle="1" w:styleId="Heading9Char">
    <w:name w:val="Heading 9 Char"/>
    <w:basedOn w:val="DefaultParagraphFont"/>
    <w:link w:val="Heading9"/>
    <w:uiPriority w:val="9"/>
    <w:semiHidden/>
    <w:rsid w:val="00656BA1"/>
    <w:rPr>
      <w:rFonts w:asciiTheme="majorHAnsi" w:eastAsiaTheme="majorEastAsia" w:hAnsiTheme="majorHAnsi" w:cstheme="majorBidi"/>
    </w:rPr>
  </w:style>
  <w:style w:type="paragraph" w:styleId="Revision">
    <w:name w:val="Revision"/>
    <w:hidden/>
    <w:uiPriority w:val="99"/>
    <w:semiHidden/>
    <w:rsid w:val="001B6753"/>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6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75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05D7"/>
    <w:rPr>
      <w:sz w:val="16"/>
      <w:szCs w:val="16"/>
    </w:rPr>
  </w:style>
  <w:style w:type="paragraph" w:styleId="CommentText">
    <w:name w:val="annotation text"/>
    <w:basedOn w:val="Normal"/>
    <w:link w:val="CommentTextChar"/>
    <w:uiPriority w:val="99"/>
    <w:semiHidden/>
    <w:unhideWhenUsed/>
    <w:rsid w:val="008205D7"/>
  </w:style>
  <w:style w:type="character" w:customStyle="1" w:styleId="CommentTextChar">
    <w:name w:val="Comment Text Char"/>
    <w:basedOn w:val="DefaultParagraphFont"/>
    <w:link w:val="CommentText"/>
    <w:uiPriority w:val="99"/>
    <w:semiHidden/>
    <w:rsid w:val="008205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5D7"/>
    <w:rPr>
      <w:b/>
      <w:bCs/>
    </w:rPr>
  </w:style>
  <w:style w:type="character" w:customStyle="1" w:styleId="CommentSubjectChar">
    <w:name w:val="Comment Subject Char"/>
    <w:basedOn w:val="CommentTextChar"/>
    <w:link w:val="CommentSubject"/>
    <w:uiPriority w:val="99"/>
    <w:semiHidden/>
    <w:rsid w:val="008205D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D2440"/>
    <w:pPr>
      <w:tabs>
        <w:tab w:val="center" w:pos="4513"/>
        <w:tab w:val="right" w:pos="9026"/>
      </w:tabs>
    </w:pPr>
  </w:style>
  <w:style w:type="character" w:customStyle="1" w:styleId="HeaderChar">
    <w:name w:val="Header Char"/>
    <w:basedOn w:val="DefaultParagraphFont"/>
    <w:link w:val="Header"/>
    <w:uiPriority w:val="99"/>
    <w:rsid w:val="002D244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D2440"/>
    <w:pPr>
      <w:tabs>
        <w:tab w:val="center" w:pos="4513"/>
        <w:tab w:val="right" w:pos="9026"/>
      </w:tabs>
    </w:pPr>
  </w:style>
  <w:style w:type="character" w:customStyle="1" w:styleId="FooterChar">
    <w:name w:val="Footer Char"/>
    <w:basedOn w:val="DefaultParagraphFont"/>
    <w:link w:val="Footer"/>
    <w:uiPriority w:val="99"/>
    <w:rsid w:val="002D2440"/>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89613E"/>
    <w:pPr>
      <w:keepLines/>
      <w:numPr>
        <w:numId w:val="0"/>
      </w:numPr>
      <w:spacing w:after="0" w:line="259" w:lineRule="auto"/>
      <w:outlineLvl w:val="9"/>
    </w:pPr>
    <w:rPr>
      <w:b w:val="0"/>
      <w:bCs w:val="0"/>
      <w:color w:val="2E74B5" w:themeColor="accent1" w:themeShade="BF"/>
      <w:kern w:val="0"/>
    </w:rPr>
  </w:style>
  <w:style w:type="paragraph" w:styleId="TOC1">
    <w:name w:val="toc 1"/>
    <w:basedOn w:val="Normal"/>
    <w:next w:val="Normal"/>
    <w:autoRedefine/>
    <w:uiPriority w:val="39"/>
    <w:unhideWhenUsed/>
    <w:rsid w:val="0089613E"/>
    <w:pPr>
      <w:spacing w:after="100"/>
    </w:pPr>
  </w:style>
  <w:style w:type="character" w:styleId="Hyperlink">
    <w:name w:val="Hyperlink"/>
    <w:basedOn w:val="DefaultParagraphFont"/>
    <w:uiPriority w:val="99"/>
    <w:unhideWhenUsed/>
    <w:rsid w:val="0089613E"/>
    <w:rPr>
      <w:color w:val="0563C1" w:themeColor="hyperlink"/>
      <w:u w:val="single"/>
    </w:rPr>
  </w:style>
  <w:style w:type="paragraph" w:styleId="NoSpacing">
    <w:name w:val="No Spacing"/>
    <w:uiPriority w:val="99"/>
    <w:qFormat/>
    <w:rsid w:val="0089613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901D87"/>
    <w:pPr>
      <w:ind w:left="720"/>
      <w:contextualSpacing/>
    </w:pPr>
  </w:style>
  <w:style w:type="paragraph" w:styleId="TOC2">
    <w:name w:val="toc 2"/>
    <w:basedOn w:val="Normal"/>
    <w:next w:val="Normal"/>
    <w:autoRedefine/>
    <w:uiPriority w:val="39"/>
    <w:unhideWhenUsed/>
    <w:rsid w:val="005A2157"/>
    <w:pPr>
      <w:spacing w:after="100"/>
      <w:ind w:left="200"/>
    </w:pPr>
  </w:style>
  <w:style w:type="paragraph" w:styleId="TOC3">
    <w:name w:val="toc 3"/>
    <w:basedOn w:val="Normal"/>
    <w:next w:val="Normal"/>
    <w:autoRedefine/>
    <w:uiPriority w:val="39"/>
    <w:unhideWhenUsed/>
    <w:rsid w:val="00DA358F"/>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A358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A358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A358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A358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A358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A358F"/>
    <w:pPr>
      <w:spacing w:after="100" w:line="259"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7A3D48"/>
  </w:style>
  <w:style w:type="paragraph" w:customStyle="1" w:styleId="Article">
    <w:name w:val="Article"/>
    <w:basedOn w:val="Normal"/>
    <w:next w:val="ListwNr1"/>
    <w:rsid w:val="006629EC"/>
    <w:pPr>
      <w:tabs>
        <w:tab w:val="num" w:pos="720"/>
      </w:tabs>
      <w:spacing w:before="360" w:after="240"/>
      <w:ind w:left="1967" w:hanging="1247"/>
    </w:pPr>
    <w:rPr>
      <w:rFonts w:ascii="Times New Roman Bold" w:hAnsi="Times New Roman Bold"/>
      <w:b/>
      <w:sz w:val="24"/>
      <w:szCs w:val="24"/>
      <w:lang w:val="en-GB"/>
    </w:rPr>
  </w:style>
  <w:style w:type="paragraph" w:customStyle="1" w:styleId="ListwNr1">
    <w:name w:val="List w/Nr 1"/>
    <w:basedOn w:val="Normal"/>
    <w:link w:val="ListwNr1Char"/>
    <w:rsid w:val="006629EC"/>
    <w:pPr>
      <w:tabs>
        <w:tab w:val="num" w:pos="340"/>
      </w:tabs>
      <w:spacing w:before="240" w:after="240"/>
      <w:ind w:left="340" w:hanging="340"/>
    </w:pPr>
    <w:rPr>
      <w:sz w:val="24"/>
      <w:szCs w:val="24"/>
    </w:rPr>
  </w:style>
  <w:style w:type="character" w:customStyle="1" w:styleId="ListwNr1Char">
    <w:name w:val="List w/Nr 1 Char"/>
    <w:basedOn w:val="DefaultParagraphFont"/>
    <w:link w:val="ListwNr1"/>
    <w:rsid w:val="006629EC"/>
    <w:rPr>
      <w:rFonts w:ascii="Times New Roman" w:eastAsia="Times New Roman" w:hAnsi="Times New Roman" w:cs="Times New Roman"/>
      <w:sz w:val="24"/>
      <w:szCs w:val="24"/>
    </w:rPr>
  </w:style>
  <w:style w:type="paragraph" w:styleId="NormalWeb">
    <w:name w:val="Normal (Web)"/>
    <w:basedOn w:val="Normal"/>
    <w:link w:val="NormalWebChar"/>
    <w:rsid w:val="003D2F7F"/>
    <w:pPr>
      <w:spacing w:before="100" w:beforeAutospacing="1" w:after="100" w:afterAutospacing="1"/>
    </w:pPr>
    <w:rPr>
      <w:sz w:val="29"/>
      <w:szCs w:val="29"/>
    </w:rPr>
  </w:style>
  <w:style w:type="character" w:customStyle="1" w:styleId="NormalWebChar">
    <w:name w:val="Normal (Web) Char"/>
    <w:basedOn w:val="DefaultParagraphFont"/>
    <w:link w:val="NormalWeb"/>
    <w:rsid w:val="003D2F7F"/>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998">
      <w:bodyDiv w:val="1"/>
      <w:marLeft w:val="0"/>
      <w:marRight w:val="0"/>
      <w:marTop w:val="0"/>
      <w:marBottom w:val="0"/>
      <w:divBdr>
        <w:top w:val="none" w:sz="0" w:space="0" w:color="auto"/>
        <w:left w:val="none" w:sz="0" w:space="0" w:color="auto"/>
        <w:bottom w:val="none" w:sz="0" w:space="0" w:color="auto"/>
        <w:right w:val="none" w:sz="0" w:space="0" w:color="auto"/>
      </w:divBdr>
    </w:div>
    <w:div w:id="153842476">
      <w:bodyDiv w:val="1"/>
      <w:marLeft w:val="0"/>
      <w:marRight w:val="0"/>
      <w:marTop w:val="0"/>
      <w:marBottom w:val="0"/>
      <w:divBdr>
        <w:top w:val="none" w:sz="0" w:space="0" w:color="auto"/>
        <w:left w:val="none" w:sz="0" w:space="0" w:color="auto"/>
        <w:bottom w:val="none" w:sz="0" w:space="0" w:color="auto"/>
        <w:right w:val="none" w:sz="0" w:space="0" w:color="auto"/>
      </w:divBdr>
    </w:div>
    <w:div w:id="318925267">
      <w:bodyDiv w:val="1"/>
      <w:marLeft w:val="0"/>
      <w:marRight w:val="0"/>
      <w:marTop w:val="0"/>
      <w:marBottom w:val="0"/>
      <w:divBdr>
        <w:top w:val="none" w:sz="0" w:space="0" w:color="auto"/>
        <w:left w:val="none" w:sz="0" w:space="0" w:color="auto"/>
        <w:bottom w:val="none" w:sz="0" w:space="0" w:color="auto"/>
        <w:right w:val="none" w:sz="0" w:space="0" w:color="auto"/>
      </w:divBdr>
    </w:div>
    <w:div w:id="986671077">
      <w:bodyDiv w:val="1"/>
      <w:marLeft w:val="0"/>
      <w:marRight w:val="0"/>
      <w:marTop w:val="0"/>
      <w:marBottom w:val="0"/>
      <w:divBdr>
        <w:top w:val="none" w:sz="0" w:space="0" w:color="auto"/>
        <w:left w:val="none" w:sz="0" w:space="0" w:color="auto"/>
        <w:bottom w:val="none" w:sz="0" w:space="0" w:color="auto"/>
        <w:right w:val="none" w:sz="0" w:space="0" w:color="auto"/>
      </w:divBdr>
    </w:div>
    <w:div w:id="1068303998">
      <w:bodyDiv w:val="1"/>
      <w:marLeft w:val="0"/>
      <w:marRight w:val="0"/>
      <w:marTop w:val="0"/>
      <w:marBottom w:val="0"/>
      <w:divBdr>
        <w:top w:val="none" w:sz="0" w:space="0" w:color="auto"/>
        <w:left w:val="none" w:sz="0" w:space="0" w:color="auto"/>
        <w:bottom w:val="none" w:sz="0" w:space="0" w:color="auto"/>
        <w:right w:val="none" w:sz="0" w:space="0" w:color="auto"/>
      </w:divBdr>
    </w:div>
    <w:div w:id="1073428633">
      <w:bodyDiv w:val="1"/>
      <w:marLeft w:val="0"/>
      <w:marRight w:val="0"/>
      <w:marTop w:val="0"/>
      <w:marBottom w:val="0"/>
      <w:divBdr>
        <w:top w:val="none" w:sz="0" w:space="0" w:color="auto"/>
        <w:left w:val="none" w:sz="0" w:space="0" w:color="auto"/>
        <w:bottom w:val="none" w:sz="0" w:space="0" w:color="auto"/>
        <w:right w:val="none" w:sz="0" w:space="0" w:color="auto"/>
      </w:divBdr>
    </w:div>
    <w:div w:id="1391029654">
      <w:bodyDiv w:val="1"/>
      <w:marLeft w:val="0"/>
      <w:marRight w:val="0"/>
      <w:marTop w:val="0"/>
      <w:marBottom w:val="0"/>
      <w:divBdr>
        <w:top w:val="none" w:sz="0" w:space="0" w:color="auto"/>
        <w:left w:val="none" w:sz="0" w:space="0" w:color="auto"/>
        <w:bottom w:val="none" w:sz="0" w:space="0" w:color="auto"/>
        <w:right w:val="none" w:sz="0" w:space="0" w:color="auto"/>
      </w:divBdr>
    </w:div>
    <w:div w:id="18505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3861-6682-49D2-A0B4-1233F9E9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15827</Words>
  <Characters>87051</Characters>
  <Application>Microsoft Office Word</Application>
  <DocSecurity>0</DocSecurity>
  <Lines>725</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2015-10-30T08:20:00Z</dcterms:created>
  <dcterms:modified xsi:type="dcterms:W3CDTF">2015-11-11T15:40:00Z</dcterms:modified>
</cp:coreProperties>
</file>