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D8756" w14:textId="24BFDD87" w:rsidR="00656BA1" w:rsidRPr="005648C6" w:rsidRDefault="00845127" w:rsidP="00A41C88">
      <w:pPr>
        <w:pStyle w:val="Heading1"/>
        <w:numPr>
          <w:ilvl w:val="0"/>
          <w:numId w:val="0"/>
        </w:numPr>
        <w:jc w:val="center"/>
        <w:rPr>
          <w:rFonts w:eastAsia="Cambria"/>
          <w:sz w:val="52"/>
          <w:szCs w:val="52"/>
          <w:lang w:val="fr-FR"/>
        </w:rPr>
      </w:pPr>
      <w:bookmarkStart w:id="0" w:name="_Toc435022878"/>
      <w:r w:rsidRPr="005648C6">
        <w:rPr>
          <w:rFonts w:eastAsia="Cambria"/>
          <w:sz w:val="52"/>
          <w:szCs w:val="52"/>
          <w:lang w:val="fr-FR"/>
        </w:rPr>
        <w:t xml:space="preserve">CONTRAT BILATERAL A </w:t>
      </w:r>
      <w:r w:rsidR="00A41C88">
        <w:rPr>
          <w:rFonts w:eastAsia="Cambria"/>
          <w:sz w:val="52"/>
          <w:szCs w:val="52"/>
          <w:lang w:val="fr-FR"/>
        </w:rPr>
        <w:t>COURT</w:t>
      </w:r>
      <w:r w:rsidRPr="005648C6">
        <w:rPr>
          <w:rFonts w:eastAsia="Cambria"/>
          <w:sz w:val="52"/>
          <w:szCs w:val="52"/>
          <w:lang w:val="fr-FR"/>
        </w:rPr>
        <w:t xml:space="preserve"> TERME</w:t>
      </w:r>
      <w:bookmarkEnd w:id="0"/>
    </w:p>
    <w:p w14:paraId="150DA192" w14:textId="7D322EEA" w:rsidR="00656BA1" w:rsidRPr="005648C6" w:rsidRDefault="007641A2" w:rsidP="00717561">
      <w:pPr>
        <w:spacing w:before="4" w:line="420" w:lineRule="exact"/>
        <w:ind w:left="100" w:right="1299"/>
        <w:jc w:val="center"/>
        <w:rPr>
          <w:rFonts w:ascii="Cambria" w:eastAsia="Cambria" w:hAnsi="Cambria" w:cs="Cambria"/>
          <w:sz w:val="36"/>
          <w:szCs w:val="36"/>
          <w:lang w:val="fr-FR"/>
        </w:rPr>
      </w:pPr>
      <w:r w:rsidRPr="005648C6">
        <w:rPr>
          <w:rFonts w:ascii="Cambria" w:eastAsia="Cambria" w:hAnsi="Cambria" w:cs="Cambria"/>
          <w:spacing w:val="-1"/>
          <w:sz w:val="36"/>
          <w:szCs w:val="36"/>
          <w:lang w:val="fr-FR"/>
        </w:rPr>
        <w:t xml:space="preserve">      (</w:t>
      </w:r>
      <w:r w:rsidR="00717561" w:rsidRPr="005648C6">
        <w:rPr>
          <w:rFonts w:ascii="Cambria" w:eastAsia="Cambria" w:hAnsi="Cambria" w:cs="Cambria"/>
          <w:spacing w:val="-1"/>
          <w:sz w:val="36"/>
          <w:szCs w:val="36"/>
          <w:lang w:val="fr-FR"/>
        </w:rPr>
        <w:t>Comprenant des</w:t>
      </w:r>
      <w:r w:rsidR="00027F69" w:rsidRPr="005648C6">
        <w:rPr>
          <w:rFonts w:ascii="Cambria" w:eastAsia="Cambria" w:hAnsi="Cambria" w:cs="Cambria"/>
          <w:spacing w:val="-1"/>
          <w:sz w:val="36"/>
          <w:szCs w:val="36"/>
          <w:lang w:val="fr-FR"/>
        </w:rPr>
        <w:t xml:space="preserve"> disposition</w:t>
      </w:r>
      <w:r w:rsidR="00717561" w:rsidRPr="005648C6">
        <w:rPr>
          <w:rFonts w:ascii="Cambria" w:eastAsia="Cambria" w:hAnsi="Cambria" w:cs="Cambria"/>
          <w:spacing w:val="-1"/>
          <w:sz w:val="36"/>
          <w:szCs w:val="36"/>
          <w:lang w:val="fr-FR"/>
        </w:rPr>
        <w:t>s</w:t>
      </w:r>
      <w:r w:rsidR="00027F69" w:rsidRPr="005648C6">
        <w:rPr>
          <w:rFonts w:ascii="Cambria" w:eastAsia="Cambria" w:hAnsi="Cambria" w:cs="Cambria"/>
          <w:spacing w:val="-1"/>
          <w:sz w:val="36"/>
          <w:szCs w:val="36"/>
          <w:lang w:val="fr-FR"/>
        </w:rPr>
        <w:t xml:space="preserve"> </w:t>
      </w:r>
      <w:r w:rsidR="00717561" w:rsidRPr="005648C6">
        <w:rPr>
          <w:rFonts w:ascii="Cambria" w:eastAsia="Cambria" w:hAnsi="Cambria" w:cs="Cambria"/>
          <w:spacing w:val="-1"/>
          <w:sz w:val="36"/>
          <w:szCs w:val="36"/>
          <w:lang w:val="fr-FR"/>
        </w:rPr>
        <w:t>relatives aux</w:t>
      </w:r>
      <w:r w:rsidR="00717561" w:rsidRPr="005648C6">
        <w:rPr>
          <w:rFonts w:ascii="Cambria" w:eastAsia="Cambria" w:hAnsi="Cambria" w:cs="Cambria"/>
          <w:sz w:val="36"/>
          <w:szCs w:val="36"/>
          <w:lang w:val="fr-FR"/>
        </w:rPr>
        <w:t xml:space="preserve"> pays non adjacent</w:t>
      </w:r>
      <w:r w:rsidR="00656BA1" w:rsidRPr="005648C6">
        <w:rPr>
          <w:rFonts w:ascii="Cambria" w:eastAsia="Cambria" w:hAnsi="Cambria" w:cs="Cambria"/>
          <w:sz w:val="36"/>
          <w:szCs w:val="36"/>
          <w:lang w:val="fr-FR"/>
        </w:rPr>
        <w:t>s)</w:t>
      </w:r>
      <w:r w:rsidR="00656BA1" w:rsidRPr="005648C6">
        <w:rPr>
          <w:rFonts w:ascii="Cambria" w:eastAsia="Cambria" w:hAnsi="Cambria" w:cs="Cambria"/>
          <w:spacing w:val="1"/>
          <w:sz w:val="36"/>
          <w:szCs w:val="36"/>
          <w:lang w:val="fr-FR"/>
        </w:rPr>
        <w:t>[Mod</w:t>
      </w:r>
      <w:r w:rsidR="00656BA1" w:rsidRPr="005648C6">
        <w:rPr>
          <w:rFonts w:ascii="Cambria" w:eastAsia="Cambria" w:hAnsi="Cambria" w:cs="Cambria"/>
          <w:sz w:val="36"/>
          <w:szCs w:val="36"/>
          <w:lang w:val="fr-FR"/>
        </w:rPr>
        <w:t>el]</w:t>
      </w:r>
    </w:p>
    <w:p w14:paraId="46FC21C6" w14:textId="77777777" w:rsidR="00656BA1" w:rsidRPr="005648C6" w:rsidRDefault="00656BA1" w:rsidP="00656BA1">
      <w:pPr>
        <w:spacing w:line="200" w:lineRule="exact"/>
        <w:rPr>
          <w:lang w:val="fr-FR"/>
        </w:rPr>
      </w:pPr>
    </w:p>
    <w:p w14:paraId="51A88A8F" w14:textId="77777777" w:rsidR="00656BA1" w:rsidRPr="005648C6" w:rsidRDefault="00656BA1" w:rsidP="00656BA1">
      <w:pPr>
        <w:spacing w:before="18" w:line="200" w:lineRule="exact"/>
        <w:rPr>
          <w:lang w:val="fr-FR"/>
        </w:rPr>
      </w:pPr>
    </w:p>
    <w:p w14:paraId="747A9149" w14:textId="120C7982" w:rsidR="0087384E" w:rsidRPr="005648C6" w:rsidRDefault="00717561" w:rsidP="00656BA1">
      <w:pPr>
        <w:spacing w:line="479" w:lineRule="auto"/>
        <w:ind w:left="2744" w:right="2743" w:firstLine="1"/>
        <w:jc w:val="center"/>
        <w:rPr>
          <w:rFonts w:ascii="Cambria" w:eastAsia="Cambria" w:hAnsi="Cambria" w:cs="Cambria"/>
          <w:b/>
          <w:spacing w:val="1"/>
          <w:sz w:val="36"/>
          <w:szCs w:val="36"/>
          <w:lang w:val="fr-FR"/>
        </w:rPr>
      </w:pPr>
      <w:r w:rsidRPr="005648C6">
        <w:rPr>
          <w:rFonts w:ascii="Cambria" w:eastAsia="Cambria" w:hAnsi="Cambria" w:cs="Cambria"/>
          <w:b/>
          <w:spacing w:val="1"/>
          <w:sz w:val="36"/>
          <w:szCs w:val="36"/>
          <w:lang w:val="fr-FR"/>
        </w:rPr>
        <w:t>E</w:t>
      </w:r>
      <w:r w:rsidR="00656BA1" w:rsidRPr="005648C6">
        <w:rPr>
          <w:rFonts w:ascii="Cambria" w:eastAsia="Cambria" w:hAnsi="Cambria" w:cs="Cambria"/>
          <w:b/>
          <w:spacing w:val="1"/>
          <w:sz w:val="36"/>
          <w:szCs w:val="36"/>
          <w:lang w:val="fr-FR"/>
        </w:rPr>
        <w:t>ntre</w:t>
      </w:r>
    </w:p>
    <w:p w14:paraId="49D883CA" w14:textId="4F60B27F" w:rsidR="00656BA1" w:rsidRPr="005648C6" w:rsidRDefault="00656BA1" w:rsidP="00717561">
      <w:pPr>
        <w:spacing w:line="479" w:lineRule="auto"/>
        <w:ind w:left="3969" w:right="2522" w:hanging="2124"/>
        <w:rPr>
          <w:rFonts w:ascii="Cambria" w:eastAsia="Cambria" w:hAnsi="Cambria" w:cs="Cambria"/>
          <w:b/>
          <w:bCs/>
          <w:sz w:val="36"/>
          <w:szCs w:val="36"/>
          <w:lang w:val="fr-FR"/>
        </w:rPr>
      </w:pPr>
      <w:r w:rsidRPr="005648C6">
        <w:rPr>
          <w:rFonts w:ascii="Cambria" w:eastAsia="Cambria" w:hAnsi="Cambria" w:cs="Cambria"/>
          <w:spacing w:val="1"/>
          <w:sz w:val="36"/>
          <w:szCs w:val="36"/>
          <w:lang w:val="fr-FR"/>
        </w:rPr>
        <w:t>[</w:t>
      </w:r>
      <w:r w:rsidR="00717561" w:rsidRPr="005648C6">
        <w:rPr>
          <w:rFonts w:ascii="Cambria" w:eastAsia="Cambria" w:hAnsi="Cambria" w:cs="Cambria"/>
          <w:spacing w:val="1"/>
          <w:sz w:val="36"/>
          <w:szCs w:val="36"/>
          <w:highlight w:val="yellow"/>
          <w:lang w:val="fr-FR"/>
        </w:rPr>
        <w:t>Ins</w:t>
      </w:r>
      <w:r w:rsidR="00717561" w:rsidRPr="005648C6">
        <w:rPr>
          <w:rFonts w:ascii="Cambria" w:eastAsia="Cambria" w:hAnsi="Cambria" w:cs="Cambria"/>
          <w:sz w:val="36"/>
          <w:szCs w:val="36"/>
          <w:highlight w:val="yellow"/>
          <w:lang w:val="fr-FR"/>
        </w:rPr>
        <w:t>érer le nom du V</w:t>
      </w:r>
      <w:r w:rsidRPr="005648C6">
        <w:rPr>
          <w:rFonts w:ascii="Cambria" w:eastAsia="Cambria" w:hAnsi="Cambria" w:cs="Cambria"/>
          <w:sz w:val="36"/>
          <w:szCs w:val="36"/>
          <w:highlight w:val="yellow"/>
          <w:lang w:val="fr-FR"/>
        </w:rPr>
        <w:t>endeur</w:t>
      </w:r>
      <w:r w:rsidRPr="005648C6">
        <w:rPr>
          <w:rFonts w:ascii="Cambria" w:eastAsia="Cambria" w:hAnsi="Cambria" w:cs="Cambria"/>
          <w:sz w:val="36"/>
          <w:szCs w:val="36"/>
          <w:lang w:val="fr-FR"/>
        </w:rPr>
        <w:t xml:space="preserve">] </w:t>
      </w:r>
      <w:r w:rsidR="00717561" w:rsidRPr="005648C6">
        <w:rPr>
          <w:rFonts w:ascii="Cambria" w:eastAsia="Cambria" w:hAnsi="Cambria" w:cs="Cambria"/>
          <w:sz w:val="36"/>
          <w:szCs w:val="36"/>
          <w:lang w:val="fr-FR"/>
        </w:rPr>
        <w:t xml:space="preserve">              </w:t>
      </w:r>
      <w:r w:rsidRPr="005648C6">
        <w:rPr>
          <w:rFonts w:ascii="Cambria" w:eastAsia="Cambria" w:hAnsi="Cambria" w:cs="Cambria"/>
          <w:b/>
          <w:bCs/>
          <w:sz w:val="36"/>
          <w:szCs w:val="36"/>
          <w:lang w:val="fr-FR"/>
        </w:rPr>
        <w:t>Et</w:t>
      </w:r>
    </w:p>
    <w:p w14:paraId="1244AF2F" w14:textId="09A4412F" w:rsidR="00656BA1" w:rsidRPr="005648C6" w:rsidRDefault="00656BA1" w:rsidP="00717561">
      <w:pPr>
        <w:spacing w:before="1"/>
        <w:ind w:left="1843" w:right="2097"/>
        <w:rPr>
          <w:rFonts w:ascii="Cambria" w:eastAsia="Cambria" w:hAnsi="Cambria" w:cs="Cambria"/>
          <w:sz w:val="36"/>
          <w:szCs w:val="36"/>
          <w:lang w:val="fr-FR"/>
        </w:rPr>
      </w:pPr>
      <w:r w:rsidRPr="005648C6">
        <w:rPr>
          <w:rFonts w:ascii="Cambria" w:eastAsia="Cambria" w:hAnsi="Cambria" w:cs="Cambria"/>
          <w:spacing w:val="1"/>
          <w:sz w:val="36"/>
          <w:szCs w:val="36"/>
          <w:lang w:val="fr-FR"/>
        </w:rPr>
        <w:t>[</w:t>
      </w:r>
      <w:r w:rsidR="00717561" w:rsidRPr="005648C6">
        <w:rPr>
          <w:rFonts w:ascii="Cambria" w:eastAsia="Cambria" w:hAnsi="Cambria" w:cs="Cambria"/>
          <w:spacing w:val="1"/>
          <w:sz w:val="36"/>
          <w:szCs w:val="36"/>
          <w:highlight w:val="yellow"/>
          <w:lang w:val="fr-FR"/>
        </w:rPr>
        <w:t>Ins</w:t>
      </w:r>
      <w:r w:rsidR="00717561" w:rsidRPr="005648C6">
        <w:rPr>
          <w:rFonts w:ascii="Cambria" w:eastAsia="Cambria" w:hAnsi="Cambria" w:cs="Cambria"/>
          <w:sz w:val="36"/>
          <w:szCs w:val="36"/>
          <w:highlight w:val="yellow"/>
          <w:lang w:val="fr-FR"/>
        </w:rPr>
        <w:t>érer le nom de l’Acheteur</w:t>
      </w:r>
      <w:r w:rsidRPr="005648C6">
        <w:rPr>
          <w:rFonts w:ascii="Cambria" w:eastAsia="Cambria" w:hAnsi="Cambria" w:cs="Cambria"/>
          <w:sz w:val="36"/>
          <w:szCs w:val="36"/>
          <w:lang w:val="fr-FR"/>
        </w:rPr>
        <w:t>]</w:t>
      </w:r>
    </w:p>
    <w:p w14:paraId="70014688" w14:textId="77777777" w:rsidR="00656BA1" w:rsidRPr="005648C6" w:rsidRDefault="00656BA1" w:rsidP="00656BA1">
      <w:pPr>
        <w:spacing w:before="6" w:line="180" w:lineRule="exact"/>
        <w:rPr>
          <w:sz w:val="19"/>
          <w:szCs w:val="19"/>
          <w:lang w:val="fr-FR"/>
        </w:rPr>
      </w:pPr>
    </w:p>
    <w:p w14:paraId="7BFBD2E7" w14:textId="77777777" w:rsidR="00656BA1" w:rsidRPr="005648C6" w:rsidRDefault="00656BA1" w:rsidP="00656BA1">
      <w:pPr>
        <w:spacing w:line="200" w:lineRule="exact"/>
        <w:rPr>
          <w:lang w:val="fr-FR"/>
        </w:rPr>
      </w:pPr>
    </w:p>
    <w:p w14:paraId="06D6DFBB" w14:textId="77777777" w:rsidR="00656BA1" w:rsidRPr="005648C6" w:rsidRDefault="00656BA1" w:rsidP="00656BA1">
      <w:pPr>
        <w:spacing w:line="200" w:lineRule="exact"/>
        <w:rPr>
          <w:lang w:val="fr-FR"/>
        </w:rPr>
      </w:pPr>
    </w:p>
    <w:p w14:paraId="7C51CD7D" w14:textId="77777777" w:rsidR="00656BA1" w:rsidRPr="005648C6" w:rsidRDefault="00656BA1" w:rsidP="00656BA1">
      <w:pPr>
        <w:spacing w:line="200" w:lineRule="exact"/>
        <w:rPr>
          <w:lang w:val="fr-FR"/>
        </w:rPr>
      </w:pPr>
    </w:p>
    <w:p w14:paraId="69453C54" w14:textId="77777777" w:rsidR="00656BA1" w:rsidRPr="005648C6" w:rsidRDefault="00656BA1" w:rsidP="00656BA1">
      <w:pPr>
        <w:spacing w:line="200" w:lineRule="exact"/>
        <w:rPr>
          <w:lang w:val="fr-FR"/>
        </w:rPr>
      </w:pPr>
    </w:p>
    <w:p w14:paraId="20284F8A" w14:textId="77777777" w:rsidR="00656BA1" w:rsidRPr="005648C6" w:rsidRDefault="00656BA1" w:rsidP="00656BA1">
      <w:pPr>
        <w:spacing w:line="200" w:lineRule="exact"/>
        <w:rPr>
          <w:lang w:val="fr-FR"/>
        </w:rPr>
      </w:pPr>
    </w:p>
    <w:p w14:paraId="45801F9F" w14:textId="77777777" w:rsidR="00656BA1" w:rsidRPr="005648C6" w:rsidRDefault="00656BA1" w:rsidP="00656BA1">
      <w:pPr>
        <w:spacing w:line="200" w:lineRule="exact"/>
        <w:rPr>
          <w:lang w:val="fr-FR"/>
        </w:rPr>
      </w:pPr>
    </w:p>
    <w:p w14:paraId="5F4A0355" w14:textId="77777777" w:rsidR="00656BA1" w:rsidRPr="005648C6" w:rsidRDefault="00656BA1" w:rsidP="00656BA1">
      <w:pPr>
        <w:spacing w:line="200" w:lineRule="exact"/>
        <w:rPr>
          <w:lang w:val="fr-FR"/>
        </w:rPr>
      </w:pPr>
    </w:p>
    <w:p w14:paraId="356EB549" w14:textId="77777777" w:rsidR="00656BA1" w:rsidRPr="005648C6" w:rsidRDefault="00656BA1" w:rsidP="00656BA1">
      <w:pPr>
        <w:spacing w:line="200" w:lineRule="exact"/>
        <w:rPr>
          <w:lang w:val="fr-FR"/>
        </w:rPr>
      </w:pPr>
    </w:p>
    <w:p w14:paraId="732D9073" w14:textId="77777777" w:rsidR="00656BA1" w:rsidRPr="005648C6" w:rsidRDefault="00656BA1" w:rsidP="00656BA1">
      <w:pPr>
        <w:spacing w:line="200" w:lineRule="exact"/>
        <w:rPr>
          <w:lang w:val="fr-FR"/>
        </w:rPr>
      </w:pPr>
    </w:p>
    <w:p w14:paraId="360B914D" w14:textId="77777777" w:rsidR="00656BA1" w:rsidRPr="005648C6" w:rsidRDefault="00656BA1" w:rsidP="00656BA1">
      <w:pPr>
        <w:spacing w:line="200" w:lineRule="exact"/>
        <w:rPr>
          <w:lang w:val="fr-FR"/>
        </w:rPr>
      </w:pPr>
    </w:p>
    <w:p w14:paraId="74D204D2" w14:textId="77777777" w:rsidR="00656BA1" w:rsidRPr="005648C6" w:rsidRDefault="00656BA1" w:rsidP="00656BA1">
      <w:pPr>
        <w:spacing w:line="200" w:lineRule="exact"/>
        <w:rPr>
          <w:lang w:val="fr-FR"/>
        </w:rPr>
      </w:pPr>
    </w:p>
    <w:p w14:paraId="380FE1ED" w14:textId="77777777" w:rsidR="00656BA1" w:rsidRPr="005648C6" w:rsidRDefault="00656BA1" w:rsidP="00656BA1">
      <w:pPr>
        <w:spacing w:line="200" w:lineRule="exact"/>
        <w:rPr>
          <w:lang w:val="fr-FR"/>
        </w:rPr>
      </w:pPr>
    </w:p>
    <w:p w14:paraId="545B21D4" w14:textId="77777777" w:rsidR="00656BA1" w:rsidRPr="005648C6" w:rsidRDefault="00656BA1" w:rsidP="00656BA1">
      <w:pPr>
        <w:spacing w:line="200" w:lineRule="exact"/>
        <w:rPr>
          <w:lang w:val="fr-FR"/>
        </w:rPr>
      </w:pPr>
    </w:p>
    <w:p w14:paraId="472DAEF6" w14:textId="77777777" w:rsidR="00656BA1" w:rsidRPr="005648C6" w:rsidRDefault="00656BA1" w:rsidP="00656BA1">
      <w:pPr>
        <w:spacing w:line="200" w:lineRule="exact"/>
        <w:rPr>
          <w:lang w:val="fr-FR"/>
        </w:rPr>
      </w:pPr>
    </w:p>
    <w:p w14:paraId="3E9DF141" w14:textId="77777777" w:rsidR="00656BA1" w:rsidRPr="005648C6" w:rsidRDefault="00656BA1" w:rsidP="00656BA1">
      <w:pPr>
        <w:spacing w:line="200" w:lineRule="exact"/>
        <w:rPr>
          <w:lang w:val="fr-FR"/>
        </w:rPr>
      </w:pPr>
    </w:p>
    <w:p w14:paraId="4C3D14F1" w14:textId="77777777" w:rsidR="00656BA1" w:rsidRPr="005648C6" w:rsidRDefault="00656BA1" w:rsidP="00656BA1">
      <w:pPr>
        <w:spacing w:line="200" w:lineRule="exact"/>
        <w:rPr>
          <w:lang w:val="fr-FR"/>
        </w:rPr>
      </w:pPr>
    </w:p>
    <w:p w14:paraId="5E594295" w14:textId="77777777" w:rsidR="00656BA1" w:rsidRPr="005648C6" w:rsidRDefault="00656BA1" w:rsidP="00656BA1">
      <w:pPr>
        <w:spacing w:line="200" w:lineRule="exact"/>
        <w:rPr>
          <w:lang w:val="fr-FR"/>
        </w:rPr>
      </w:pPr>
    </w:p>
    <w:p w14:paraId="215C3096" w14:textId="77777777" w:rsidR="00656BA1" w:rsidRPr="005648C6" w:rsidRDefault="00656BA1" w:rsidP="00656BA1">
      <w:pPr>
        <w:spacing w:line="200" w:lineRule="exact"/>
        <w:rPr>
          <w:lang w:val="fr-FR"/>
        </w:rPr>
      </w:pPr>
    </w:p>
    <w:p w14:paraId="68C0B7E4" w14:textId="6E0D1EFA" w:rsidR="00656BA1" w:rsidRPr="005648C6" w:rsidRDefault="00656BA1" w:rsidP="00656BA1">
      <w:pPr>
        <w:ind w:left="100"/>
        <w:rPr>
          <w:rFonts w:ascii="Calibri" w:eastAsia="Calibri" w:hAnsi="Calibri" w:cs="Calibri"/>
          <w:sz w:val="22"/>
          <w:szCs w:val="22"/>
          <w:lang w:val="fr-FR"/>
        </w:rPr>
        <w:sectPr w:rsidR="00656BA1" w:rsidRPr="005648C6" w:rsidSect="00716C28">
          <w:pgSz w:w="11907" w:h="16839" w:code="9"/>
          <w:pgMar w:top="1418" w:right="1418" w:bottom="1418" w:left="1418" w:header="720" w:footer="720" w:gutter="170"/>
          <w:cols w:space="720"/>
          <w:docGrid w:linePitch="272"/>
        </w:sectPr>
      </w:pPr>
    </w:p>
    <w:sdt>
      <w:sdtPr>
        <w:rPr>
          <w:rFonts w:ascii="Times New Roman" w:eastAsia="Times New Roman" w:hAnsi="Times New Roman" w:cs="Times New Roman"/>
          <w:color w:val="auto"/>
          <w:sz w:val="20"/>
          <w:szCs w:val="20"/>
          <w:lang w:val="fr-FR"/>
        </w:rPr>
        <w:id w:val="-1288806484"/>
        <w:docPartObj>
          <w:docPartGallery w:val="Table of Contents"/>
          <w:docPartUnique/>
        </w:docPartObj>
      </w:sdtPr>
      <w:sdtEndPr>
        <w:rPr>
          <w:b/>
          <w:bCs/>
          <w:noProof/>
        </w:rPr>
      </w:sdtEndPr>
      <w:sdtContent>
        <w:p w14:paraId="4D5878BD" w14:textId="623E82A7" w:rsidR="0089613E" w:rsidRPr="005648C6" w:rsidRDefault="00717561" w:rsidP="00717561">
          <w:pPr>
            <w:pStyle w:val="TOCHeading"/>
            <w:rPr>
              <w:color w:val="auto"/>
              <w:lang w:val="fr-FR"/>
            </w:rPr>
          </w:pPr>
          <w:r w:rsidRPr="005648C6">
            <w:rPr>
              <w:color w:val="auto"/>
              <w:lang w:val="fr-FR"/>
            </w:rPr>
            <w:t>SOMMAIRE</w:t>
          </w:r>
        </w:p>
        <w:p w14:paraId="7C42EA94" w14:textId="77777777" w:rsidR="00B542F0" w:rsidRDefault="00577AD9">
          <w:pPr>
            <w:pStyle w:val="TOC1"/>
            <w:tabs>
              <w:tab w:val="right" w:leader="dot" w:pos="8891"/>
            </w:tabs>
            <w:rPr>
              <w:noProof/>
            </w:rPr>
          </w:pPr>
          <w:r w:rsidRPr="005648C6">
            <w:rPr>
              <w:lang w:val="fr-FR"/>
            </w:rPr>
            <w:t>`</w:t>
          </w:r>
          <w:r w:rsidR="0089613E" w:rsidRPr="005648C6">
            <w:rPr>
              <w:lang w:val="fr-FR"/>
            </w:rPr>
            <w:fldChar w:fldCharType="begin"/>
          </w:r>
          <w:r w:rsidR="0089613E" w:rsidRPr="005648C6">
            <w:rPr>
              <w:lang w:val="fr-FR"/>
            </w:rPr>
            <w:instrText xml:space="preserve"> TOC \o "1-3" \h \z \u </w:instrText>
          </w:r>
          <w:r w:rsidR="0089613E" w:rsidRPr="005648C6">
            <w:rPr>
              <w:lang w:val="fr-FR"/>
            </w:rPr>
            <w:fldChar w:fldCharType="separate"/>
          </w:r>
        </w:p>
        <w:p w14:paraId="2E2E32F7" w14:textId="77777777" w:rsidR="00B542F0" w:rsidRDefault="00B542F0">
          <w:pPr>
            <w:pStyle w:val="TOC1"/>
            <w:tabs>
              <w:tab w:val="right" w:leader="dot" w:pos="8891"/>
            </w:tabs>
            <w:rPr>
              <w:rFonts w:asciiTheme="minorHAnsi" w:eastAsiaTheme="minorEastAsia" w:hAnsiTheme="minorHAnsi" w:cstheme="minorBidi"/>
              <w:noProof/>
              <w:sz w:val="22"/>
              <w:szCs w:val="22"/>
              <w:lang w:val="fr-FR" w:eastAsia="fr-FR"/>
            </w:rPr>
          </w:pPr>
          <w:hyperlink w:anchor="_Toc435022878" w:history="1">
            <w:r w:rsidRPr="005164ED">
              <w:rPr>
                <w:rStyle w:val="Hyperlink"/>
                <w:rFonts w:eastAsia="Cambria"/>
                <w:noProof/>
                <w:lang w:val="fr-FR"/>
              </w:rPr>
              <w:t>CONTRAT BILATERAL A COURT TERME</w:t>
            </w:r>
            <w:r>
              <w:rPr>
                <w:noProof/>
                <w:webHidden/>
              </w:rPr>
              <w:tab/>
            </w:r>
            <w:r>
              <w:rPr>
                <w:noProof/>
                <w:webHidden/>
              </w:rPr>
              <w:fldChar w:fldCharType="begin"/>
            </w:r>
            <w:r>
              <w:rPr>
                <w:noProof/>
                <w:webHidden/>
              </w:rPr>
              <w:instrText xml:space="preserve"> PAGEREF _Toc435022878 \h </w:instrText>
            </w:r>
            <w:r>
              <w:rPr>
                <w:noProof/>
                <w:webHidden/>
              </w:rPr>
            </w:r>
            <w:r>
              <w:rPr>
                <w:noProof/>
                <w:webHidden/>
              </w:rPr>
              <w:fldChar w:fldCharType="separate"/>
            </w:r>
            <w:r>
              <w:rPr>
                <w:noProof/>
                <w:webHidden/>
              </w:rPr>
              <w:t>1</w:t>
            </w:r>
            <w:r>
              <w:rPr>
                <w:noProof/>
                <w:webHidden/>
              </w:rPr>
              <w:fldChar w:fldCharType="end"/>
            </w:r>
          </w:hyperlink>
        </w:p>
        <w:p w14:paraId="3D6609AB" w14:textId="77777777" w:rsidR="00B542F0" w:rsidRDefault="00B542F0">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2879"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Article 1. Définitions et Interprétations</w:t>
            </w:r>
            <w:r>
              <w:rPr>
                <w:noProof/>
                <w:webHidden/>
              </w:rPr>
              <w:tab/>
            </w:r>
            <w:r>
              <w:rPr>
                <w:noProof/>
                <w:webHidden/>
              </w:rPr>
              <w:fldChar w:fldCharType="begin"/>
            </w:r>
            <w:r>
              <w:rPr>
                <w:noProof/>
                <w:webHidden/>
              </w:rPr>
              <w:instrText xml:space="preserve"> PAGEREF _Toc435022879 \h </w:instrText>
            </w:r>
            <w:r>
              <w:rPr>
                <w:noProof/>
                <w:webHidden/>
              </w:rPr>
            </w:r>
            <w:r>
              <w:rPr>
                <w:noProof/>
                <w:webHidden/>
              </w:rPr>
              <w:fldChar w:fldCharType="separate"/>
            </w:r>
            <w:r>
              <w:rPr>
                <w:noProof/>
                <w:webHidden/>
              </w:rPr>
              <w:t>2</w:t>
            </w:r>
            <w:r>
              <w:rPr>
                <w:noProof/>
                <w:webHidden/>
              </w:rPr>
              <w:fldChar w:fldCharType="end"/>
            </w:r>
          </w:hyperlink>
        </w:p>
        <w:p w14:paraId="0E8DBA18"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880"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Définitions</w:t>
            </w:r>
            <w:r>
              <w:rPr>
                <w:noProof/>
                <w:webHidden/>
              </w:rPr>
              <w:tab/>
            </w:r>
            <w:r>
              <w:rPr>
                <w:noProof/>
                <w:webHidden/>
              </w:rPr>
              <w:fldChar w:fldCharType="begin"/>
            </w:r>
            <w:r>
              <w:rPr>
                <w:noProof/>
                <w:webHidden/>
              </w:rPr>
              <w:instrText xml:space="preserve"> PAGEREF _Toc435022880 \h </w:instrText>
            </w:r>
            <w:r>
              <w:rPr>
                <w:noProof/>
                <w:webHidden/>
              </w:rPr>
            </w:r>
            <w:r>
              <w:rPr>
                <w:noProof/>
                <w:webHidden/>
              </w:rPr>
              <w:fldChar w:fldCharType="separate"/>
            </w:r>
            <w:r>
              <w:rPr>
                <w:noProof/>
                <w:webHidden/>
              </w:rPr>
              <w:t>2</w:t>
            </w:r>
            <w:r>
              <w:rPr>
                <w:noProof/>
                <w:webHidden/>
              </w:rPr>
              <w:fldChar w:fldCharType="end"/>
            </w:r>
          </w:hyperlink>
        </w:p>
        <w:p w14:paraId="6E28DD71"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881"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lang w:val="fr-FR"/>
              </w:rPr>
              <w:t>Interprétation</w:t>
            </w:r>
            <w:r>
              <w:rPr>
                <w:noProof/>
                <w:webHidden/>
              </w:rPr>
              <w:tab/>
            </w:r>
            <w:r>
              <w:rPr>
                <w:noProof/>
                <w:webHidden/>
              </w:rPr>
              <w:fldChar w:fldCharType="begin"/>
            </w:r>
            <w:r>
              <w:rPr>
                <w:noProof/>
                <w:webHidden/>
              </w:rPr>
              <w:instrText xml:space="preserve"> PAGEREF _Toc435022881 \h </w:instrText>
            </w:r>
            <w:r>
              <w:rPr>
                <w:noProof/>
                <w:webHidden/>
              </w:rPr>
            </w:r>
            <w:r>
              <w:rPr>
                <w:noProof/>
                <w:webHidden/>
              </w:rPr>
              <w:fldChar w:fldCharType="separate"/>
            </w:r>
            <w:r>
              <w:rPr>
                <w:noProof/>
                <w:webHidden/>
              </w:rPr>
              <w:t>9</w:t>
            </w:r>
            <w:r>
              <w:rPr>
                <w:noProof/>
                <w:webHidden/>
              </w:rPr>
              <w:fldChar w:fldCharType="end"/>
            </w:r>
          </w:hyperlink>
        </w:p>
        <w:p w14:paraId="30C43721" w14:textId="77777777" w:rsidR="00B542F0" w:rsidRDefault="00B542F0">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2882"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lang w:val="fr-FR"/>
              </w:rPr>
              <w:t>Article 2. Droits Réservés</w:t>
            </w:r>
            <w:r>
              <w:rPr>
                <w:noProof/>
                <w:webHidden/>
              </w:rPr>
              <w:tab/>
            </w:r>
            <w:r>
              <w:rPr>
                <w:noProof/>
                <w:webHidden/>
              </w:rPr>
              <w:fldChar w:fldCharType="begin"/>
            </w:r>
            <w:r>
              <w:rPr>
                <w:noProof/>
                <w:webHidden/>
              </w:rPr>
              <w:instrText xml:space="preserve"> PAGEREF _Toc435022882 \h </w:instrText>
            </w:r>
            <w:r>
              <w:rPr>
                <w:noProof/>
                <w:webHidden/>
              </w:rPr>
            </w:r>
            <w:r>
              <w:rPr>
                <w:noProof/>
                <w:webHidden/>
              </w:rPr>
              <w:fldChar w:fldCharType="separate"/>
            </w:r>
            <w:r>
              <w:rPr>
                <w:noProof/>
                <w:webHidden/>
              </w:rPr>
              <w:t>10</w:t>
            </w:r>
            <w:r>
              <w:rPr>
                <w:noProof/>
                <w:webHidden/>
              </w:rPr>
              <w:fldChar w:fldCharType="end"/>
            </w:r>
          </w:hyperlink>
        </w:p>
        <w:p w14:paraId="7283C939" w14:textId="77777777" w:rsidR="00B542F0" w:rsidRDefault="00B542F0">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2883"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lang w:val="fr-FR"/>
              </w:rPr>
              <w:t>Article 3. Conditions Préalables</w:t>
            </w:r>
            <w:r>
              <w:rPr>
                <w:noProof/>
                <w:webHidden/>
              </w:rPr>
              <w:tab/>
            </w:r>
            <w:r>
              <w:rPr>
                <w:noProof/>
                <w:webHidden/>
              </w:rPr>
              <w:fldChar w:fldCharType="begin"/>
            </w:r>
            <w:r>
              <w:rPr>
                <w:noProof/>
                <w:webHidden/>
              </w:rPr>
              <w:instrText xml:space="preserve"> PAGEREF _Toc435022883 \h </w:instrText>
            </w:r>
            <w:r>
              <w:rPr>
                <w:noProof/>
                <w:webHidden/>
              </w:rPr>
            </w:r>
            <w:r>
              <w:rPr>
                <w:noProof/>
                <w:webHidden/>
              </w:rPr>
              <w:fldChar w:fldCharType="separate"/>
            </w:r>
            <w:r>
              <w:rPr>
                <w:noProof/>
                <w:webHidden/>
              </w:rPr>
              <w:t>10</w:t>
            </w:r>
            <w:r>
              <w:rPr>
                <w:noProof/>
                <w:webHidden/>
              </w:rPr>
              <w:fldChar w:fldCharType="end"/>
            </w:r>
          </w:hyperlink>
        </w:p>
        <w:p w14:paraId="44CB808D"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884"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Conditions préalables applicables au Vendeur</w:t>
            </w:r>
            <w:r>
              <w:rPr>
                <w:noProof/>
                <w:webHidden/>
              </w:rPr>
              <w:tab/>
            </w:r>
            <w:r>
              <w:rPr>
                <w:noProof/>
                <w:webHidden/>
              </w:rPr>
              <w:fldChar w:fldCharType="begin"/>
            </w:r>
            <w:r>
              <w:rPr>
                <w:noProof/>
                <w:webHidden/>
              </w:rPr>
              <w:instrText xml:space="preserve"> PAGEREF _Toc435022884 \h </w:instrText>
            </w:r>
            <w:r>
              <w:rPr>
                <w:noProof/>
                <w:webHidden/>
              </w:rPr>
            </w:r>
            <w:r>
              <w:rPr>
                <w:noProof/>
                <w:webHidden/>
              </w:rPr>
              <w:fldChar w:fldCharType="separate"/>
            </w:r>
            <w:r>
              <w:rPr>
                <w:noProof/>
                <w:webHidden/>
              </w:rPr>
              <w:t>10</w:t>
            </w:r>
            <w:r>
              <w:rPr>
                <w:noProof/>
                <w:webHidden/>
              </w:rPr>
              <w:fldChar w:fldCharType="end"/>
            </w:r>
          </w:hyperlink>
        </w:p>
        <w:p w14:paraId="4E0F69FA"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885"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lang w:val="fr-FR"/>
              </w:rPr>
              <w:t>Conditions préalables applicables à l’Acheteur</w:t>
            </w:r>
            <w:r>
              <w:rPr>
                <w:noProof/>
                <w:webHidden/>
              </w:rPr>
              <w:tab/>
            </w:r>
            <w:r>
              <w:rPr>
                <w:noProof/>
                <w:webHidden/>
              </w:rPr>
              <w:fldChar w:fldCharType="begin"/>
            </w:r>
            <w:r>
              <w:rPr>
                <w:noProof/>
                <w:webHidden/>
              </w:rPr>
              <w:instrText xml:space="preserve"> PAGEREF _Toc435022885 \h </w:instrText>
            </w:r>
            <w:r>
              <w:rPr>
                <w:noProof/>
                <w:webHidden/>
              </w:rPr>
            </w:r>
            <w:r>
              <w:rPr>
                <w:noProof/>
                <w:webHidden/>
              </w:rPr>
              <w:fldChar w:fldCharType="separate"/>
            </w:r>
            <w:r>
              <w:rPr>
                <w:noProof/>
                <w:webHidden/>
              </w:rPr>
              <w:t>10</w:t>
            </w:r>
            <w:r>
              <w:rPr>
                <w:noProof/>
                <w:webHidden/>
              </w:rPr>
              <w:fldChar w:fldCharType="end"/>
            </w:r>
          </w:hyperlink>
        </w:p>
        <w:p w14:paraId="406183F9"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886"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Respect</w:t>
            </w:r>
            <w:r w:rsidRPr="005164ED">
              <w:rPr>
                <w:rStyle w:val="Hyperlink"/>
                <w:noProof/>
                <w:lang w:val="fr-FR"/>
              </w:rPr>
              <w:t xml:space="preserve"> des conditions préalables</w:t>
            </w:r>
            <w:r>
              <w:rPr>
                <w:noProof/>
                <w:webHidden/>
              </w:rPr>
              <w:tab/>
            </w:r>
            <w:r>
              <w:rPr>
                <w:noProof/>
                <w:webHidden/>
              </w:rPr>
              <w:fldChar w:fldCharType="begin"/>
            </w:r>
            <w:r>
              <w:rPr>
                <w:noProof/>
                <w:webHidden/>
              </w:rPr>
              <w:instrText xml:space="preserve"> PAGEREF _Toc435022886 \h </w:instrText>
            </w:r>
            <w:r>
              <w:rPr>
                <w:noProof/>
                <w:webHidden/>
              </w:rPr>
            </w:r>
            <w:r>
              <w:rPr>
                <w:noProof/>
                <w:webHidden/>
              </w:rPr>
              <w:fldChar w:fldCharType="separate"/>
            </w:r>
            <w:r>
              <w:rPr>
                <w:noProof/>
                <w:webHidden/>
              </w:rPr>
              <w:t>11</w:t>
            </w:r>
            <w:r>
              <w:rPr>
                <w:noProof/>
                <w:webHidden/>
              </w:rPr>
              <w:fldChar w:fldCharType="end"/>
            </w:r>
          </w:hyperlink>
        </w:p>
        <w:p w14:paraId="7810AD5D"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887" w:history="1">
            <w:r w:rsidRPr="005164ED">
              <w:rPr>
                <w:rStyle w:val="Hyperlink"/>
                <w:noProof/>
                <w:lang w:val="fr-FR"/>
              </w:rPr>
              <w:t>4.</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S</w:t>
            </w:r>
            <w:r w:rsidRPr="005164ED">
              <w:rPr>
                <w:rStyle w:val="Hyperlink"/>
                <w:noProof/>
                <w:lang w:val="fr-FR"/>
              </w:rPr>
              <w:t>tatut du présent Contrat</w:t>
            </w:r>
            <w:r>
              <w:rPr>
                <w:noProof/>
                <w:webHidden/>
              </w:rPr>
              <w:tab/>
            </w:r>
            <w:r>
              <w:rPr>
                <w:noProof/>
                <w:webHidden/>
              </w:rPr>
              <w:fldChar w:fldCharType="begin"/>
            </w:r>
            <w:r>
              <w:rPr>
                <w:noProof/>
                <w:webHidden/>
              </w:rPr>
              <w:instrText xml:space="preserve"> PAGEREF _Toc435022887 \h </w:instrText>
            </w:r>
            <w:r>
              <w:rPr>
                <w:noProof/>
                <w:webHidden/>
              </w:rPr>
            </w:r>
            <w:r>
              <w:rPr>
                <w:noProof/>
                <w:webHidden/>
              </w:rPr>
              <w:fldChar w:fldCharType="separate"/>
            </w:r>
            <w:r>
              <w:rPr>
                <w:noProof/>
                <w:webHidden/>
              </w:rPr>
              <w:t>11</w:t>
            </w:r>
            <w:r>
              <w:rPr>
                <w:noProof/>
                <w:webHidden/>
              </w:rPr>
              <w:fldChar w:fldCharType="end"/>
            </w:r>
          </w:hyperlink>
        </w:p>
        <w:p w14:paraId="32D7B4AF"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888" w:history="1">
            <w:r w:rsidRPr="005164ED">
              <w:rPr>
                <w:rStyle w:val="Hyperlink"/>
                <w:noProof/>
                <w:lang w:val="fr-FR"/>
              </w:rPr>
              <w:t>5.</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Manquement aux</w:t>
            </w:r>
            <w:r w:rsidRPr="005164ED">
              <w:rPr>
                <w:rStyle w:val="Hyperlink"/>
                <w:noProof/>
                <w:lang w:val="fr-FR"/>
              </w:rPr>
              <w:t xml:space="preserve"> conditions préalables</w:t>
            </w:r>
            <w:r>
              <w:rPr>
                <w:noProof/>
                <w:webHidden/>
              </w:rPr>
              <w:tab/>
            </w:r>
            <w:r>
              <w:rPr>
                <w:noProof/>
                <w:webHidden/>
              </w:rPr>
              <w:fldChar w:fldCharType="begin"/>
            </w:r>
            <w:r>
              <w:rPr>
                <w:noProof/>
                <w:webHidden/>
              </w:rPr>
              <w:instrText xml:space="preserve"> PAGEREF _Toc435022888 \h </w:instrText>
            </w:r>
            <w:r>
              <w:rPr>
                <w:noProof/>
                <w:webHidden/>
              </w:rPr>
            </w:r>
            <w:r>
              <w:rPr>
                <w:noProof/>
                <w:webHidden/>
              </w:rPr>
              <w:fldChar w:fldCharType="separate"/>
            </w:r>
            <w:r>
              <w:rPr>
                <w:noProof/>
                <w:webHidden/>
              </w:rPr>
              <w:t>11</w:t>
            </w:r>
            <w:r>
              <w:rPr>
                <w:noProof/>
                <w:webHidden/>
              </w:rPr>
              <w:fldChar w:fldCharType="end"/>
            </w:r>
          </w:hyperlink>
        </w:p>
        <w:p w14:paraId="183B66A2" w14:textId="77777777" w:rsidR="00B542F0" w:rsidRDefault="00B542F0">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2889" w:history="1">
            <w:r w:rsidRPr="005164ED">
              <w:rPr>
                <w:rStyle w:val="Hyperlink"/>
                <w:noProof/>
                <w:lang w:val="fr-FR"/>
              </w:rPr>
              <w:t>4.</w:t>
            </w:r>
            <w:r>
              <w:rPr>
                <w:rFonts w:asciiTheme="minorHAnsi" w:eastAsiaTheme="minorEastAsia" w:hAnsiTheme="minorHAnsi" w:cstheme="minorBidi"/>
                <w:noProof/>
                <w:sz w:val="22"/>
                <w:szCs w:val="22"/>
                <w:lang w:val="fr-FR" w:eastAsia="fr-FR"/>
              </w:rPr>
              <w:tab/>
            </w:r>
            <w:r w:rsidRPr="005164ED">
              <w:rPr>
                <w:rStyle w:val="Hyperlink"/>
                <w:noProof/>
                <w:lang w:val="fr-FR"/>
              </w:rPr>
              <w:t>Article 4. Durée</w:t>
            </w:r>
            <w:r>
              <w:rPr>
                <w:noProof/>
                <w:webHidden/>
              </w:rPr>
              <w:tab/>
            </w:r>
            <w:r>
              <w:rPr>
                <w:noProof/>
                <w:webHidden/>
              </w:rPr>
              <w:fldChar w:fldCharType="begin"/>
            </w:r>
            <w:r>
              <w:rPr>
                <w:noProof/>
                <w:webHidden/>
              </w:rPr>
              <w:instrText xml:space="preserve"> PAGEREF _Toc435022889 \h </w:instrText>
            </w:r>
            <w:r>
              <w:rPr>
                <w:noProof/>
                <w:webHidden/>
              </w:rPr>
            </w:r>
            <w:r>
              <w:rPr>
                <w:noProof/>
                <w:webHidden/>
              </w:rPr>
              <w:fldChar w:fldCharType="separate"/>
            </w:r>
            <w:r>
              <w:rPr>
                <w:noProof/>
                <w:webHidden/>
              </w:rPr>
              <w:t>12</w:t>
            </w:r>
            <w:r>
              <w:rPr>
                <w:noProof/>
                <w:webHidden/>
              </w:rPr>
              <w:fldChar w:fldCharType="end"/>
            </w:r>
          </w:hyperlink>
        </w:p>
        <w:p w14:paraId="39DD0C26"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890"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Durée</w:t>
            </w:r>
            <w:r>
              <w:rPr>
                <w:noProof/>
                <w:webHidden/>
              </w:rPr>
              <w:tab/>
            </w:r>
            <w:r>
              <w:rPr>
                <w:noProof/>
                <w:webHidden/>
              </w:rPr>
              <w:fldChar w:fldCharType="begin"/>
            </w:r>
            <w:r>
              <w:rPr>
                <w:noProof/>
                <w:webHidden/>
              </w:rPr>
              <w:instrText xml:space="preserve"> PAGEREF _Toc435022890 \h </w:instrText>
            </w:r>
            <w:r>
              <w:rPr>
                <w:noProof/>
                <w:webHidden/>
              </w:rPr>
            </w:r>
            <w:r>
              <w:rPr>
                <w:noProof/>
                <w:webHidden/>
              </w:rPr>
              <w:fldChar w:fldCharType="separate"/>
            </w:r>
            <w:r>
              <w:rPr>
                <w:noProof/>
                <w:webHidden/>
              </w:rPr>
              <w:t>12</w:t>
            </w:r>
            <w:r>
              <w:rPr>
                <w:noProof/>
                <w:webHidden/>
              </w:rPr>
              <w:fldChar w:fldCharType="end"/>
            </w:r>
          </w:hyperlink>
        </w:p>
        <w:p w14:paraId="7027E997"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891"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lang w:val="fr-FR"/>
              </w:rPr>
              <w:t>Prorogation de la durée</w:t>
            </w:r>
            <w:r>
              <w:rPr>
                <w:noProof/>
                <w:webHidden/>
              </w:rPr>
              <w:tab/>
            </w:r>
            <w:r>
              <w:rPr>
                <w:noProof/>
                <w:webHidden/>
              </w:rPr>
              <w:fldChar w:fldCharType="begin"/>
            </w:r>
            <w:r>
              <w:rPr>
                <w:noProof/>
                <w:webHidden/>
              </w:rPr>
              <w:instrText xml:space="preserve"> PAGEREF _Toc435022891 \h </w:instrText>
            </w:r>
            <w:r>
              <w:rPr>
                <w:noProof/>
                <w:webHidden/>
              </w:rPr>
            </w:r>
            <w:r>
              <w:rPr>
                <w:noProof/>
                <w:webHidden/>
              </w:rPr>
              <w:fldChar w:fldCharType="separate"/>
            </w:r>
            <w:r>
              <w:rPr>
                <w:noProof/>
                <w:webHidden/>
              </w:rPr>
              <w:t>12</w:t>
            </w:r>
            <w:r>
              <w:rPr>
                <w:noProof/>
                <w:webHidden/>
              </w:rPr>
              <w:fldChar w:fldCharType="end"/>
            </w:r>
          </w:hyperlink>
        </w:p>
        <w:p w14:paraId="46393340" w14:textId="77777777" w:rsidR="00B542F0" w:rsidRDefault="00B542F0">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2892" w:history="1">
            <w:r w:rsidRPr="005164ED">
              <w:rPr>
                <w:rStyle w:val="Hyperlink"/>
                <w:noProof/>
                <w:lang w:val="fr-FR"/>
              </w:rPr>
              <w:t>5.</w:t>
            </w:r>
            <w:r>
              <w:rPr>
                <w:rFonts w:asciiTheme="minorHAnsi" w:eastAsiaTheme="minorEastAsia" w:hAnsiTheme="minorHAnsi" w:cstheme="minorBidi"/>
                <w:noProof/>
                <w:sz w:val="22"/>
                <w:szCs w:val="22"/>
                <w:lang w:val="fr-FR" w:eastAsia="fr-FR"/>
              </w:rPr>
              <w:tab/>
            </w:r>
            <w:r w:rsidRPr="005164ED">
              <w:rPr>
                <w:rStyle w:val="Hyperlink"/>
                <w:noProof/>
                <w:lang w:val="fr-FR"/>
              </w:rPr>
              <w:t>Article 5. Nominations</w:t>
            </w:r>
            <w:r>
              <w:rPr>
                <w:noProof/>
                <w:webHidden/>
              </w:rPr>
              <w:tab/>
            </w:r>
            <w:r>
              <w:rPr>
                <w:noProof/>
                <w:webHidden/>
              </w:rPr>
              <w:fldChar w:fldCharType="begin"/>
            </w:r>
            <w:r>
              <w:rPr>
                <w:noProof/>
                <w:webHidden/>
              </w:rPr>
              <w:instrText xml:space="preserve"> PAGEREF _Toc435022892 \h </w:instrText>
            </w:r>
            <w:r>
              <w:rPr>
                <w:noProof/>
                <w:webHidden/>
              </w:rPr>
            </w:r>
            <w:r>
              <w:rPr>
                <w:noProof/>
                <w:webHidden/>
              </w:rPr>
              <w:fldChar w:fldCharType="separate"/>
            </w:r>
            <w:r>
              <w:rPr>
                <w:noProof/>
                <w:webHidden/>
              </w:rPr>
              <w:t>12</w:t>
            </w:r>
            <w:r>
              <w:rPr>
                <w:noProof/>
                <w:webHidden/>
              </w:rPr>
              <w:fldChar w:fldCharType="end"/>
            </w:r>
          </w:hyperlink>
        </w:p>
        <w:p w14:paraId="1B6FFF96" w14:textId="77777777" w:rsidR="00B542F0" w:rsidRDefault="00B542F0">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2893" w:history="1">
            <w:r w:rsidRPr="005164ED">
              <w:rPr>
                <w:rStyle w:val="Hyperlink"/>
                <w:noProof/>
                <w:lang w:val="fr-FR"/>
              </w:rPr>
              <w:t>6.</w:t>
            </w:r>
            <w:r>
              <w:rPr>
                <w:rFonts w:asciiTheme="minorHAnsi" w:eastAsiaTheme="minorEastAsia" w:hAnsiTheme="minorHAnsi" w:cstheme="minorBidi"/>
                <w:noProof/>
                <w:sz w:val="22"/>
                <w:szCs w:val="22"/>
                <w:lang w:val="fr-FR" w:eastAsia="fr-FR"/>
              </w:rPr>
              <w:tab/>
            </w:r>
            <w:r w:rsidRPr="005164ED">
              <w:rPr>
                <w:rStyle w:val="Hyperlink"/>
                <w:noProof/>
                <w:lang w:val="fr-FR"/>
              </w:rPr>
              <w:t>Article 6. Points de Livraison et de Soutirage</w:t>
            </w:r>
            <w:r>
              <w:rPr>
                <w:noProof/>
                <w:webHidden/>
              </w:rPr>
              <w:tab/>
            </w:r>
            <w:r>
              <w:rPr>
                <w:noProof/>
                <w:webHidden/>
              </w:rPr>
              <w:fldChar w:fldCharType="begin"/>
            </w:r>
            <w:r>
              <w:rPr>
                <w:noProof/>
                <w:webHidden/>
              </w:rPr>
              <w:instrText xml:space="preserve"> PAGEREF _Toc435022893 \h </w:instrText>
            </w:r>
            <w:r>
              <w:rPr>
                <w:noProof/>
                <w:webHidden/>
              </w:rPr>
            </w:r>
            <w:r>
              <w:rPr>
                <w:noProof/>
                <w:webHidden/>
              </w:rPr>
              <w:fldChar w:fldCharType="separate"/>
            </w:r>
            <w:r>
              <w:rPr>
                <w:noProof/>
                <w:webHidden/>
              </w:rPr>
              <w:t>12</w:t>
            </w:r>
            <w:r>
              <w:rPr>
                <w:noProof/>
                <w:webHidden/>
              </w:rPr>
              <w:fldChar w:fldCharType="end"/>
            </w:r>
          </w:hyperlink>
        </w:p>
        <w:p w14:paraId="32ACCF19"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894"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Droit</w:t>
            </w:r>
            <w:r>
              <w:rPr>
                <w:noProof/>
                <w:webHidden/>
              </w:rPr>
              <w:tab/>
            </w:r>
            <w:r>
              <w:rPr>
                <w:noProof/>
                <w:webHidden/>
              </w:rPr>
              <w:fldChar w:fldCharType="begin"/>
            </w:r>
            <w:r>
              <w:rPr>
                <w:noProof/>
                <w:webHidden/>
              </w:rPr>
              <w:instrText xml:space="preserve"> PAGEREF _Toc435022894 \h </w:instrText>
            </w:r>
            <w:r>
              <w:rPr>
                <w:noProof/>
                <w:webHidden/>
              </w:rPr>
            </w:r>
            <w:r>
              <w:rPr>
                <w:noProof/>
                <w:webHidden/>
              </w:rPr>
              <w:fldChar w:fldCharType="separate"/>
            </w:r>
            <w:r>
              <w:rPr>
                <w:noProof/>
                <w:webHidden/>
              </w:rPr>
              <w:t>12</w:t>
            </w:r>
            <w:r>
              <w:rPr>
                <w:noProof/>
                <w:webHidden/>
              </w:rPr>
              <w:fldChar w:fldCharType="end"/>
            </w:r>
          </w:hyperlink>
        </w:p>
        <w:p w14:paraId="2A91AF00"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895"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R</w:t>
            </w:r>
            <w:r w:rsidRPr="005164ED">
              <w:rPr>
                <w:rStyle w:val="Hyperlink"/>
                <w:noProof/>
                <w:lang w:val="fr-FR"/>
              </w:rPr>
              <w:t>isque</w:t>
            </w:r>
            <w:r>
              <w:rPr>
                <w:noProof/>
                <w:webHidden/>
              </w:rPr>
              <w:tab/>
            </w:r>
            <w:r>
              <w:rPr>
                <w:noProof/>
                <w:webHidden/>
              </w:rPr>
              <w:fldChar w:fldCharType="begin"/>
            </w:r>
            <w:r>
              <w:rPr>
                <w:noProof/>
                <w:webHidden/>
              </w:rPr>
              <w:instrText xml:space="preserve"> PAGEREF _Toc435022895 \h </w:instrText>
            </w:r>
            <w:r>
              <w:rPr>
                <w:noProof/>
                <w:webHidden/>
              </w:rPr>
            </w:r>
            <w:r>
              <w:rPr>
                <w:noProof/>
                <w:webHidden/>
              </w:rPr>
              <w:fldChar w:fldCharType="separate"/>
            </w:r>
            <w:r>
              <w:rPr>
                <w:noProof/>
                <w:webHidden/>
              </w:rPr>
              <w:t>12</w:t>
            </w:r>
            <w:r>
              <w:rPr>
                <w:noProof/>
                <w:webHidden/>
              </w:rPr>
              <w:fldChar w:fldCharType="end"/>
            </w:r>
          </w:hyperlink>
        </w:p>
        <w:p w14:paraId="31F36054" w14:textId="77777777" w:rsidR="00B542F0" w:rsidRDefault="00B542F0">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2896" w:history="1">
            <w:r w:rsidRPr="005164ED">
              <w:rPr>
                <w:rStyle w:val="Hyperlink"/>
                <w:noProof/>
                <w:lang w:val="fr-FR"/>
              </w:rPr>
              <w:t>7.</w:t>
            </w:r>
            <w:r>
              <w:rPr>
                <w:rFonts w:asciiTheme="minorHAnsi" w:eastAsiaTheme="minorEastAsia" w:hAnsiTheme="minorHAnsi" w:cstheme="minorBidi"/>
                <w:noProof/>
                <w:sz w:val="22"/>
                <w:szCs w:val="22"/>
                <w:lang w:val="fr-FR" w:eastAsia="fr-FR"/>
              </w:rPr>
              <w:tab/>
            </w:r>
            <w:r w:rsidRPr="005164ED">
              <w:rPr>
                <w:rStyle w:val="Hyperlink"/>
                <w:noProof/>
                <w:lang w:val="fr-FR"/>
              </w:rPr>
              <w:t>Article 7. Services Auxiliaires</w:t>
            </w:r>
            <w:r>
              <w:rPr>
                <w:noProof/>
                <w:webHidden/>
              </w:rPr>
              <w:tab/>
            </w:r>
            <w:r>
              <w:rPr>
                <w:noProof/>
                <w:webHidden/>
              </w:rPr>
              <w:fldChar w:fldCharType="begin"/>
            </w:r>
            <w:r>
              <w:rPr>
                <w:noProof/>
                <w:webHidden/>
              </w:rPr>
              <w:instrText xml:space="preserve"> PAGEREF _Toc435022896 \h </w:instrText>
            </w:r>
            <w:r>
              <w:rPr>
                <w:noProof/>
                <w:webHidden/>
              </w:rPr>
            </w:r>
            <w:r>
              <w:rPr>
                <w:noProof/>
                <w:webHidden/>
              </w:rPr>
              <w:fldChar w:fldCharType="separate"/>
            </w:r>
            <w:r>
              <w:rPr>
                <w:noProof/>
                <w:webHidden/>
              </w:rPr>
              <w:t>13</w:t>
            </w:r>
            <w:r>
              <w:rPr>
                <w:noProof/>
                <w:webHidden/>
              </w:rPr>
              <w:fldChar w:fldCharType="end"/>
            </w:r>
          </w:hyperlink>
        </w:p>
        <w:p w14:paraId="60C33B60" w14:textId="77777777" w:rsidR="00B542F0" w:rsidRDefault="00B542F0">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2897" w:history="1">
            <w:r w:rsidRPr="005164ED">
              <w:rPr>
                <w:rStyle w:val="Hyperlink"/>
                <w:noProof/>
                <w:lang w:val="fr-FR"/>
              </w:rPr>
              <w:t>8.</w:t>
            </w:r>
            <w:r>
              <w:rPr>
                <w:rFonts w:asciiTheme="minorHAnsi" w:eastAsiaTheme="minorEastAsia" w:hAnsiTheme="minorHAnsi" w:cstheme="minorBidi"/>
                <w:noProof/>
                <w:sz w:val="22"/>
                <w:szCs w:val="22"/>
                <w:lang w:val="fr-FR" w:eastAsia="fr-FR"/>
              </w:rPr>
              <w:tab/>
            </w:r>
            <w:r w:rsidRPr="005164ED">
              <w:rPr>
                <w:rStyle w:val="Hyperlink"/>
                <w:noProof/>
                <w:lang w:val="fr-FR"/>
              </w:rPr>
              <w:t>Article 8. Comptage et Collecte de Données</w:t>
            </w:r>
            <w:r>
              <w:rPr>
                <w:noProof/>
                <w:webHidden/>
              </w:rPr>
              <w:tab/>
            </w:r>
            <w:r>
              <w:rPr>
                <w:noProof/>
                <w:webHidden/>
              </w:rPr>
              <w:fldChar w:fldCharType="begin"/>
            </w:r>
            <w:r>
              <w:rPr>
                <w:noProof/>
                <w:webHidden/>
              </w:rPr>
              <w:instrText xml:space="preserve"> PAGEREF _Toc435022897 \h </w:instrText>
            </w:r>
            <w:r>
              <w:rPr>
                <w:noProof/>
                <w:webHidden/>
              </w:rPr>
            </w:r>
            <w:r>
              <w:rPr>
                <w:noProof/>
                <w:webHidden/>
              </w:rPr>
              <w:fldChar w:fldCharType="separate"/>
            </w:r>
            <w:r>
              <w:rPr>
                <w:noProof/>
                <w:webHidden/>
              </w:rPr>
              <w:t>13</w:t>
            </w:r>
            <w:r>
              <w:rPr>
                <w:noProof/>
                <w:webHidden/>
              </w:rPr>
              <w:fldChar w:fldCharType="end"/>
            </w:r>
          </w:hyperlink>
        </w:p>
        <w:p w14:paraId="3CC9A8F1" w14:textId="77777777" w:rsidR="00B542F0" w:rsidRDefault="00B542F0">
          <w:pPr>
            <w:pStyle w:val="TOC1"/>
            <w:tabs>
              <w:tab w:val="left" w:pos="440"/>
              <w:tab w:val="right" w:leader="dot" w:pos="8891"/>
            </w:tabs>
            <w:rPr>
              <w:rFonts w:asciiTheme="minorHAnsi" w:eastAsiaTheme="minorEastAsia" w:hAnsiTheme="minorHAnsi" w:cstheme="minorBidi"/>
              <w:noProof/>
              <w:sz w:val="22"/>
              <w:szCs w:val="22"/>
              <w:lang w:val="fr-FR" w:eastAsia="fr-FR"/>
            </w:rPr>
          </w:pPr>
          <w:hyperlink w:anchor="_Toc435022898" w:history="1">
            <w:r w:rsidRPr="005164ED">
              <w:rPr>
                <w:rStyle w:val="Hyperlink"/>
                <w:noProof/>
                <w:lang w:val="fr-FR"/>
              </w:rPr>
              <w:t>9.</w:t>
            </w:r>
            <w:r>
              <w:rPr>
                <w:rFonts w:asciiTheme="minorHAnsi" w:eastAsiaTheme="minorEastAsia" w:hAnsiTheme="minorHAnsi" w:cstheme="minorBidi"/>
                <w:noProof/>
                <w:sz w:val="22"/>
                <w:szCs w:val="22"/>
                <w:lang w:val="fr-FR" w:eastAsia="fr-FR"/>
              </w:rPr>
              <w:tab/>
            </w:r>
            <w:r w:rsidRPr="005164ED">
              <w:rPr>
                <w:rStyle w:val="Hyperlink"/>
                <w:noProof/>
                <w:lang w:val="fr-FR"/>
              </w:rPr>
              <w:t>Article 9. Exploitation et Maintenance</w:t>
            </w:r>
            <w:r>
              <w:rPr>
                <w:noProof/>
                <w:webHidden/>
              </w:rPr>
              <w:tab/>
            </w:r>
            <w:r>
              <w:rPr>
                <w:noProof/>
                <w:webHidden/>
              </w:rPr>
              <w:fldChar w:fldCharType="begin"/>
            </w:r>
            <w:r>
              <w:rPr>
                <w:noProof/>
                <w:webHidden/>
              </w:rPr>
              <w:instrText xml:space="preserve"> PAGEREF _Toc435022898 \h </w:instrText>
            </w:r>
            <w:r>
              <w:rPr>
                <w:noProof/>
                <w:webHidden/>
              </w:rPr>
            </w:r>
            <w:r>
              <w:rPr>
                <w:noProof/>
                <w:webHidden/>
              </w:rPr>
              <w:fldChar w:fldCharType="separate"/>
            </w:r>
            <w:r>
              <w:rPr>
                <w:noProof/>
                <w:webHidden/>
              </w:rPr>
              <w:t>13</w:t>
            </w:r>
            <w:r>
              <w:rPr>
                <w:noProof/>
                <w:webHidden/>
              </w:rPr>
              <w:fldChar w:fldCharType="end"/>
            </w:r>
          </w:hyperlink>
        </w:p>
        <w:p w14:paraId="1F6301F1"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899"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Maintenance</w:t>
            </w:r>
            <w:r>
              <w:rPr>
                <w:noProof/>
                <w:webHidden/>
              </w:rPr>
              <w:tab/>
            </w:r>
            <w:r>
              <w:rPr>
                <w:noProof/>
                <w:webHidden/>
              </w:rPr>
              <w:fldChar w:fldCharType="begin"/>
            </w:r>
            <w:r>
              <w:rPr>
                <w:noProof/>
                <w:webHidden/>
              </w:rPr>
              <w:instrText xml:space="preserve"> PAGEREF _Toc435022899 \h </w:instrText>
            </w:r>
            <w:r>
              <w:rPr>
                <w:noProof/>
                <w:webHidden/>
              </w:rPr>
            </w:r>
            <w:r>
              <w:rPr>
                <w:noProof/>
                <w:webHidden/>
              </w:rPr>
              <w:fldChar w:fldCharType="separate"/>
            </w:r>
            <w:r>
              <w:rPr>
                <w:noProof/>
                <w:webHidden/>
              </w:rPr>
              <w:t>13</w:t>
            </w:r>
            <w:r>
              <w:rPr>
                <w:noProof/>
                <w:webHidden/>
              </w:rPr>
              <w:fldChar w:fldCharType="end"/>
            </w:r>
          </w:hyperlink>
        </w:p>
        <w:p w14:paraId="344E2C9B"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00"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lang w:val="fr-FR"/>
              </w:rPr>
              <w:t>Indisponibilité fortuite</w:t>
            </w:r>
            <w:r>
              <w:rPr>
                <w:noProof/>
                <w:webHidden/>
              </w:rPr>
              <w:tab/>
            </w:r>
            <w:r>
              <w:rPr>
                <w:noProof/>
                <w:webHidden/>
              </w:rPr>
              <w:fldChar w:fldCharType="begin"/>
            </w:r>
            <w:r>
              <w:rPr>
                <w:noProof/>
                <w:webHidden/>
              </w:rPr>
              <w:instrText xml:space="preserve"> PAGEREF _Toc435022900 \h </w:instrText>
            </w:r>
            <w:r>
              <w:rPr>
                <w:noProof/>
                <w:webHidden/>
              </w:rPr>
            </w:r>
            <w:r>
              <w:rPr>
                <w:noProof/>
                <w:webHidden/>
              </w:rPr>
              <w:fldChar w:fldCharType="separate"/>
            </w:r>
            <w:r>
              <w:rPr>
                <w:noProof/>
                <w:webHidden/>
              </w:rPr>
              <w:t>13</w:t>
            </w:r>
            <w:r>
              <w:rPr>
                <w:noProof/>
                <w:webHidden/>
              </w:rPr>
              <w:fldChar w:fldCharType="end"/>
            </w:r>
          </w:hyperlink>
        </w:p>
        <w:p w14:paraId="3611F6AC"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01" w:history="1">
            <w:r w:rsidRPr="005164ED">
              <w:rPr>
                <w:rStyle w:val="Hyperlink"/>
                <w:noProof/>
                <w:lang w:val="fr-FR"/>
              </w:rPr>
              <w:t>10.</w:t>
            </w:r>
            <w:r>
              <w:rPr>
                <w:rFonts w:asciiTheme="minorHAnsi" w:eastAsiaTheme="minorEastAsia" w:hAnsiTheme="minorHAnsi" w:cstheme="minorBidi"/>
                <w:noProof/>
                <w:sz w:val="22"/>
                <w:szCs w:val="22"/>
                <w:lang w:val="fr-FR" w:eastAsia="fr-FR"/>
              </w:rPr>
              <w:tab/>
            </w:r>
            <w:r w:rsidRPr="005164ED">
              <w:rPr>
                <w:rStyle w:val="Hyperlink"/>
                <w:noProof/>
                <w:lang w:val="fr-FR"/>
              </w:rPr>
              <w:t>Article 10. Rapports, Base de Données et Suivi</w:t>
            </w:r>
            <w:r>
              <w:rPr>
                <w:noProof/>
                <w:webHidden/>
              </w:rPr>
              <w:tab/>
            </w:r>
            <w:r>
              <w:rPr>
                <w:noProof/>
                <w:webHidden/>
              </w:rPr>
              <w:fldChar w:fldCharType="begin"/>
            </w:r>
            <w:r>
              <w:rPr>
                <w:noProof/>
                <w:webHidden/>
              </w:rPr>
              <w:instrText xml:space="preserve"> PAGEREF _Toc435022901 \h </w:instrText>
            </w:r>
            <w:r>
              <w:rPr>
                <w:noProof/>
                <w:webHidden/>
              </w:rPr>
            </w:r>
            <w:r>
              <w:rPr>
                <w:noProof/>
                <w:webHidden/>
              </w:rPr>
              <w:fldChar w:fldCharType="separate"/>
            </w:r>
            <w:r>
              <w:rPr>
                <w:noProof/>
                <w:webHidden/>
              </w:rPr>
              <w:t>13</w:t>
            </w:r>
            <w:r>
              <w:rPr>
                <w:noProof/>
                <w:webHidden/>
              </w:rPr>
              <w:fldChar w:fldCharType="end"/>
            </w:r>
          </w:hyperlink>
        </w:p>
        <w:p w14:paraId="6A30FF72"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02" w:history="1">
            <w:r w:rsidRPr="005164ED">
              <w:rPr>
                <w:rStyle w:val="Hyperlink"/>
                <w:noProof/>
                <w:lang w:val="fr-FR"/>
              </w:rPr>
              <w:t>11.</w:t>
            </w:r>
            <w:r>
              <w:rPr>
                <w:rFonts w:asciiTheme="minorHAnsi" w:eastAsiaTheme="minorEastAsia" w:hAnsiTheme="minorHAnsi" w:cstheme="minorBidi"/>
                <w:noProof/>
                <w:sz w:val="22"/>
                <w:szCs w:val="22"/>
                <w:lang w:val="fr-FR" w:eastAsia="fr-FR"/>
              </w:rPr>
              <w:tab/>
            </w:r>
            <w:r w:rsidRPr="005164ED">
              <w:rPr>
                <w:rStyle w:val="Hyperlink"/>
                <w:noProof/>
                <w:lang w:val="fr-FR"/>
              </w:rPr>
              <w:t>Article 11. Prix et Quantité</w:t>
            </w:r>
            <w:r>
              <w:rPr>
                <w:noProof/>
                <w:webHidden/>
              </w:rPr>
              <w:tab/>
            </w:r>
            <w:r>
              <w:rPr>
                <w:noProof/>
                <w:webHidden/>
              </w:rPr>
              <w:fldChar w:fldCharType="begin"/>
            </w:r>
            <w:r>
              <w:rPr>
                <w:noProof/>
                <w:webHidden/>
              </w:rPr>
              <w:instrText xml:space="preserve"> PAGEREF _Toc435022902 \h </w:instrText>
            </w:r>
            <w:r>
              <w:rPr>
                <w:noProof/>
                <w:webHidden/>
              </w:rPr>
            </w:r>
            <w:r>
              <w:rPr>
                <w:noProof/>
                <w:webHidden/>
              </w:rPr>
              <w:fldChar w:fldCharType="separate"/>
            </w:r>
            <w:r>
              <w:rPr>
                <w:noProof/>
                <w:webHidden/>
              </w:rPr>
              <w:t>14</w:t>
            </w:r>
            <w:r>
              <w:rPr>
                <w:noProof/>
                <w:webHidden/>
              </w:rPr>
              <w:fldChar w:fldCharType="end"/>
            </w:r>
          </w:hyperlink>
        </w:p>
        <w:p w14:paraId="74C4A5E2"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03"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Prix ​​de l'énergie</w:t>
            </w:r>
            <w:r>
              <w:rPr>
                <w:noProof/>
                <w:webHidden/>
              </w:rPr>
              <w:tab/>
            </w:r>
            <w:r>
              <w:rPr>
                <w:noProof/>
                <w:webHidden/>
              </w:rPr>
              <w:fldChar w:fldCharType="begin"/>
            </w:r>
            <w:r>
              <w:rPr>
                <w:noProof/>
                <w:webHidden/>
              </w:rPr>
              <w:instrText xml:space="preserve"> PAGEREF _Toc435022903 \h </w:instrText>
            </w:r>
            <w:r>
              <w:rPr>
                <w:noProof/>
                <w:webHidden/>
              </w:rPr>
            </w:r>
            <w:r>
              <w:rPr>
                <w:noProof/>
                <w:webHidden/>
              </w:rPr>
              <w:fldChar w:fldCharType="separate"/>
            </w:r>
            <w:r>
              <w:rPr>
                <w:noProof/>
                <w:webHidden/>
              </w:rPr>
              <w:t>14</w:t>
            </w:r>
            <w:r>
              <w:rPr>
                <w:noProof/>
                <w:webHidden/>
              </w:rPr>
              <w:fldChar w:fldCharType="end"/>
            </w:r>
          </w:hyperlink>
        </w:p>
        <w:p w14:paraId="371CB767"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04"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lang w:val="fr-FR"/>
              </w:rPr>
              <w:t>Quantité</w:t>
            </w:r>
            <w:r>
              <w:rPr>
                <w:noProof/>
                <w:webHidden/>
              </w:rPr>
              <w:tab/>
            </w:r>
            <w:r>
              <w:rPr>
                <w:noProof/>
                <w:webHidden/>
              </w:rPr>
              <w:fldChar w:fldCharType="begin"/>
            </w:r>
            <w:r>
              <w:rPr>
                <w:noProof/>
                <w:webHidden/>
              </w:rPr>
              <w:instrText xml:space="preserve"> PAGEREF _Toc435022904 \h </w:instrText>
            </w:r>
            <w:r>
              <w:rPr>
                <w:noProof/>
                <w:webHidden/>
              </w:rPr>
            </w:r>
            <w:r>
              <w:rPr>
                <w:noProof/>
                <w:webHidden/>
              </w:rPr>
              <w:fldChar w:fldCharType="separate"/>
            </w:r>
            <w:r>
              <w:rPr>
                <w:noProof/>
                <w:webHidden/>
              </w:rPr>
              <w:t>14</w:t>
            </w:r>
            <w:r>
              <w:rPr>
                <w:noProof/>
                <w:webHidden/>
              </w:rPr>
              <w:fldChar w:fldCharType="end"/>
            </w:r>
          </w:hyperlink>
        </w:p>
        <w:p w14:paraId="63B4BE43"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05"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C</w:t>
            </w:r>
            <w:r w:rsidRPr="005164ED">
              <w:rPr>
                <w:rStyle w:val="Hyperlink"/>
                <w:noProof/>
                <w:lang w:val="fr-FR"/>
              </w:rPr>
              <w:t>alcul et Indexation</w:t>
            </w:r>
            <w:r>
              <w:rPr>
                <w:noProof/>
                <w:webHidden/>
              </w:rPr>
              <w:tab/>
            </w:r>
            <w:r>
              <w:rPr>
                <w:noProof/>
                <w:webHidden/>
              </w:rPr>
              <w:fldChar w:fldCharType="begin"/>
            </w:r>
            <w:r>
              <w:rPr>
                <w:noProof/>
                <w:webHidden/>
              </w:rPr>
              <w:instrText xml:space="preserve"> PAGEREF _Toc435022905 \h </w:instrText>
            </w:r>
            <w:r>
              <w:rPr>
                <w:noProof/>
                <w:webHidden/>
              </w:rPr>
            </w:r>
            <w:r>
              <w:rPr>
                <w:noProof/>
                <w:webHidden/>
              </w:rPr>
              <w:fldChar w:fldCharType="separate"/>
            </w:r>
            <w:r>
              <w:rPr>
                <w:noProof/>
                <w:webHidden/>
              </w:rPr>
              <w:t>14</w:t>
            </w:r>
            <w:r>
              <w:rPr>
                <w:noProof/>
                <w:webHidden/>
              </w:rPr>
              <w:fldChar w:fldCharType="end"/>
            </w:r>
          </w:hyperlink>
        </w:p>
        <w:p w14:paraId="27F3F3FF"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06" w:history="1">
            <w:r w:rsidRPr="005164ED">
              <w:rPr>
                <w:rStyle w:val="Hyperlink"/>
                <w:noProof/>
                <w:lang w:val="fr-FR"/>
              </w:rPr>
              <w:t>12.</w:t>
            </w:r>
            <w:r>
              <w:rPr>
                <w:rFonts w:asciiTheme="minorHAnsi" w:eastAsiaTheme="minorEastAsia" w:hAnsiTheme="minorHAnsi" w:cstheme="minorBidi"/>
                <w:noProof/>
                <w:sz w:val="22"/>
                <w:szCs w:val="22"/>
                <w:lang w:val="fr-FR" w:eastAsia="fr-FR"/>
              </w:rPr>
              <w:tab/>
            </w:r>
            <w:r w:rsidRPr="005164ED">
              <w:rPr>
                <w:rStyle w:val="Hyperlink"/>
                <w:noProof/>
                <w:lang w:val="fr-FR"/>
              </w:rPr>
              <w:t>Article 12. Taxes</w:t>
            </w:r>
            <w:r>
              <w:rPr>
                <w:noProof/>
                <w:webHidden/>
              </w:rPr>
              <w:tab/>
            </w:r>
            <w:r>
              <w:rPr>
                <w:noProof/>
                <w:webHidden/>
              </w:rPr>
              <w:fldChar w:fldCharType="begin"/>
            </w:r>
            <w:r>
              <w:rPr>
                <w:noProof/>
                <w:webHidden/>
              </w:rPr>
              <w:instrText xml:space="preserve"> PAGEREF _Toc435022906 \h </w:instrText>
            </w:r>
            <w:r>
              <w:rPr>
                <w:noProof/>
                <w:webHidden/>
              </w:rPr>
            </w:r>
            <w:r>
              <w:rPr>
                <w:noProof/>
                <w:webHidden/>
              </w:rPr>
              <w:fldChar w:fldCharType="separate"/>
            </w:r>
            <w:r>
              <w:rPr>
                <w:noProof/>
                <w:webHidden/>
              </w:rPr>
              <w:t>14</w:t>
            </w:r>
            <w:r>
              <w:rPr>
                <w:noProof/>
                <w:webHidden/>
              </w:rPr>
              <w:fldChar w:fldCharType="end"/>
            </w:r>
          </w:hyperlink>
        </w:p>
        <w:p w14:paraId="54E44771"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07" w:history="1">
            <w:r w:rsidRPr="005164ED">
              <w:rPr>
                <w:rStyle w:val="Hyperlink"/>
                <w:noProof/>
                <w:lang w:val="fr-FR"/>
              </w:rPr>
              <w:t>13.</w:t>
            </w:r>
            <w:r>
              <w:rPr>
                <w:rFonts w:asciiTheme="minorHAnsi" w:eastAsiaTheme="minorEastAsia" w:hAnsiTheme="minorHAnsi" w:cstheme="minorBidi"/>
                <w:noProof/>
                <w:sz w:val="22"/>
                <w:szCs w:val="22"/>
                <w:lang w:val="fr-FR" w:eastAsia="fr-FR"/>
              </w:rPr>
              <w:tab/>
            </w:r>
            <w:r w:rsidRPr="005164ED">
              <w:rPr>
                <w:rStyle w:val="Hyperlink"/>
                <w:noProof/>
                <w:lang w:val="fr-FR"/>
              </w:rPr>
              <w:t>Article 13. Facturation et Paiement</w:t>
            </w:r>
            <w:r>
              <w:rPr>
                <w:noProof/>
                <w:webHidden/>
              </w:rPr>
              <w:tab/>
            </w:r>
            <w:r>
              <w:rPr>
                <w:noProof/>
                <w:webHidden/>
              </w:rPr>
              <w:fldChar w:fldCharType="begin"/>
            </w:r>
            <w:r>
              <w:rPr>
                <w:noProof/>
                <w:webHidden/>
              </w:rPr>
              <w:instrText xml:space="preserve"> PAGEREF _Toc435022907 \h </w:instrText>
            </w:r>
            <w:r>
              <w:rPr>
                <w:noProof/>
                <w:webHidden/>
              </w:rPr>
            </w:r>
            <w:r>
              <w:rPr>
                <w:noProof/>
                <w:webHidden/>
              </w:rPr>
              <w:fldChar w:fldCharType="separate"/>
            </w:r>
            <w:r>
              <w:rPr>
                <w:noProof/>
                <w:webHidden/>
              </w:rPr>
              <w:t>15</w:t>
            </w:r>
            <w:r>
              <w:rPr>
                <w:noProof/>
                <w:webHidden/>
              </w:rPr>
              <w:fldChar w:fldCharType="end"/>
            </w:r>
          </w:hyperlink>
        </w:p>
        <w:p w14:paraId="549590AB"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08" w:history="1">
            <w:r w:rsidRPr="005164ED">
              <w:rPr>
                <w:rStyle w:val="Hyperlink"/>
                <w:noProof/>
                <w:lang w:val="fr-FR"/>
              </w:rPr>
              <w:t>14.</w:t>
            </w:r>
            <w:r>
              <w:rPr>
                <w:rFonts w:asciiTheme="minorHAnsi" w:eastAsiaTheme="minorEastAsia" w:hAnsiTheme="minorHAnsi" w:cstheme="minorBidi"/>
                <w:noProof/>
                <w:sz w:val="22"/>
                <w:szCs w:val="22"/>
                <w:lang w:val="fr-FR" w:eastAsia="fr-FR"/>
              </w:rPr>
              <w:tab/>
            </w:r>
            <w:r w:rsidRPr="005164ED">
              <w:rPr>
                <w:rStyle w:val="Hyperlink"/>
                <w:noProof/>
                <w:lang w:val="fr-FR"/>
              </w:rPr>
              <w:t>Article 14. Garantie de paiement</w:t>
            </w:r>
            <w:r>
              <w:rPr>
                <w:noProof/>
                <w:webHidden/>
              </w:rPr>
              <w:tab/>
            </w:r>
            <w:r>
              <w:rPr>
                <w:noProof/>
                <w:webHidden/>
              </w:rPr>
              <w:fldChar w:fldCharType="begin"/>
            </w:r>
            <w:r>
              <w:rPr>
                <w:noProof/>
                <w:webHidden/>
              </w:rPr>
              <w:instrText xml:space="preserve"> PAGEREF _Toc435022908 \h </w:instrText>
            </w:r>
            <w:r>
              <w:rPr>
                <w:noProof/>
                <w:webHidden/>
              </w:rPr>
            </w:r>
            <w:r>
              <w:rPr>
                <w:noProof/>
                <w:webHidden/>
              </w:rPr>
              <w:fldChar w:fldCharType="separate"/>
            </w:r>
            <w:r>
              <w:rPr>
                <w:noProof/>
                <w:webHidden/>
              </w:rPr>
              <w:t>16</w:t>
            </w:r>
            <w:r>
              <w:rPr>
                <w:noProof/>
                <w:webHidden/>
              </w:rPr>
              <w:fldChar w:fldCharType="end"/>
            </w:r>
          </w:hyperlink>
        </w:p>
        <w:p w14:paraId="08DBC911"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09" w:history="1">
            <w:r w:rsidRPr="005164ED">
              <w:rPr>
                <w:rStyle w:val="Hyperlink"/>
                <w:noProof/>
                <w:lang w:val="fr-FR"/>
              </w:rPr>
              <w:t>15.</w:t>
            </w:r>
            <w:r>
              <w:rPr>
                <w:rFonts w:asciiTheme="minorHAnsi" w:eastAsiaTheme="minorEastAsia" w:hAnsiTheme="minorHAnsi" w:cstheme="minorBidi"/>
                <w:noProof/>
                <w:sz w:val="22"/>
                <w:szCs w:val="22"/>
                <w:lang w:val="fr-FR" w:eastAsia="fr-FR"/>
              </w:rPr>
              <w:tab/>
            </w:r>
            <w:r w:rsidRPr="005164ED">
              <w:rPr>
                <w:rStyle w:val="Hyperlink"/>
                <w:noProof/>
                <w:lang w:val="fr-FR"/>
              </w:rPr>
              <w:t>Article 15. Assurance</w:t>
            </w:r>
            <w:r>
              <w:rPr>
                <w:noProof/>
                <w:webHidden/>
              </w:rPr>
              <w:tab/>
            </w:r>
            <w:r>
              <w:rPr>
                <w:noProof/>
                <w:webHidden/>
              </w:rPr>
              <w:fldChar w:fldCharType="begin"/>
            </w:r>
            <w:r>
              <w:rPr>
                <w:noProof/>
                <w:webHidden/>
              </w:rPr>
              <w:instrText xml:space="preserve"> PAGEREF _Toc435022909 \h </w:instrText>
            </w:r>
            <w:r>
              <w:rPr>
                <w:noProof/>
                <w:webHidden/>
              </w:rPr>
            </w:r>
            <w:r>
              <w:rPr>
                <w:noProof/>
                <w:webHidden/>
              </w:rPr>
              <w:fldChar w:fldCharType="separate"/>
            </w:r>
            <w:r>
              <w:rPr>
                <w:noProof/>
                <w:webHidden/>
              </w:rPr>
              <w:t>16</w:t>
            </w:r>
            <w:r>
              <w:rPr>
                <w:noProof/>
                <w:webHidden/>
              </w:rPr>
              <w:fldChar w:fldCharType="end"/>
            </w:r>
          </w:hyperlink>
        </w:p>
        <w:p w14:paraId="72BD3597"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10" w:history="1">
            <w:r w:rsidRPr="005164ED">
              <w:rPr>
                <w:rStyle w:val="Hyperlink"/>
                <w:noProof/>
                <w:lang w:val="fr-FR"/>
              </w:rPr>
              <w:t>16.</w:t>
            </w:r>
            <w:r>
              <w:rPr>
                <w:rFonts w:asciiTheme="minorHAnsi" w:eastAsiaTheme="minorEastAsia" w:hAnsiTheme="minorHAnsi" w:cstheme="minorBidi"/>
                <w:noProof/>
                <w:sz w:val="22"/>
                <w:szCs w:val="22"/>
                <w:lang w:val="fr-FR" w:eastAsia="fr-FR"/>
              </w:rPr>
              <w:tab/>
            </w:r>
            <w:r w:rsidRPr="005164ED">
              <w:rPr>
                <w:rStyle w:val="Hyperlink"/>
                <w:noProof/>
                <w:lang w:val="fr-FR"/>
              </w:rPr>
              <w:t>Article 16. Déclarations, Garanties et Engagements</w:t>
            </w:r>
            <w:r>
              <w:rPr>
                <w:noProof/>
                <w:webHidden/>
              </w:rPr>
              <w:tab/>
            </w:r>
            <w:r>
              <w:rPr>
                <w:noProof/>
                <w:webHidden/>
              </w:rPr>
              <w:fldChar w:fldCharType="begin"/>
            </w:r>
            <w:r>
              <w:rPr>
                <w:noProof/>
                <w:webHidden/>
              </w:rPr>
              <w:instrText xml:space="preserve"> PAGEREF _Toc435022910 \h </w:instrText>
            </w:r>
            <w:r>
              <w:rPr>
                <w:noProof/>
                <w:webHidden/>
              </w:rPr>
            </w:r>
            <w:r>
              <w:rPr>
                <w:noProof/>
                <w:webHidden/>
              </w:rPr>
              <w:fldChar w:fldCharType="separate"/>
            </w:r>
            <w:r>
              <w:rPr>
                <w:noProof/>
                <w:webHidden/>
              </w:rPr>
              <w:t>16</w:t>
            </w:r>
            <w:r>
              <w:rPr>
                <w:noProof/>
                <w:webHidden/>
              </w:rPr>
              <w:fldChar w:fldCharType="end"/>
            </w:r>
          </w:hyperlink>
        </w:p>
        <w:p w14:paraId="5FBDC655"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11"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D</w:t>
            </w:r>
            <w:r w:rsidRPr="005164ED">
              <w:rPr>
                <w:rStyle w:val="Hyperlink"/>
                <w:noProof/>
                <w:lang w:val="fr-FR"/>
              </w:rPr>
              <w:t>éclarations et Garanties du Vendeur</w:t>
            </w:r>
            <w:r>
              <w:rPr>
                <w:noProof/>
                <w:webHidden/>
              </w:rPr>
              <w:tab/>
            </w:r>
            <w:r>
              <w:rPr>
                <w:noProof/>
                <w:webHidden/>
              </w:rPr>
              <w:fldChar w:fldCharType="begin"/>
            </w:r>
            <w:r>
              <w:rPr>
                <w:noProof/>
                <w:webHidden/>
              </w:rPr>
              <w:instrText xml:space="preserve"> PAGEREF _Toc435022911 \h </w:instrText>
            </w:r>
            <w:r>
              <w:rPr>
                <w:noProof/>
                <w:webHidden/>
              </w:rPr>
            </w:r>
            <w:r>
              <w:rPr>
                <w:noProof/>
                <w:webHidden/>
              </w:rPr>
              <w:fldChar w:fldCharType="separate"/>
            </w:r>
            <w:r>
              <w:rPr>
                <w:noProof/>
                <w:webHidden/>
              </w:rPr>
              <w:t>16</w:t>
            </w:r>
            <w:r>
              <w:rPr>
                <w:noProof/>
                <w:webHidden/>
              </w:rPr>
              <w:fldChar w:fldCharType="end"/>
            </w:r>
          </w:hyperlink>
        </w:p>
        <w:p w14:paraId="0E6E9B0D"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12"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lang w:val="fr-FR"/>
              </w:rPr>
              <w:t>Déclarations et Garanties de l’</w:t>
            </w:r>
            <w:r w:rsidRPr="005164ED">
              <w:rPr>
                <w:rStyle w:val="Hyperlink"/>
                <w:noProof/>
                <w:spacing w:val="-2"/>
                <w:lang w:val="fr-FR"/>
              </w:rPr>
              <w:t>Acheteur</w:t>
            </w:r>
            <w:r>
              <w:rPr>
                <w:noProof/>
                <w:webHidden/>
              </w:rPr>
              <w:tab/>
            </w:r>
            <w:r>
              <w:rPr>
                <w:noProof/>
                <w:webHidden/>
              </w:rPr>
              <w:fldChar w:fldCharType="begin"/>
            </w:r>
            <w:r>
              <w:rPr>
                <w:noProof/>
                <w:webHidden/>
              </w:rPr>
              <w:instrText xml:space="preserve"> PAGEREF _Toc435022912 \h </w:instrText>
            </w:r>
            <w:r>
              <w:rPr>
                <w:noProof/>
                <w:webHidden/>
              </w:rPr>
            </w:r>
            <w:r>
              <w:rPr>
                <w:noProof/>
                <w:webHidden/>
              </w:rPr>
              <w:fldChar w:fldCharType="separate"/>
            </w:r>
            <w:r>
              <w:rPr>
                <w:noProof/>
                <w:webHidden/>
              </w:rPr>
              <w:t>17</w:t>
            </w:r>
            <w:r>
              <w:rPr>
                <w:noProof/>
                <w:webHidden/>
              </w:rPr>
              <w:fldChar w:fldCharType="end"/>
            </w:r>
          </w:hyperlink>
        </w:p>
        <w:p w14:paraId="443EF1FA"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13"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lang w:val="fr-FR"/>
              </w:rPr>
              <w:t>Déclaration et Garantie Réciproque</w:t>
            </w:r>
            <w:r>
              <w:rPr>
                <w:noProof/>
                <w:webHidden/>
              </w:rPr>
              <w:tab/>
            </w:r>
            <w:r>
              <w:rPr>
                <w:noProof/>
                <w:webHidden/>
              </w:rPr>
              <w:fldChar w:fldCharType="begin"/>
            </w:r>
            <w:r>
              <w:rPr>
                <w:noProof/>
                <w:webHidden/>
              </w:rPr>
              <w:instrText xml:space="preserve"> PAGEREF _Toc435022913 \h </w:instrText>
            </w:r>
            <w:r>
              <w:rPr>
                <w:noProof/>
                <w:webHidden/>
              </w:rPr>
            </w:r>
            <w:r>
              <w:rPr>
                <w:noProof/>
                <w:webHidden/>
              </w:rPr>
              <w:fldChar w:fldCharType="separate"/>
            </w:r>
            <w:r>
              <w:rPr>
                <w:noProof/>
                <w:webHidden/>
              </w:rPr>
              <w:t>18</w:t>
            </w:r>
            <w:r>
              <w:rPr>
                <w:noProof/>
                <w:webHidden/>
              </w:rPr>
              <w:fldChar w:fldCharType="end"/>
            </w:r>
          </w:hyperlink>
        </w:p>
        <w:p w14:paraId="3DD5DCC3"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14" w:history="1">
            <w:r w:rsidRPr="005164ED">
              <w:rPr>
                <w:rStyle w:val="Hyperlink"/>
                <w:noProof/>
                <w:lang w:val="fr-FR"/>
              </w:rPr>
              <w:t>4.</w:t>
            </w:r>
            <w:r>
              <w:rPr>
                <w:rFonts w:asciiTheme="minorHAnsi" w:eastAsiaTheme="minorEastAsia" w:hAnsiTheme="minorHAnsi" w:cstheme="minorBidi"/>
                <w:noProof/>
                <w:sz w:val="22"/>
                <w:szCs w:val="22"/>
                <w:lang w:val="fr-FR" w:eastAsia="fr-FR"/>
              </w:rPr>
              <w:tab/>
            </w:r>
            <w:r w:rsidRPr="005164ED">
              <w:rPr>
                <w:rStyle w:val="Hyperlink"/>
                <w:noProof/>
                <w:lang w:val="fr-FR"/>
              </w:rPr>
              <w:t>Durée de Validité des Déclarations et Garanties</w:t>
            </w:r>
            <w:r>
              <w:rPr>
                <w:noProof/>
                <w:webHidden/>
              </w:rPr>
              <w:tab/>
            </w:r>
            <w:r>
              <w:rPr>
                <w:noProof/>
                <w:webHidden/>
              </w:rPr>
              <w:fldChar w:fldCharType="begin"/>
            </w:r>
            <w:r>
              <w:rPr>
                <w:noProof/>
                <w:webHidden/>
              </w:rPr>
              <w:instrText xml:space="preserve"> PAGEREF _Toc435022914 \h </w:instrText>
            </w:r>
            <w:r>
              <w:rPr>
                <w:noProof/>
                <w:webHidden/>
              </w:rPr>
            </w:r>
            <w:r>
              <w:rPr>
                <w:noProof/>
                <w:webHidden/>
              </w:rPr>
              <w:fldChar w:fldCharType="separate"/>
            </w:r>
            <w:r>
              <w:rPr>
                <w:noProof/>
                <w:webHidden/>
              </w:rPr>
              <w:t>18</w:t>
            </w:r>
            <w:r>
              <w:rPr>
                <w:noProof/>
                <w:webHidden/>
              </w:rPr>
              <w:fldChar w:fldCharType="end"/>
            </w:r>
          </w:hyperlink>
        </w:p>
        <w:p w14:paraId="5082EF9E"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15" w:history="1">
            <w:r w:rsidRPr="005164ED">
              <w:rPr>
                <w:rStyle w:val="Hyperlink"/>
                <w:noProof/>
                <w:lang w:val="fr-FR"/>
              </w:rPr>
              <w:t>5.</w:t>
            </w:r>
            <w:r>
              <w:rPr>
                <w:rFonts w:asciiTheme="minorHAnsi" w:eastAsiaTheme="minorEastAsia" w:hAnsiTheme="minorHAnsi" w:cstheme="minorBidi"/>
                <w:noProof/>
                <w:sz w:val="22"/>
                <w:szCs w:val="22"/>
                <w:lang w:val="fr-FR" w:eastAsia="fr-FR"/>
              </w:rPr>
              <w:tab/>
            </w:r>
            <w:r w:rsidRPr="005164ED">
              <w:rPr>
                <w:rStyle w:val="Hyperlink"/>
                <w:noProof/>
                <w:lang w:val="fr-FR"/>
              </w:rPr>
              <w:t>Renonciation d'autres Déclarations et Garanties</w:t>
            </w:r>
            <w:r>
              <w:rPr>
                <w:noProof/>
                <w:webHidden/>
              </w:rPr>
              <w:tab/>
            </w:r>
            <w:r>
              <w:rPr>
                <w:noProof/>
                <w:webHidden/>
              </w:rPr>
              <w:fldChar w:fldCharType="begin"/>
            </w:r>
            <w:r>
              <w:rPr>
                <w:noProof/>
                <w:webHidden/>
              </w:rPr>
              <w:instrText xml:space="preserve"> PAGEREF _Toc435022915 \h </w:instrText>
            </w:r>
            <w:r>
              <w:rPr>
                <w:noProof/>
                <w:webHidden/>
              </w:rPr>
            </w:r>
            <w:r>
              <w:rPr>
                <w:noProof/>
                <w:webHidden/>
              </w:rPr>
              <w:fldChar w:fldCharType="separate"/>
            </w:r>
            <w:r>
              <w:rPr>
                <w:noProof/>
                <w:webHidden/>
              </w:rPr>
              <w:t>18</w:t>
            </w:r>
            <w:r>
              <w:rPr>
                <w:noProof/>
                <w:webHidden/>
              </w:rPr>
              <w:fldChar w:fldCharType="end"/>
            </w:r>
          </w:hyperlink>
        </w:p>
        <w:p w14:paraId="4A2F64E1"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16" w:history="1">
            <w:r w:rsidRPr="005164ED">
              <w:rPr>
                <w:rStyle w:val="Hyperlink"/>
                <w:noProof/>
                <w:lang w:val="fr-FR"/>
              </w:rPr>
              <w:t>17.</w:t>
            </w:r>
            <w:r>
              <w:rPr>
                <w:rFonts w:asciiTheme="minorHAnsi" w:eastAsiaTheme="minorEastAsia" w:hAnsiTheme="minorHAnsi" w:cstheme="minorBidi"/>
                <w:noProof/>
                <w:sz w:val="22"/>
                <w:szCs w:val="22"/>
                <w:lang w:val="fr-FR" w:eastAsia="fr-FR"/>
              </w:rPr>
              <w:tab/>
            </w:r>
            <w:r w:rsidRPr="005164ED">
              <w:rPr>
                <w:rStyle w:val="Hyperlink"/>
                <w:noProof/>
                <w:lang w:val="fr-FR"/>
              </w:rPr>
              <w:t>Article 17. Force Majeure</w:t>
            </w:r>
            <w:r>
              <w:rPr>
                <w:noProof/>
                <w:webHidden/>
              </w:rPr>
              <w:tab/>
            </w:r>
            <w:r>
              <w:rPr>
                <w:noProof/>
                <w:webHidden/>
              </w:rPr>
              <w:fldChar w:fldCharType="begin"/>
            </w:r>
            <w:r>
              <w:rPr>
                <w:noProof/>
                <w:webHidden/>
              </w:rPr>
              <w:instrText xml:space="preserve"> PAGEREF _Toc435022916 \h </w:instrText>
            </w:r>
            <w:r>
              <w:rPr>
                <w:noProof/>
                <w:webHidden/>
              </w:rPr>
            </w:r>
            <w:r>
              <w:rPr>
                <w:noProof/>
                <w:webHidden/>
              </w:rPr>
              <w:fldChar w:fldCharType="separate"/>
            </w:r>
            <w:r>
              <w:rPr>
                <w:noProof/>
                <w:webHidden/>
              </w:rPr>
              <w:t>18</w:t>
            </w:r>
            <w:r>
              <w:rPr>
                <w:noProof/>
                <w:webHidden/>
              </w:rPr>
              <w:fldChar w:fldCharType="end"/>
            </w:r>
          </w:hyperlink>
        </w:p>
        <w:p w14:paraId="173DD578"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17"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Nature de décharge de responsabilité</w:t>
            </w:r>
            <w:r>
              <w:rPr>
                <w:noProof/>
                <w:webHidden/>
              </w:rPr>
              <w:tab/>
            </w:r>
            <w:r>
              <w:rPr>
                <w:noProof/>
                <w:webHidden/>
              </w:rPr>
              <w:fldChar w:fldCharType="begin"/>
            </w:r>
            <w:r>
              <w:rPr>
                <w:noProof/>
                <w:webHidden/>
              </w:rPr>
              <w:instrText xml:space="preserve"> PAGEREF _Toc435022917 \h </w:instrText>
            </w:r>
            <w:r>
              <w:rPr>
                <w:noProof/>
                <w:webHidden/>
              </w:rPr>
            </w:r>
            <w:r>
              <w:rPr>
                <w:noProof/>
                <w:webHidden/>
              </w:rPr>
              <w:fldChar w:fldCharType="separate"/>
            </w:r>
            <w:r>
              <w:rPr>
                <w:noProof/>
                <w:webHidden/>
              </w:rPr>
              <w:t>18</w:t>
            </w:r>
            <w:r>
              <w:rPr>
                <w:noProof/>
                <w:webHidden/>
              </w:rPr>
              <w:fldChar w:fldCharType="end"/>
            </w:r>
          </w:hyperlink>
        </w:p>
        <w:p w14:paraId="3A332C3E"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18"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lang w:val="fr-FR"/>
              </w:rPr>
              <w:t>Exclusion de décharge de responsabilité en cas de force majeure</w:t>
            </w:r>
            <w:r>
              <w:rPr>
                <w:noProof/>
                <w:webHidden/>
              </w:rPr>
              <w:tab/>
            </w:r>
            <w:r>
              <w:rPr>
                <w:noProof/>
                <w:webHidden/>
              </w:rPr>
              <w:fldChar w:fldCharType="begin"/>
            </w:r>
            <w:r>
              <w:rPr>
                <w:noProof/>
                <w:webHidden/>
              </w:rPr>
              <w:instrText xml:space="preserve"> PAGEREF _Toc435022918 \h </w:instrText>
            </w:r>
            <w:r>
              <w:rPr>
                <w:noProof/>
                <w:webHidden/>
              </w:rPr>
            </w:r>
            <w:r>
              <w:rPr>
                <w:noProof/>
                <w:webHidden/>
              </w:rPr>
              <w:fldChar w:fldCharType="separate"/>
            </w:r>
            <w:r>
              <w:rPr>
                <w:noProof/>
                <w:webHidden/>
              </w:rPr>
              <w:t>19</w:t>
            </w:r>
            <w:r>
              <w:rPr>
                <w:noProof/>
                <w:webHidden/>
              </w:rPr>
              <w:fldChar w:fldCharType="end"/>
            </w:r>
          </w:hyperlink>
        </w:p>
        <w:p w14:paraId="58352395"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19"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lang w:val="fr-FR"/>
              </w:rPr>
              <w:t>Avis</w:t>
            </w:r>
            <w:r>
              <w:rPr>
                <w:noProof/>
                <w:webHidden/>
              </w:rPr>
              <w:tab/>
            </w:r>
            <w:r>
              <w:rPr>
                <w:noProof/>
                <w:webHidden/>
              </w:rPr>
              <w:fldChar w:fldCharType="begin"/>
            </w:r>
            <w:r>
              <w:rPr>
                <w:noProof/>
                <w:webHidden/>
              </w:rPr>
              <w:instrText xml:space="preserve"> PAGEREF _Toc435022919 \h </w:instrText>
            </w:r>
            <w:r>
              <w:rPr>
                <w:noProof/>
                <w:webHidden/>
              </w:rPr>
            </w:r>
            <w:r>
              <w:rPr>
                <w:noProof/>
                <w:webHidden/>
              </w:rPr>
              <w:fldChar w:fldCharType="separate"/>
            </w:r>
            <w:r>
              <w:rPr>
                <w:noProof/>
                <w:webHidden/>
              </w:rPr>
              <w:t>19</w:t>
            </w:r>
            <w:r>
              <w:rPr>
                <w:noProof/>
                <w:webHidden/>
              </w:rPr>
              <w:fldChar w:fldCharType="end"/>
            </w:r>
          </w:hyperlink>
        </w:p>
        <w:p w14:paraId="09A2FBE6"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20" w:history="1">
            <w:r w:rsidRPr="005164ED">
              <w:rPr>
                <w:rStyle w:val="Hyperlink"/>
                <w:noProof/>
                <w:lang w:val="fr-FR"/>
              </w:rPr>
              <w:t>4.</w:t>
            </w:r>
            <w:r>
              <w:rPr>
                <w:rFonts w:asciiTheme="minorHAnsi" w:eastAsiaTheme="minorEastAsia" w:hAnsiTheme="minorHAnsi" w:cstheme="minorBidi"/>
                <w:noProof/>
                <w:sz w:val="22"/>
                <w:szCs w:val="22"/>
                <w:lang w:val="fr-FR" w:eastAsia="fr-FR"/>
              </w:rPr>
              <w:tab/>
            </w:r>
            <w:r w:rsidRPr="005164ED">
              <w:rPr>
                <w:rStyle w:val="Hyperlink"/>
                <w:noProof/>
                <w:lang w:val="fr-FR"/>
              </w:rPr>
              <w:t>Conditions de réclamation</w:t>
            </w:r>
            <w:r>
              <w:rPr>
                <w:noProof/>
                <w:webHidden/>
              </w:rPr>
              <w:tab/>
            </w:r>
            <w:r>
              <w:rPr>
                <w:noProof/>
                <w:webHidden/>
              </w:rPr>
              <w:fldChar w:fldCharType="begin"/>
            </w:r>
            <w:r>
              <w:rPr>
                <w:noProof/>
                <w:webHidden/>
              </w:rPr>
              <w:instrText xml:space="preserve"> PAGEREF _Toc435022920 \h </w:instrText>
            </w:r>
            <w:r>
              <w:rPr>
                <w:noProof/>
                <w:webHidden/>
              </w:rPr>
            </w:r>
            <w:r>
              <w:rPr>
                <w:noProof/>
                <w:webHidden/>
              </w:rPr>
              <w:fldChar w:fldCharType="separate"/>
            </w:r>
            <w:r>
              <w:rPr>
                <w:noProof/>
                <w:webHidden/>
              </w:rPr>
              <w:t>19</w:t>
            </w:r>
            <w:r>
              <w:rPr>
                <w:noProof/>
                <w:webHidden/>
              </w:rPr>
              <w:fldChar w:fldCharType="end"/>
            </w:r>
          </w:hyperlink>
        </w:p>
        <w:p w14:paraId="4CA66831"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21" w:history="1">
            <w:r w:rsidRPr="005164ED">
              <w:rPr>
                <w:rStyle w:val="Hyperlink"/>
                <w:noProof/>
                <w:lang w:val="fr-FR"/>
              </w:rPr>
              <w:t>5.</w:t>
            </w:r>
            <w:r>
              <w:rPr>
                <w:rFonts w:asciiTheme="minorHAnsi" w:eastAsiaTheme="minorEastAsia" w:hAnsiTheme="minorHAnsi" w:cstheme="minorBidi"/>
                <w:noProof/>
                <w:sz w:val="22"/>
                <w:szCs w:val="22"/>
                <w:lang w:val="fr-FR" w:eastAsia="fr-FR"/>
              </w:rPr>
              <w:tab/>
            </w:r>
            <w:r w:rsidRPr="005164ED">
              <w:rPr>
                <w:rStyle w:val="Hyperlink"/>
                <w:noProof/>
                <w:lang w:val="fr-FR"/>
              </w:rPr>
              <w:t>Voie de recours</w:t>
            </w:r>
            <w:r>
              <w:rPr>
                <w:noProof/>
                <w:webHidden/>
              </w:rPr>
              <w:tab/>
            </w:r>
            <w:r>
              <w:rPr>
                <w:noProof/>
                <w:webHidden/>
              </w:rPr>
              <w:fldChar w:fldCharType="begin"/>
            </w:r>
            <w:r>
              <w:rPr>
                <w:noProof/>
                <w:webHidden/>
              </w:rPr>
              <w:instrText xml:space="preserve"> PAGEREF _Toc435022921 \h </w:instrText>
            </w:r>
            <w:r>
              <w:rPr>
                <w:noProof/>
                <w:webHidden/>
              </w:rPr>
            </w:r>
            <w:r>
              <w:rPr>
                <w:noProof/>
                <w:webHidden/>
              </w:rPr>
              <w:fldChar w:fldCharType="separate"/>
            </w:r>
            <w:r>
              <w:rPr>
                <w:noProof/>
                <w:webHidden/>
              </w:rPr>
              <w:t>19</w:t>
            </w:r>
            <w:r>
              <w:rPr>
                <w:noProof/>
                <w:webHidden/>
              </w:rPr>
              <w:fldChar w:fldCharType="end"/>
            </w:r>
          </w:hyperlink>
        </w:p>
        <w:p w14:paraId="26F7FE23"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22" w:history="1">
            <w:r w:rsidRPr="005164ED">
              <w:rPr>
                <w:rStyle w:val="Hyperlink"/>
                <w:noProof/>
                <w:lang w:val="fr-FR"/>
              </w:rPr>
              <w:t>6.</w:t>
            </w:r>
            <w:r>
              <w:rPr>
                <w:rFonts w:asciiTheme="minorHAnsi" w:eastAsiaTheme="minorEastAsia" w:hAnsiTheme="minorHAnsi" w:cstheme="minorBidi"/>
                <w:noProof/>
                <w:sz w:val="22"/>
                <w:szCs w:val="22"/>
                <w:lang w:val="fr-FR" w:eastAsia="fr-FR"/>
              </w:rPr>
              <w:tab/>
            </w:r>
            <w:r w:rsidRPr="005164ED">
              <w:rPr>
                <w:rStyle w:val="Hyperlink"/>
                <w:noProof/>
                <w:lang w:val="fr-FR"/>
              </w:rPr>
              <w:t>Accès</w:t>
            </w:r>
            <w:r>
              <w:rPr>
                <w:noProof/>
                <w:webHidden/>
              </w:rPr>
              <w:tab/>
            </w:r>
            <w:r>
              <w:rPr>
                <w:noProof/>
                <w:webHidden/>
              </w:rPr>
              <w:fldChar w:fldCharType="begin"/>
            </w:r>
            <w:r>
              <w:rPr>
                <w:noProof/>
                <w:webHidden/>
              </w:rPr>
              <w:instrText xml:space="preserve"> PAGEREF _Toc435022922 \h </w:instrText>
            </w:r>
            <w:r>
              <w:rPr>
                <w:noProof/>
                <w:webHidden/>
              </w:rPr>
            </w:r>
            <w:r>
              <w:rPr>
                <w:noProof/>
                <w:webHidden/>
              </w:rPr>
              <w:fldChar w:fldCharType="separate"/>
            </w:r>
            <w:r>
              <w:rPr>
                <w:noProof/>
                <w:webHidden/>
              </w:rPr>
              <w:t>19</w:t>
            </w:r>
            <w:r>
              <w:rPr>
                <w:noProof/>
                <w:webHidden/>
              </w:rPr>
              <w:fldChar w:fldCharType="end"/>
            </w:r>
          </w:hyperlink>
        </w:p>
        <w:p w14:paraId="12DD527E"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23" w:history="1">
            <w:r w:rsidRPr="005164ED">
              <w:rPr>
                <w:rStyle w:val="Hyperlink"/>
                <w:noProof/>
                <w:lang w:val="fr-FR"/>
              </w:rPr>
              <w:t>7.</w:t>
            </w:r>
            <w:r>
              <w:rPr>
                <w:rFonts w:asciiTheme="minorHAnsi" w:eastAsiaTheme="minorEastAsia" w:hAnsiTheme="minorHAnsi" w:cstheme="minorBidi"/>
                <w:noProof/>
                <w:sz w:val="22"/>
                <w:szCs w:val="22"/>
                <w:lang w:val="fr-FR" w:eastAsia="fr-FR"/>
              </w:rPr>
              <w:tab/>
            </w:r>
            <w:r w:rsidRPr="005164ED">
              <w:rPr>
                <w:rStyle w:val="Hyperlink"/>
                <w:noProof/>
                <w:lang w:val="fr-FR"/>
              </w:rPr>
              <w:t>Allocation</w:t>
            </w:r>
            <w:r>
              <w:rPr>
                <w:noProof/>
                <w:webHidden/>
              </w:rPr>
              <w:tab/>
            </w:r>
            <w:r>
              <w:rPr>
                <w:noProof/>
                <w:webHidden/>
              </w:rPr>
              <w:fldChar w:fldCharType="begin"/>
            </w:r>
            <w:r>
              <w:rPr>
                <w:noProof/>
                <w:webHidden/>
              </w:rPr>
              <w:instrText xml:space="preserve"> PAGEREF _Toc435022923 \h </w:instrText>
            </w:r>
            <w:r>
              <w:rPr>
                <w:noProof/>
                <w:webHidden/>
              </w:rPr>
            </w:r>
            <w:r>
              <w:rPr>
                <w:noProof/>
                <w:webHidden/>
              </w:rPr>
              <w:fldChar w:fldCharType="separate"/>
            </w:r>
            <w:r>
              <w:rPr>
                <w:noProof/>
                <w:webHidden/>
              </w:rPr>
              <w:t>20</w:t>
            </w:r>
            <w:r>
              <w:rPr>
                <w:noProof/>
                <w:webHidden/>
              </w:rPr>
              <w:fldChar w:fldCharType="end"/>
            </w:r>
          </w:hyperlink>
        </w:p>
        <w:p w14:paraId="4FB27414"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24" w:history="1">
            <w:r w:rsidRPr="005164ED">
              <w:rPr>
                <w:rStyle w:val="Hyperlink"/>
                <w:noProof/>
                <w:lang w:val="fr-FR"/>
              </w:rPr>
              <w:t>8.</w:t>
            </w:r>
            <w:r>
              <w:rPr>
                <w:rFonts w:asciiTheme="minorHAnsi" w:eastAsiaTheme="minorEastAsia" w:hAnsiTheme="minorHAnsi" w:cstheme="minorBidi"/>
                <w:noProof/>
                <w:sz w:val="22"/>
                <w:szCs w:val="22"/>
                <w:lang w:val="fr-FR" w:eastAsia="fr-FR"/>
              </w:rPr>
              <w:tab/>
            </w:r>
            <w:r w:rsidRPr="005164ED">
              <w:rPr>
                <w:rStyle w:val="Hyperlink"/>
                <w:noProof/>
                <w:lang w:val="fr-FR"/>
              </w:rPr>
              <w:t>Résiliation pour cause de Force Majeure prolongée</w:t>
            </w:r>
            <w:r>
              <w:rPr>
                <w:noProof/>
                <w:webHidden/>
              </w:rPr>
              <w:tab/>
            </w:r>
            <w:r>
              <w:rPr>
                <w:noProof/>
                <w:webHidden/>
              </w:rPr>
              <w:fldChar w:fldCharType="begin"/>
            </w:r>
            <w:r>
              <w:rPr>
                <w:noProof/>
                <w:webHidden/>
              </w:rPr>
              <w:instrText xml:space="preserve"> PAGEREF _Toc435022924 \h </w:instrText>
            </w:r>
            <w:r>
              <w:rPr>
                <w:noProof/>
                <w:webHidden/>
              </w:rPr>
            </w:r>
            <w:r>
              <w:rPr>
                <w:noProof/>
                <w:webHidden/>
              </w:rPr>
              <w:fldChar w:fldCharType="separate"/>
            </w:r>
            <w:r>
              <w:rPr>
                <w:noProof/>
                <w:webHidden/>
              </w:rPr>
              <w:t>20</w:t>
            </w:r>
            <w:r>
              <w:rPr>
                <w:noProof/>
                <w:webHidden/>
              </w:rPr>
              <w:fldChar w:fldCharType="end"/>
            </w:r>
          </w:hyperlink>
        </w:p>
        <w:p w14:paraId="0C1C07F9"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25" w:history="1">
            <w:r w:rsidRPr="005164ED">
              <w:rPr>
                <w:rStyle w:val="Hyperlink"/>
                <w:noProof/>
                <w:lang w:val="fr-FR"/>
              </w:rPr>
              <w:t>18.</w:t>
            </w:r>
            <w:r>
              <w:rPr>
                <w:rFonts w:asciiTheme="minorHAnsi" w:eastAsiaTheme="minorEastAsia" w:hAnsiTheme="minorHAnsi" w:cstheme="minorBidi"/>
                <w:noProof/>
                <w:sz w:val="22"/>
                <w:szCs w:val="22"/>
                <w:lang w:val="fr-FR" w:eastAsia="fr-FR"/>
              </w:rPr>
              <w:tab/>
            </w:r>
            <w:r w:rsidRPr="005164ED">
              <w:rPr>
                <w:rStyle w:val="Hyperlink"/>
                <w:noProof/>
                <w:lang w:val="fr-FR"/>
              </w:rPr>
              <w:t>Article 18. Confidentialité</w:t>
            </w:r>
            <w:r>
              <w:rPr>
                <w:noProof/>
                <w:webHidden/>
              </w:rPr>
              <w:tab/>
            </w:r>
            <w:r>
              <w:rPr>
                <w:noProof/>
                <w:webHidden/>
              </w:rPr>
              <w:fldChar w:fldCharType="begin"/>
            </w:r>
            <w:r>
              <w:rPr>
                <w:noProof/>
                <w:webHidden/>
              </w:rPr>
              <w:instrText xml:space="preserve"> PAGEREF _Toc435022925 \h </w:instrText>
            </w:r>
            <w:r>
              <w:rPr>
                <w:noProof/>
                <w:webHidden/>
              </w:rPr>
            </w:r>
            <w:r>
              <w:rPr>
                <w:noProof/>
                <w:webHidden/>
              </w:rPr>
              <w:fldChar w:fldCharType="separate"/>
            </w:r>
            <w:r>
              <w:rPr>
                <w:noProof/>
                <w:webHidden/>
              </w:rPr>
              <w:t>20</w:t>
            </w:r>
            <w:r>
              <w:rPr>
                <w:noProof/>
                <w:webHidden/>
              </w:rPr>
              <w:fldChar w:fldCharType="end"/>
            </w:r>
          </w:hyperlink>
        </w:p>
        <w:p w14:paraId="2A6A93BB"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26"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C</w:t>
            </w:r>
            <w:r w:rsidRPr="005164ED">
              <w:rPr>
                <w:rStyle w:val="Hyperlink"/>
                <w:noProof/>
                <w:lang w:val="fr-FR"/>
              </w:rPr>
              <w:t>ONFIDENTIALITE</w:t>
            </w:r>
            <w:r>
              <w:rPr>
                <w:noProof/>
                <w:webHidden/>
              </w:rPr>
              <w:tab/>
            </w:r>
            <w:r>
              <w:rPr>
                <w:noProof/>
                <w:webHidden/>
              </w:rPr>
              <w:fldChar w:fldCharType="begin"/>
            </w:r>
            <w:r>
              <w:rPr>
                <w:noProof/>
                <w:webHidden/>
              </w:rPr>
              <w:instrText xml:space="preserve"> PAGEREF _Toc435022926 \h </w:instrText>
            </w:r>
            <w:r>
              <w:rPr>
                <w:noProof/>
                <w:webHidden/>
              </w:rPr>
            </w:r>
            <w:r>
              <w:rPr>
                <w:noProof/>
                <w:webHidden/>
              </w:rPr>
              <w:fldChar w:fldCharType="separate"/>
            </w:r>
            <w:r>
              <w:rPr>
                <w:noProof/>
                <w:webHidden/>
              </w:rPr>
              <w:t>20</w:t>
            </w:r>
            <w:r>
              <w:rPr>
                <w:noProof/>
                <w:webHidden/>
              </w:rPr>
              <w:fldChar w:fldCharType="end"/>
            </w:r>
          </w:hyperlink>
        </w:p>
        <w:p w14:paraId="55B23038"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27"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lang w:val="fr-FR"/>
              </w:rPr>
              <w:t>Exceptions</w:t>
            </w:r>
            <w:r>
              <w:rPr>
                <w:noProof/>
                <w:webHidden/>
              </w:rPr>
              <w:tab/>
            </w:r>
            <w:r>
              <w:rPr>
                <w:noProof/>
                <w:webHidden/>
              </w:rPr>
              <w:fldChar w:fldCharType="begin"/>
            </w:r>
            <w:r>
              <w:rPr>
                <w:noProof/>
                <w:webHidden/>
              </w:rPr>
              <w:instrText xml:space="preserve"> PAGEREF _Toc435022927 \h </w:instrText>
            </w:r>
            <w:r>
              <w:rPr>
                <w:noProof/>
                <w:webHidden/>
              </w:rPr>
            </w:r>
            <w:r>
              <w:rPr>
                <w:noProof/>
                <w:webHidden/>
              </w:rPr>
              <w:fldChar w:fldCharType="separate"/>
            </w:r>
            <w:r>
              <w:rPr>
                <w:noProof/>
                <w:webHidden/>
              </w:rPr>
              <w:t>20</w:t>
            </w:r>
            <w:r>
              <w:rPr>
                <w:noProof/>
                <w:webHidden/>
              </w:rPr>
              <w:fldChar w:fldCharType="end"/>
            </w:r>
          </w:hyperlink>
        </w:p>
        <w:p w14:paraId="2FF0B288"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28"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Divulgation d’</w:t>
            </w:r>
            <w:r w:rsidRPr="005164ED">
              <w:rPr>
                <w:rStyle w:val="Hyperlink"/>
                <w:noProof/>
                <w:lang w:val="fr-FR"/>
              </w:rPr>
              <w:t>Informations confidentielles aux entités affiliées</w:t>
            </w:r>
            <w:r>
              <w:rPr>
                <w:noProof/>
                <w:webHidden/>
              </w:rPr>
              <w:tab/>
            </w:r>
            <w:r>
              <w:rPr>
                <w:noProof/>
                <w:webHidden/>
              </w:rPr>
              <w:fldChar w:fldCharType="begin"/>
            </w:r>
            <w:r>
              <w:rPr>
                <w:noProof/>
                <w:webHidden/>
              </w:rPr>
              <w:instrText xml:space="preserve"> PAGEREF _Toc435022928 \h </w:instrText>
            </w:r>
            <w:r>
              <w:rPr>
                <w:noProof/>
                <w:webHidden/>
              </w:rPr>
            </w:r>
            <w:r>
              <w:rPr>
                <w:noProof/>
                <w:webHidden/>
              </w:rPr>
              <w:fldChar w:fldCharType="separate"/>
            </w:r>
            <w:r>
              <w:rPr>
                <w:noProof/>
                <w:webHidden/>
              </w:rPr>
              <w:t>21</w:t>
            </w:r>
            <w:r>
              <w:rPr>
                <w:noProof/>
                <w:webHidden/>
              </w:rPr>
              <w:fldChar w:fldCharType="end"/>
            </w:r>
          </w:hyperlink>
        </w:p>
        <w:p w14:paraId="3FFDCB3F"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29" w:history="1">
            <w:r w:rsidRPr="005164ED">
              <w:rPr>
                <w:rStyle w:val="Hyperlink"/>
                <w:noProof/>
                <w:spacing w:val="1"/>
                <w:lang w:val="fr-FR"/>
              </w:rPr>
              <w:t>4.</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Divulgation d’Informations confidentielles aux tiers</w:t>
            </w:r>
            <w:r>
              <w:rPr>
                <w:noProof/>
                <w:webHidden/>
              </w:rPr>
              <w:tab/>
            </w:r>
            <w:r>
              <w:rPr>
                <w:noProof/>
                <w:webHidden/>
              </w:rPr>
              <w:fldChar w:fldCharType="begin"/>
            </w:r>
            <w:r>
              <w:rPr>
                <w:noProof/>
                <w:webHidden/>
              </w:rPr>
              <w:instrText xml:space="preserve"> PAGEREF _Toc435022929 \h </w:instrText>
            </w:r>
            <w:r>
              <w:rPr>
                <w:noProof/>
                <w:webHidden/>
              </w:rPr>
            </w:r>
            <w:r>
              <w:rPr>
                <w:noProof/>
                <w:webHidden/>
              </w:rPr>
              <w:fldChar w:fldCharType="separate"/>
            </w:r>
            <w:r>
              <w:rPr>
                <w:noProof/>
                <w:webHidden/>
              </w:rPr>
              <w:t>21</w:t>
            </w:r>
            <w:r>
              <w:rPr>
                <w:noProof/>
                <w:webHidden/>
              </w:rPr>
              <w:fldChar w:fldCharType="end"/>
            </w:r>
          </w:hyperlink>
        </w:p>
        <w:p w14:paraId="066B0070"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30" w:history="1">
            <w:r w:rsidRPr="005164ED">
              <w:rPr>
                <w:rStyle w:val="Hyperlink"/>
                <w:noProof/>
                <w:spacing w:val="1"/>
                <w:lang w:val="fr-FR"/>
              </w:rPr>
              <w:t>5.</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Utilisation d’Informations confidentielles par des tiers</w:t>
            </w:r>
            <w:r>
              <w:rPr>
                <w:noProof/>
                <w:webHidden/>
              </w:rPr>
              <w:tab/>
            </w:r>
            <w:r>
              <w:rPr>
                <w:noProof/>
                <w:webHidden/>
              </w:rPr>
              <w:fldChar w:fldCharType="begin"/>
            </w:r>
            <w:r>
              <w:rPr>
                <w:noProof/>
                <w:webHidden/>
              </w:rPr>
              <w:instrText xml:space="preserve"> PAGEREF _Toc435022930 \h </w:instrText>
            </w:r>
            <w:r>
              <w:rPr>
                <w:noProof/>
                <w:webHidden/>
              </w:rPr>
            </w:r>
            <w:r>
              <w:rPr>
                <w:noProof/>
                <w:webHidden/>
              </w:rPr>
              <w:fldChar w:fldCharType="separate"/>
            </w:r>
            <w:r>
              <w:rPr>
                <w:noProof/>
                <w:webHidden/>
              </w:rPr>
              <w:t>21</w:t>
            </w:r>
            <w:r>
              <w:rPr>
                <w:noProof/>
                <w:webHidden/>
              </w:rPr>
              <w:fldChar w:fldCharType="end"/>
            </w:r>
          </w:hyperlink>
        </w:p>
        <w:p w14:paraId="51FC8647"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31" w:history="1">
            <w:r w:rsidRPr="005164ED">
              <w:rPr>
                <w:rStyle w:val="Hyperlink"/>
                <w:noProof/>
                <w:lang w:val="fr-FR"/>
              </w:rPr>
              <w:t>19.</w:t>
            </w:r>
            <w:r>
              <w:rPr>
                <w:rFonts w:asciiTheme="minorHAnsi" w:eastAsiaTheme="minorEastAsia" w:hAnsiTheme="minorHAnsi" w:cstheme="minorBidi"/>
                <w:noProof/>
                <w:sz w:val="22"/>
                <w:szCs w:val="22"/>
                <w:lang w:val="fr-FR" w:eastAsia="fr-FR"/>
              </w:rPr>
              <w:tab/>
            </w:r>
            <w:r w:rsidRPr="005164ED">
              <w:rPr>
                <w:rStyle w:val="Hyperlink"/>
                <w:noProof/>
                <w:lang w:val="fr-FR"/>
              </w:rPr>
              <w:t>Article 19. Défaillance</w:t>
            </w:r>
            <w:r>
              <w:rPr>
                <w:noProof/>
                <w:webHidden/>
              </w:rPr>
              <w:tab/>
            </w:r>
            <w:r>
              <w:rPr>
                <w:noProof/>
                <w:webHidden/>
              </w:rPr>
              <w:fldChar w:fldCharType="begin"/>
            </w:r>
            <w:r>
              <w:rPr>
                <w:noProof/>
                <w:webHidden/>
              </w:rPr>
              <w:instrText xml:space="preserve"> PAGEREF _Toc435022931 \h </w:instrText>
            </w:r>
            <w:r>
              <w:rPr>
                <w:noProof/>
                <w:webHidden/>
              </w:rPr>
            </w:r>
            <w:r>
              <w:rPr>
                <w:noProof/>
                <w:webHidden/>
              </w:rPr>
              <w:fldChar w:fldCharType="separate"/>
            </w:r>
            <w:r>
              <w:rPr>
                <w:noProof/>
                <w:webHidden/>
              </w:rPr>
              <w:t>21</w:t>
            </w:r>
            <w:r>
              <w:rPr>
                <w:noProof/>
                <w:webHidden/>
              </w:rPr>
              <w:fldChar w:fldCharType="end"/>
            </w:r>
          </w:hyperlink>
        </w:p>
        <w:p w14:paraId="5FB83778"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32"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Défaillance du Vendeur:</w:t>
            </w:r>
            <w:r>
              <w:rPr>
                <w:noProof/>
                <w:webHidden/>
              </w:rPr>
              <w:tab/>
            </w:r>
            <w:r>
              <w:rPr>
                <w:noProof/>
                <w:webHidden/>
              </w:rPr>
              <w:fldChar w:fldCharType="begin"/>
            </w:r>
            <w:r>
              <w:rPr>
                <w:noProof/>
                <w:webHidden/>
              </w:rPr>
              <w:instrText xml:space="preserve"> PAGEREF _Toc435022932 \h </w:instrText>
            </w:r>
            <w:r>
              <w:rPr>
                <w:noProof/>
                <w:webHidden/>
              </w:rPr>
            </w:r>
            <w:r>
              <w:rPr>
                <w:noProof/>
                <w:webHidden/>
              </w:rPr>
              <w:fldChar w:fldCharType="separate"/>
            </w:r>
            <w:r>
              <w:rPr>
                <w:noProof/>
                <w:webHidden/>
              </w:rPr>
              <w:t>21</w:t>
            </w:r>
            <w:r>
              <w:rPr>
                <w:noProof/>
                <w:webHidden/>
              </w:rPr>
              <w:fldChar w:fldCharType="end"/>
            </w:r>
          </w:hyperlink>
        </w:p>
        <w:p w14:paraId="3934E317"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33"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spacing w:val="-2"/>
                <w:lang w:val="fr-FR"/>
              </w:rPr>
              <w:t>Défaillance de l’Acheteur</w:t>
            </w:r>
            <w:r w:rsidRPr="005164ED">
              <w:rPr>
                <w:rStyle w:val="Hyperlink"/>
                <w:noProof/>
                <w:lang w:val="fr-FR"/>
              </w:rPr>
              <w:t>:</w:t>
            </w:r>
            <w:r>
              <w:rPr>
                <w:noProof/>
                <w:webHidden/>
              </w:rPr>
              <w:tab/>
            </w:r>
            <w:r>
              <w:rPr>
                <w:noProof/>
                <w:webHidden/>
              </w:rPr>
              <w:fldChar w:fldCharType="begin"/>
            </w:r>
            <w:r>
              <w:rPr>
                <w:noProof/>
                <w:webHidden/>
              </w:rPr>
              <w:instrText xml:space="preserve"> PAGEREF _Toc435022933 \h </w:instrText>
            </w:r>
            <w:r>
              <w:rPr>
                <w:noProof/>
                <w:webHidden/>
              </w:rPr>
            </w:r>
            <w:r>
              <w:rPr>
                <w:noProof/>
                <w:webHidden/>
              </w:rPr>
              <w:fldChar w:fldCharType="separate"/>
            </w:r>
            <w:r>
              <w:rPr>
                <w:noProof/>
                <w:webHidden/>
              </w:rPr>
              <w:t>22</w:t>
            </w:r>
            <w:r>
              <w:rPr>
                <w:noProof/>
                <w:webHidden/>
              </w:rPr>
              <w:fldChar w:fldCharType="end"/>
            </w:r>
          </w:hyperlink>
        </w:p>
        <w:p w14:paraId="3CF8C3CB"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34"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lang w:val="fr-FR"/>
              </w:rPr>
              <w:t>Cas de défaillance</w:t>
            </w:r>
            <w:r>
              <w:rPr>
                <w:noProof/>
                <w:webHidden/>
              </w:rPr>
              <w:tab/>
            </w:r>
            <w:r>
              <w:rPr>
                <w:noProof/>
                <w:webHidden/>
              </w:rPr>
              <w:fldChar w:fldCharType="begin"/>
            </w:r>
            <w:r>
              <w:rPr>
                <w:noProof/>
                <w:webHidden/>
              </w:rPr>
              <w:instrText xml:space="preserve"> PAGEREF _Toc435022934 \h </w:instrText>
            </w:r>
            <w:r>
              <w:rPr>
                <w:noProof/>
                <w:webHidden/>
              </w:rPr>
            </w:r>
            <w:r>
              <w:rPr>
                <w:noProof/>
                <w:webHidden/>
              </w:rPr>
              <w:fldChar w:fldCharType="separate"/>
            </w:r>
            <w:r>
              <w:rPr>
                <w:noProof/>
                <w:webHidden/>
              </w:rPr>
              <w:t>22</w:t>
            </w:r>
            <w:r>
              <w:rPr>
                <w:noProof/>
                <w:webHidden/>
              </w:rPr>
              <w:fldChar w:fldCharType="end"/>
            </w:r>
          </w:hyperlink>
        </w:p>
        <w:p w14:paraId="2E7C25CD"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35" w:history="1">
            <w:r w:rsidRPr="005164ED">
              <w:rPr>
                <w:rStyle w:val="Hyperlink"/>
                <w:noProof/>
                <w:lang w:val="fr-FR"/>
              </w:rPr>
              <w:t>4.</w:t>
            </w:r>
            <w:r>
              <w:rPr>
                <w:rFonts w:asciiTheme="minorHAnsi" w:eastAsiaTheme="minorEastAsia" w:hAnsiTheme="minorHAnsi" w:cstheme="minorBidi"/>
                <w:noProof/>
                <w:sz w:val="22"/>
                <w:szCs w:val="22"/>
                <w:lang w:val="fr-FR" w:eastAsia="fr-FR"/>
              </w:rPr>
              <w:tab/>
            </w:r>
            <w:r w:rsidRPr="005164ED">
              <w:rPr>
                <w:rStyle w:val="Hyperlink"/>
                <w:noProof/>
                <w:lang w:val="fr-FR"/>
              </w:rPr>
              <w:t>Résiliation pour cause de défaillance</w:t>
            </w:r>
            <w:r>
              <w:rPr>
                <w:noProof/>
                <w:webHidden/>
              </w:rPr>
              <w:tab/>
            </w:r>
            <w:r>
              <w:rPr>
                <w:noProof/>
                <w:webHidden/>
              </w:rPr>
              <w:fldChar w:fldCharType="begin"/>
            </w:r>
            <w:r>
              <w:rPr>
                <w:noProof/>
                <w:webHidden/>
              </w:rPr>
              <w:instrText xml:space="preserve"> PAGEREF _Toc435022935 \h </w:instrText>
            </w:r>
            <w:r>
              <w:rPr>
                <w:noProof/>
                <w:webHidden/>
              </w:rPr>
            </w:r>
            <w:r>
              <w:rPr>
                <w:noProof/>
                <w:webHidden/>
              </w:rPr>
              <w:fldChar w:fldCharType="separate"/>
            </w:r>
            <w:r>
              <w:rPr>
                <w:noProof/>
                <w:webHidden/>
              </w:rPr>
              <w:t>22</w:t>
            </w:r>
            <w:r>
              <w:rPr>
                <w:noProof/>
                <w:webHidden/>
              </w:rPr>
              <w:fldChar w:fldCharType="end"/>
            </w:r>
          </w:hyperlink>
        </w:p>
        <w:p w14:paraId="6BC30841"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36" w:history="1">
            <w:r w:rsidRPr="005164ED">
              <w:rPr>
                <w:rStyle w:val="Hyperlink"/>
                <w:noProof/>
                <w:lang w:val="fr-FR"/>
              </w:rPr>
              <w:t>5.</w:t>
            </w:r>
            <w:r>
              <w:rPr>
                <w:rFonts w:asciiTheme="minorHAnsi" w:eastAsiaTheme="minorEastAsia" w:hAnsiTheme="minorHAnsi" w:cstheme="minorBidi"/>
                <w:noProof/>
                <w:sz w:val="22"/>
                <w:szCs w:val="22"/>
                <w:lang w:val="fr-FR" w:eastAsia="fr-FR"/>
              </w:rPr>
              <w:tab/>
            </w:r>
            <w:r w:rsidRPr="005164ED">
              <w:rPr>
                <w:rStyle w:val="Hyperlink"/>
                <w:noProof/>
                <w:lang w:val="fr-FR"/>
              </w:rPr>
              <w:t>Droits ou obligations en cas de résiliation</w:t>
            </w:r>
            <w:r>
              <w:rPr>
                <w:noProof/>
                <w:webHidden/>
              </w:rPr>
              <w:tab/>
            </w:r>
            <w:r>
              <w:rPr>
                <w:noProof/>
                <w:webHidden/>
              </w:rPr>
              <w:fldChar w:fldCharType="begin"/>
            </w:r>
            <w:r>
              <w:rPr>
                <w:noProof/>
                <w:webHidden/>
              </w:rPr>
              <w:instrText xml:space="preserve"> PAGEREF _Toc435022936 \h </w:instrText>
            </w:r>
            <w:r>
              <w:rPr>
                <w:noProof/>
                <w:webHidden/>
              </w:rPr>
            </w:r>
            <w:r>
              <w:rPr>
                <w:noProof/>
                <w:webHidden/>
              </w:rPr>
              <w:fldChar w:fldCharType="separate"/>
            </w:r>
            <w:r>
              <w:rPr>
                <w:noProof/>
                <w:webHidden/>
              </w:rPr>
              <w:t>22</w:t>
            </w:r>
            <w:r>
              <w:rPr>
                <w:noProof/>
                <w:webHidden/>
              </w:rPr>
              <w:fldChar w:fldCharType="end"/>
            </w:r>
          </w:hyperlink>
        </w:p>
        <w:p w14:paraId="34209D33"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37" w:history="1">
            <w:r w:rsidRPr="005164ED">
              <w:rPr>
                <w:rStyle w:val="Hyperlink"/>
                <w:noProof/>
                <w:lang w:val="fr-FR"/>
              </w:rPr>
              <w:t>6.</w:t>
            </w:r>
            <w:r>
              <w:rPr>
                <w:rFonts w:asciiTheme="minorHAnsi" w:eastAsiaTheme="minorEastAsia" w:hAnsiTheme="minorHAnsi" w:cstheme="minorBidi"/>
                <w:noProof/>
                <w:sz w:val="22"/>
                <w:szCs w:val="22"/>
                <w:lang w:val="fr-FR" w:eastAsia="fr-FR"/>
              </w:rPr>
              <w:tab/>
            </w:r>
            <w:r w:rsidRPr="005164ED">
              <w:rPr>
                <w:rStyle w:val="Hyperlink"/>
                <w:noProof/>
                <w:lang w:val="fr-FR"/>
              </w:rPr>
              <w:t>Autres voies de recours</w:t>
            </w:r>
            <w:r>
              <w:rPr>
                <w:noProof/>
                <w:webHidden/>
              </w:rPr>
              <w:tab/>
            </w:r>
            <w:r>
              <w:rPr>
                <w:noProof/>
                <w:webHidden/>
              </w:rPr>
              <w:fldChar w:fldCharType="begin"/>
            </w:r>
            <w:r>
              <w:rPr>
                <w:noProof/>
                <w:webHidden/>
              </w:rPr>
              <w:instrText xml:space="preserve"> PAGEREF _Toc435022937 \h </w:instrText>
            </w:r>
            <w:r>
              <w:rPr>
                <w:noProof/>
                <w:webHidden/>
              </w:rPr>
            </w:r>
            <w:r>
              <w:rPr>
                <w:noProof/>
                <w:webHidden/>
              </w:rPr>
              <w:fldChar w:fldCharType="separate"/>
            </w:r>
            <w:r>
              <w:rPr>
                <w:noProof/>
                <w:webHidden/>
              </w:rPr>
              <w:t>22</w:t>
            </w:r>
            <w:r>
              <w:rPr>
                <w:noProof/>
                <w:webHidden/>
              </w:rPr>
              <w:fldChar w:fldCharType="end"/>
            </w:r>
          </w:hyperlink>
        </w:p>
        <w:p w14:paraId="623B8378"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38" w:history="1">
            <w:r w:rsidRPr="005164ED">
              <w:rPr>
                <w:rStyle w:val="Hyperlink"/>
                <w:noProof/>
                <w:lang w:val="fr-FR"/>
              </w:rPr>
              <w:t>20.</w:t>
            </w:r>
            <w:r>
              <w:rPr>
                <w:rFonts w:asciiTheme="minorHAnsi" w:eastAsiaTheme="minorEastAsia" w:hAnsiTheme="minorHAnsi" w:cstheme="minorBidi"/>
                <w:noProof/>
                <w:sz w:val="22"/>
                <w:szCs w:val="22"/>
                <w:lang w:val="fr-FR" w:eastAsia="fr-FR"/>
              </w:rPr>
              <w:tab/>
            </w:r>
            <w:r w:rsidRPr="005164ED">
              <w:rPr>
                <w:rStyle w:val="Hyperlink"/>
                <w:noProof/>
                <w:lang w:val="fr-FR"/>
              </w:rPr>
              <w:t>Article 20. Responsabilités</w:t>
            </w:r>
            <w:r>
              <w:rPr>
                <w:noProof/>
                <w:webHidden/>
              </w:rPr>
              <w:tab/>
            </w:r>
            <w:r>
              <w:rPr>
                <w:noProof/>
                <w:webHidden/>
              </w:rPr>
              <w:fldChar w:fldCharType="begin"/>
            </w:r>
            <w:r>
              <w:rPr>
                <w:noProof/>
                <w:webHidden/>
              </w:rPr>
              <w:instrText xml:space="preserve"> PAGEREF _Toc435022938 \h </w:instrText>
            </w:r>
            <w:r>
              <w:rPr>
                <w:noProof/>
                <w:webHidden/>
              </w:rPr>
            </w:r>
            <w:r>
              <w:rPr>
                <w:noProof/>
                <w:webHidden/>
              </w:rPr>
              <w:fldChar w:fldCharType="separate"/>
            </w:r>
            <w:r>
              <w:rPr>
                <w:noProof/>
                <w:webHidden/>
              </w:rPr>
              <w:t>23</w:t>
            </w:r>
            <w:r>
              <w:rPr>
                <w:noProof/>
                <w:webHidden/>
              </w:rPr>
              <w:fldChar w:fldCharType="end"/>
            </w:r>
          </w:hyperlink>
        </w:p>
        <w:p w14:paraId="202F798C"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39"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spacing w:val="-3"/>
                <w:lang w:val="fr-FR"/>
              </w:rPr>
              <w:t>L</w:t>
            </w:r>
            <w:r w:rsidRPr="005164ED">
              <w:rPr>
                <w:rStyle w:val="Hyperlink"/>
                <w:noProof/>
                <w:lang w:val="fr-FR"/>
              </w:rPr>
              <w:t>imites de responsabilité</w:t>
            </w:r>
            <w:r>
              <w:rPr>
                <w:noProof/>
                <w:webHidden/>
              </w:rPr>
              <w:tab/>
            </w:r>
            <w:r>
              <w:rPr>
                <w:noProof/>
                <w:webHidden/>
              </w:rPr>
              <w:fldChar w:fldCharType="begin"/>
            </w:r>
            <w:r>
              <w:rPr>
                <w:noProof/>
                <w:webHidden/>
              </w:rPr>
              <w:instrText xml:space="preserve"> PAGEREF _Toc435022939 \h </w:instrText>
            </w:r>
            <w:r>
              <w:rPr>
                <w:noProof/>
                <w:webHidden/>
              </w:rPr>
            </w:r>
            <w:r>
              <w:rPr>
                <w:noProof/>
                <w:webHidden/>
              </w:rPr>
              <w:fldChar w:fldCharType="separate"/>
            </w:r>
            <w:r>
              <w:rPr>
                <w:noProof/>
                <w:webHidden/>
              </w:rPr>
              <w:t>23</w:t>
            </w:r>
            <w:r>
              <w:rPr>
                <w:noProof/>
                <w:webHidden/>
              </w:rPr>
              <w:fldChar w:fldCharType="end"/>
            </w:r>
          </w:hyperlink>
        </w:p>
        <w:p w14:paraId="5856B95D"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40"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spacing w:val="-3"/>
                <w:lang w:val="fr-FR"/>
              </w:rPr>
              <w:t>L</w:t>
            </w:r>
            <w:r w:rsidRPr="005164ED">
              <w:rPr>
                <w:rStyle w:val="Hyperlink"/>
                <w:noProof/>
                <w:lang w:val="fr-FR"/>
              </w:rPr>
              <w:t>imites de recours</w:t>
            </w:r>
            <w:r>
              <w:rPr>
                <w:noProof/>
                <w:webHidden/>
              </w:rPr>
              <w:tab/>
            </w:r>
            <w:r>
              <w:rPr>
                <w:noProof/>
                <w:webHidden/>
              </w:rPr>
              <w:fldChar w:fldCharType="begin"/>
            </w:r>
            <w:r>
              <w:rPr>
                <w:noProof/>
                <w:webHidden/>
              </w:rPr>
              <w:instrText xml:space="preserve"> PAGEREF _Toc435022940 \h </w:instrText>
            </w:r>
            <w:r>
              <w:rPr>
                <w:noProof/>
                <w:webHidden/>
              </w:rPr>
            </w:r>
            <w:r>
              <w:rPr>
                <w:noProof/>
                <w:webHidden/>
              </w:rPr>
              <w:fldChar w:fldCharType="separate"/>
            </w:r>
            <w:r>
              <w:rPr>
                <w:noProof/>
                <w:webHidden/>
              </w:rPr>
              <w:t>23</w:t>
            </w:r>
            <w:r>
              <w:rPr>
                <w:noProof/>
                <w:webHidden/>
              </w:rPr>
              <w:fldChar w:fldCharType="end"/>
            </w:r>
          </w:hyperlink>
        </w:p>
        <w:p w14:paraId="121205E5"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41"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lang w:val="fr-FR"/>
              </w:rPr>
              <w:t>Atténuation des dommages</w:t>
            </w:r>
            <w:r>
              <w:rPr>
                <w:noProof/>
                <w:webHidden/>
              </w:rPr>
              <w:tab/>
            </w:r>
            <w:r>
              <w:rPr>
                <w:noProof/>
                <w:webHidden/>
              </w:rPr>
              <w:fldChar w:fldCharType="begin"/>
            </w:r>
            <w:r>
              <w:rPr>
                <w:noProof/>
                <w:webHidden/>
              </w:rPr>
              <w:instrText xml:space="preserve"> PAGEREF _Toc435022941 \h </w:instrText>
            </w:r>
            <w:r>
              <w:rPr>
                <w:noProof/>
                <w:webHidden/>
              </w:rPr>
            </w:r>
            <w:r>
              <w:rPr>
                <w:noProof/>
                <w:webHidden/>
              </w:rPr>
              <w:fldChar w:fldCharType="separate"/>
            </w:r>
            <w:r>
              <w:rPr>
                <w:noProof/>
                <w:webHidden/>
              </w:rPr>
              <w:t>23</w:t>
            </w:r>
            <w:r>
              <w:rPr>
                <w:noProof/>
                <w:webHidden/>
              </w:rPr>
              <w:fldChar w:fldCharType="end"/>
            </w:r>
          </w:hyperlink>
        </w:p>
        <w:p w14:paraId="5878E540"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42" w:history="1">
            <w:r w:rsidRPr="005164ED">
              <w:rPr>
                <w:rStyle w:val="Hyperlink"/>
                <w:noProof/>
                <w:lang w:val="fr-FR"/>
              </w:rPr>
              <w:t>4.</w:t>
            </w:r>
            <w:r>
              <w:rPr>
                <w:rFonts w:asciiTheme="minorHAnsi" w:eastAsiaTheme="minorEastAsia" w:hAnsiTheme="minorHAnsi" w:cstheme="minorBidi"/>
                <w:noProof/>
                <w:sz w:val="22"/>
                <w:szCs w:val="22"/>
                <w:lang w:val="fr-FR" w:eastAsia="fr-FR"/>
              </w:rPr>
              <w:tab/>
            </w:r>
            <w:r w:rsidRPr="005164ED">
              <w:rPr>
                <w:rStyle w:val="Hyperlink"/>
                <w:noProof/>
                <w:lang w:val="fr-FR"/>
              </w:rPr>
              <w:t>Faute intentionnelle et Faute grave</w:t>
            </w:r>
            <w:r>
              <w:rPr>
                <w:noProof/>
                <w:webHidden/>
              </w:rPr>
              <w:tab/>
            </w:r>
            <w:r>
              <w:rPr>
                <w:noProof/>
                <w:webHidden/>
              </w:rPr>
              <w:fldChar w:fldCharType="begin"/>
            </w:r>
            <w:r>
              <w:rPr>
                <w:noProof/>
                <w:webHidden/>
              </w:rPr>
              <w:instrText xml:space="preserve"> PAGEREF _Toc435022942 \h </w:instrText>
            </w:r>
            <w:r>
              <w:rPr>
                <w:noProof/>
                <w:webHidden/>
              </w:rPr>
            </w:r>
            <w:r>
              <w:rPr>
                <w:noProof/>
                <w:webHidden/>
              </w:rPr>
              <w:fldChar w:fldCharType="separate"/>
            </w:r>
            <w:r>
              <w:rPr>
                <w:noProof/>
                <w:webHidden/>
              </w:rPr>
              <w:t>23</w:t>
            </w:r>
            <w:r>
              <w:rPr>
                <w:noProof/>
                <w:webHidden/>
              </w:rPr>
              <w:fldChar w:fldCharType="end"/>
            </w:r>
          </w:hyperlink>
        </w:p>
        <w:p w14:paraId="30FFB7E5"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43" w:history="1">
            <w:r w:rsidRPr="005164ED">
              <w:rPr>
                <w:rStyle w:val="Hyperlink"/>
                <w:noProof/>
                <w:lang w:val="fr-FR"/>
              </w:rPr>
              <w:t>21.</w:t>
            </w:r>
            <w:r>
              <w:rPr>
                <w:rFonts w:asciiTheme="minorHAnsi" w:eastAsiaTheme="minorEastAsia" w:hAnsiTheme="minorHAnsi" w:cstheme="minorBidi"/>
                <w:noProof/>
                <w:sz w:val="22"/>
                <w:szCs w:val="22"/>
                <w:lang w:val="fr-FR" w:eastAsia="fr-FR"/>
              </w:rPr>
              <w:tab/>
            </w:r>
            <w:r w:rsidRPr="005164ED">
              <w:rPr>
                <w:rStyle w:val="Hyperlink"/>
                <w:noProof/>
                <w:lang w:val="fr-FR"/>
              </w:rPr>
              <w:t>Article 21. Indemnisation</w:t>
            </w:r>
            <w:r>
              <w:rPr>
                <w:noProof/>
                <w:webHidden/>
              </w:rPr>
              <w:tab/>
            </w:r>
            <w:r>
              <w:rPr>
                <w:noProof/>
                <w:webHidden/>
              </w:rPr>
              <w:fldChar w:fldCharType="begin"/>
            </w:r>
            <w:r>
              <w:rPr>
                <w:noProof/>
                <w:webHidden/>
              </w:rPr>
              <w:instrText xml:space="preserve"> PAGEREF _Toc435022943 \h </w:instrText>
            </w:r>
            <w:r>
              <w:rPr>
                <w:noProof/>
                <w:webHidden/>
              </w:rPr>
            </w:r>
            <w:r>
              <w:rPr>
                <w:noProof/>
                <w:webHidden/>
              </w:rPr>
              <w:fldChar w:fldCharType="separate"/>
            </w:r>
            <w:r>
              <w:rPr>
                <w:noProof/>
                <w:webHidden/>
              </w:rPr>
              <w:t>23</w:t>
            </w:r>
            <w:r>
              <w:rPr>
                <w:noProof/>
                <w:webHidden/>
              </w:rPr>
              <w:fldChar w:fldCharType="end"/>
            </w:r>
          </w:hyperlink>
        </w:p>
        <w:p w14:paraId="5D3E9864"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44"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Indemnisation générale</w:t>
            </w:r>
            <w:r>
              <w:rPr>
                <w:noProof/>
                <w:webHidden/>
              </w:rPr>
              <w:tab/>
            </w:r>
            <w:r>
              <w:rPr>
                <w:noProof/>
                <w:webHidden/>
              </w:rPr>
              <w:fldChar w:fldCharType="begin"/>
            </w:r>
            <w:r>
              <w:rPr>
                <w:noProof/>
                <w:webHidden/>
              </w:rPr>
              <w:instrText xml:space="preserve"> PAGEREF _Toc435022944 \h </w:instrText>
            </w:r>
            <w:r>
              <w:rPr>
                <w:noProof/>
                <w:webHidden/>
              </w:rPr>
            </w:r>
            <w:r>
              <w:rPr>
                <w:noProof/>
                <w:webHidden/>
              </w:rPr>
              <w:fldChar w:fldCharType="separate"/>
            </w:r>
            <w:r>
              <w:rPr>
                <w:noProof/>
                <w:webHidden/>
              </w:rPr>
              <w:t>23</w:t>
            </w:r>
            <w:r>
              <w:rPr>
                <w:noProof/>
                <w:webHidden/>
              </w:rPr>
              <w:fldChar w:fldCharType="end"/>
            </w:r>
          </w:hyperlink>
        </w:p>
        <w:p w14:paraId="45692A1E"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45"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lang w:val="fr-FR"/>
              </w:rPr>
              <w:t>Processus d’indemnisation</w:t>
            </w:r>
            <w:r>
              <w:rPr>
                <w:noProof/>
                <w:webHidden/>
              </w:rPr>
              <w:tab/>
            </w:r>
            <w:r>
              <w:rPr>
                <w:noProof/>
                <w:webHidden/>
              </w:rPr>
              <w:fldChar w:fldCharType="begin"/>
            </w:r>
            <w:r>
              <w:rPr>
                <w:noProof/>
                <w:webHidden/>
              </w:rPr>
              <w:instrText xml:space="preserve"> PAGEREF _Toc435022945 \h </w:instrText>
            </w:r>
            <w:r>
              <w:rPr>
                <w:noProof/>
                <w:webHidden/>
              </w:rPr>
            </w:r>
            <w:r>
              <w:rPr>
                <w:noProof/>
                <w:webHidden/>
              </w:rPr>
              <w:fldChar w:fldCharType="separate"/>
            </w:r>
            <w:r>
              <w:rPr>
                <w:noProof/>
                <w:webHidden/>
              </w:rPr>
              <w:t>23</w:t>
            </w:r>
            <w:r>
              <w:rPr>
                <w:noProof/>
                <w:webHidden/>
              </w:rPr>
              <w:fldChar w:fldCharType="end"/>
            </w:r>
          </w:hyperlink>
        </w:p>
        <w:p w14:paraId="6E81890D"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46"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lang w:val="fr-FR"/>
              </w:rPr>
              <w:t>Défense ou règlement de réclamations des tierces parties</w:t>
            </w:r>
            <w:r>
              <w:rPr>
                <w:noProof/>
                <w:webHidden/>
              </w:rPr>
              <w:tab/>
            </w:r>
            <w:r>
              <w:rPr>
                <w:noProof/>
                <w:webHidden/>
              </w:rPr>
              <w:fldChar w:fldCharType="begin"/>
            </w:r>
            <w:r>
              <w:rPr>
                <w:noProof/>
                <w:webHidden/>
              </w:rPr>
              <w:instrText xml:space="preserve"> PAGEREF _Toc435022946 \h </w:instrText>
            </w:r>
            <w:r>
              <w:rPr>
                <w:noProof/>
                <w:webHidden/>
              </w:rPr>
            </w:r>
            <w:r>
              <w:rPr>
                <w:noProof/>
                <w:webHidden/>
              </w:rPr>
              <w:fldChar w:fldCharType="separate"/>
            </w:r>
            <w:r>
              <w:rPr>
                <w:noProof/>
                <w:webHidden/>
              </w:rPr>
              <w:t>24</w:t>
            </w:r>
            <w:r>
              <w:rPr>
                <w:noProof/>
                <w:webHidden/>
              </w:rPr>
              <w:fldChar w:fldCharType="end"/>
            </w:r>
          </w:hyperlink>
        </w:p>
        <w:p w14:paraId="7A73B4DA"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47" w:history="1">
            <w:r w:rsidRPr="005164ED">
              <w:rPr>
                <w:rStyle w:val="Hyperlink"/>
                <w:noProof/>
                <w:lang w:val="fr-FR"/>
              </w:rPr>
              <w:t>4.</w:t>
            </w:r>
            <w:r>
              <w:rPr>
                <w:rFonts w:asciiTheme="minorHAnsi" w:eastAsiaTheme="minorEastAsia" w:hAnsiTheme="minorHAnsi" w:cstheme="minorBidi"/>
                <w:noProof/>
                <w:sz w:val="22"/>
                <w:szCs w:val="22"/>
                <w:lang w:val="fr-FR" w:eastAsia="fr-FR"/>
              </w:rPr>
              <w:tab/>
            </w:r>
            <w:r w:rsidRPr="005164ED">
              <w:rPr>
                <w:rStyle w:val="Hyperlink"/>
                <w:noProof/>
                <w:lang w:val="fr-FR"/>
              </w:rPr>
              <w:t>Limitations</w:t>
            </w:r>
            <w:r>
              <w:rPr>
                <w:noProof/>
                <w:webHidden/>
              </w:rPr>
              <w:tab/>
            </w:r>
            <w:r>
              <w:rPr>
                <w:noProof/>
                <w:webHidden/>
              </w:rPr>
              <w:fldChar w:fldCharType="begin"/>
            </w:r>
            <w:r>
              <w:rPr>
                <w:noProof/>
                <w:webHidden/>
              </w:rPr>
              <w:instrText xml:space="preserve"> PAGEREF _Toc435022947 \h </w:instrText>
            </w:r>
            <w:r>
              <w:rPr>
                <w:noProof/>
                <w:webHidden/>
              </w:rPr>
            </w:r>
            <w:r>
              <w:rPr>
                <w:noProof/>
                <w:webHidden/>
              </w:rPr>
              <w:fldChar w:fldCharType="separate"/>
            </w:r>
            <w:r>
              <w:rPr>
                <w:noProof/>
                <w:webHidden/>
              </w:rPr>
              <w:t>24</w:t>
            </w:r>
            <w:r>
              <w:rPr>
                <w:noProof/>
                <w:webHidden/>
              </w:rPr>
              <w:fldChar w:fldCharType="end"/>
            </w:r>
          </w:hyperlink>
        </w:p>
        <w:p w14:paraId="43EDF639"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48" w:history="1">
            <w:r w:rsidRPr="005164ED">
              <w:rPr>
                <w:rStyle w:val="Hyperlink"/>
                <w:noProof/>
                <w:lang w:val="fr-FR"/>
              </w:rPr>
              <w:t>22.</w:t>
            </w:r>
            <w:r>
              <w:rPr>
                <w:rFonts w:asciiTheme="minorHAnsi" w:eastAsiaTheme="minorEastAsia" w:hAnsiTheme="minorHAnsi" w:cstheme="minorBidi"/>
                <w:noProof/>
                <w:sz w:val="22"/>
                <w:szCs w:val="22"/>
                <w:lang w:val="fr-FR" w:eastAsia="fr-FR"/>
              </w:rPr>
              <w:tab/>
            </w:r>
            <w:r w:rsidRPr="005164ED">
              <w:rPr>
                <w:rStyle w:val="Hyperlink"/>
                <w:noProof/>
                <w:lang w:val="fr-FR"/>
              </w:rPr>
              <w:t>Article 22. Cession</w:t>
            </w:r>
            <w:r>
              <w:rPr>
                <w:noProof/>
                <w:webHidden/>
              </w:rPr>
              <w:tab/>
            </w:r>
            <w:r>
              <w:rPr>
                <w:noProof/>
                <w:webHidden/>
              </w:rPr>
              <w:fldChar w:fldCharType="begin"/>
            </w:r>
            <w:r>
              <w:rPr>
                <w:noProof/>
                <w:webHidden/>
              </w:rPr>
              <w:instrText xml:space="preserve"> PAGEREF _Toc435022948 \h </w:instrText>
            </w:r>
            <w:r>
              <w:rPr>
                <w:noProof/>
                <w:webHidden/>
              </w:rPr>
            </w:r>
            <w:r>
              <w:rPr>
                <w:noProof/>
                <w:webHidden/>
              </w:rPr>
              <w:fldChar w:fldCharType="separate"/>
            </w:r>
            <w:r>
              <w:rPr>
                <w:noProof/>
                <w:webHidden/>
              </w:rPr>
              <w:t>24</w:t>
            </w:r>
            <w:r>
              <w:rPr>
                <w:noProof/>
                <w:webHidden/>
              </w:rPr>
              <w:fldChar w:fldCharType="end"/>
            </w:r>
          </w:hyperlink>
        </w:p>
        <w:p w14:paraId="1B0BB942"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49"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Obligation</w:t>
            </w:r>
            <w:r>
              <w:rPr>
                <w:noProof/>
                <w:webHidden/>
              </w:rPr>
              <w:tab/>
            </w:r>
            <w:r>
              <w:rPr>
                <w:noProof/>
                <w:webHidden/>
              </w:rPr>
              <w:fldChar w:fldCharType="begin"/>
            </w:r>
            <w:r>
              <w:rPr>
                <w:noProof/>
                <w:webHidden/>
              </w:rPr>
              <w:instrText xml:space="preserve"> PAGEREF _Toc435022949 \h </w:instrText>
            </w:r>
            <w:r>
              <w:rPr>
                <w:noProof/>
                <w:webHidden/>
              </w:rPr>
            </w:r>
            <w:r>
              <w:rPr>
                <w:noProof/>
                <w:webHidden/>
              </w:rPr>
              <w:fldChar w:fldCharType="separate"/>
            </w:r>
            <w:r>
              <w:rPr>
                <w:noProof/>
                <w:webHidden/>
              </w:rPr>
              <w:t>24</w:t>
            </w:r>
            <w:r>
              <w:rPr>
                <w:noProof/>
                <w:webHidden/>
              </w:rPr>
              <w:fldChar w:fldCharType="end"/>
            </w:r>
          </w:hyperlink>
        </w:p>
        <w:p w14:paraId="2BCED692"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50"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S</w:t>
            </w:r>
            <w:r w:rsidRPr="005164ED">
              <w:rPr>
                <w:rStyle w:val="Hyperlink"/>
                <w:noProof/>
                <w:lang w:val="fr-FR"/>
              </w:rPr>
              <w:t>uccesseurs et ayants droit</w:t>
            </w:r>
            <w:r>
              <w:rPr>
                <w:noProof/>
                <w:webHidden/>
              </w:rPr>
              <w:tab/>
            </w:r>
            <w:r>
              <w:rPr>
                <w:noProof/>
                <w:webHidden/>
              </w:rPr>
              <w:fldChar w:fldCharType="begin"/>
            </w:r>
            <w:r>
              <w:rPr>
                <w:noProof/>
                <w:webHidden/>
              </w:rPr>
              <w:instrText xml:space="preserve"> PAGEREF _Toc435022950 \h </w:instrText>
            </w:r>
            <w:r>
              <w:rPr>
                <w:noProof/>
                <w:webHidden/>
              </w:rPr>
            </w:r>
            <w:r>
              <w:rPr>
                <w:noProof/>
                <w:webHidden/>
              </w:rPr>
              <w:fldChar w:fldCharType="separate"/>
            </w:r>
            <w:r>
              <w:rPr>
                <w:noProof/>
                <w:webHidden/>
              </w:rPr>
              <w:t>25</w:t>
            </w:r>
            <w:r>
              <w:rPr>
                <w:noProof/>
                <w:webHidden/>
              </w:rPr>
              <w:fldChar w:fldCharType="end"/>
            </w:r>
          </w:hyperlink>
        </w:p>
        <w:p w14:paraId="390A5E5B"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51"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F</w:t>
            </w:r>
            <w:r w:rsidRPr="005164ED">
              <w:rPr>
                <w:rStyle w:val="Hyperlink"/>
                <w:noProof/>
                <w:lang w:val="fr-FR"/>
              </w:rPr>
              <w:t>inancement</w:t>
            </w:r>
            <w:r>
              <w:rPr>
                <w:noProof/>
                <w:webHidden/>
              </w:rPr>
              <w:tab/>
            </w:r>
            <w:r>
              <w:rPr>
                <w:noProof/>
                <w:webHidden/>
              </w:rPr>
              <w:fldChar w:fldCharType="begin"/>
            </w:r>
            <w:r>
              <w:rPr>
                <w:noProof/>
                <w:webHidden/>
              </w:rPr>
              <w:instrText xml:space="preserve"> PAGEREF _Toc435022951 \h </w:instrText>
            </w:r>
            <w:r>
              <w:rPr>
                <w:noProof/>
                <w:webHidden/>
              </w:rPr>
            </w:r>
            <w:r>
              <w:rPr>
                <w:noProof/>
                <w:webHidden/>
              </w:rPr>
              <w:fldChar w:fldCharType="separate"/>
            </w:r>
            <w:r>
              <w:rPr>
                <w:noProof/>
                <w:webHidden/>
              </w:rPr>
              <w:t>25</w:t>
            </w:r>
            <w:r>
              <w:rPr>
                <w:noProof/>
                <w:webHidden/>
              </w:rPr>
              <w:fldChar w:fldCharType="end"/>
            </w:r>
          </w:hyperlink>
        </w:p>
        <w:p w14:paraId="5DD28F31"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52" w:history="1">
            <w:r w:rsidRPr="005164ED">
              <w:rPr>
                <w:rStyle w:val="Hyperlink"/>
                <w:noProof/>
                <w:lang w:val="fr-FR"/>
              </w:rPr>
              <w:t>23.</w:t>
            </w:r>
            <w:r>
              <w:rPr>
                <w:rFonts w:asciiTheme="minorHAnsi" w:eastAsiaTheme="minorEastAsia" w:hAnsiTheme="minorHAnsi" w:cstheme="minorBidi"/>
                <w:noProof/>
                <w:sz w:val="22"/>
                <w:szCs w:val="22"/>
                <w:lang w:val="fr-FR" w:eastAsia="fr-FR"/>
              </w:rPr>
              <w:tab/>
            </w:r>
            <w:r w:rsidRPr="005164ED">
              <w:rPr>
                <w:rStyle w:val="Hyperlink"/>
                <w:noProof/>
                <w:lang w:val="fr-FR"/>
              </w:rPr>
              <w:t>Article 23. Changement du Régime d’Echanges</w:t>
            </w:r>
            <w:r>
              <w:rPr>
                <w:noProof/>
                <w:webHidden/>
              </w:rPr>
              <w:tab/>
            </w:r>
            <w:r>
              <w:rPr>
                <w:noProof/>
                <w:webHidden/>
              </w:rPr>
              <w:fldChar w:fldCharType="begin"/>
            </w:r>
            <w:r>
              <w:rPr>
                <w:noProof/>
                <w:webHidden/>
              </w:rPr>
              <w:instrText xml:space="preserve"> PAGEREF _Toc435022952 \h </w:instrText>
            </w:r>
            <w:r>
              <w:rPr>
                <w:noProof/>
                <w:webHidden/>
              </w:rPr>
            </w:r>
            <w:r>
              <w:rPr>
                <w:noProof/>
                <w:webHidden/>
              </w:rPr>
              <w:fldChar w:fldCharType="separate"/>
            </w:r>
            <w:r>
              <w:rPr>
                <w:noProof/>
                <w:webHidden/>
              </w:rPr>
              <w:t>25</w:t>
            </w:r>
            <w:r>
              <w:rPr>
                <w:noProof/>
                <w:webHidden/>
              </w:rPr>
              <w:fldChar w:fldCharType="end"/>
            </w:r>
          </w:hyperlink>
        </w:p>
        <w:p w14:paraId="71CC253D"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53" w:history="1">
            <w:r w:rsidRPr="005164ED">
              <w:rPr>
                <w:rStyle w:val="Hyperlink"/>
                <w:noProof/>
                <w:lang w:val="fr-FR"/>
              </w:rPr>
              <w:t>24.</w:t>
            </w:r>
            <w:r>
              <w:rPr>
                <w:rFonts w:asciiTheme="minorHAnsi" w:eastAsiaTheme="minorEastAsia" w:hAnsiTheme="minorHAnsi" w:cstheme="minorBidi"/>
                <w:noProof/>
                <w:sz w:val="22"/>
                <w:szCs w:val="22"/>
                <w:lang w:val="fr-FR" w:eastAsia="fr-FR"/>
              </w:rPr>
              <w:tab/>
            </w:r>
            <w:r w:rsidRPr="005164ED">
              <w:rPr>
                <w:rStyle w:val="Hyperlink"/>
                <w:noProof/>
                <w:lang w:val="fr-FR"/>
              </w:rPr>
              <w:t>Article 24. Modification du Droit</w:t>
            </w:r>
            <w:r>
              <w:rPr>
                <w:noProof/>
                <w:webHidden/>
              </w:rPr>
              <w:tab/>
            </w:r>
            <w:r>
              <w:rPr>
                <w:noProof/>
                <w:webHidden/>
              </w:rPr>
              <w:fldChar w:fldCharType="begin"/>
            </w:r>
            <w:r>
              <w:rPr>
                <w:noProof/>
                <w:webHidden/>
              </w:rPr>
              <w:instrText xml:space="preserve"> PAGEREF _Toc435022953 \h </w:instrText>
            </w:r>
            <w:r>
              <w:rPr>
                <w:noProof/>
                <w:webHidden/>
              </w:rPr>
            </w:r>
            <w:r>
              <w:rPr>
                <w:noProof/>
                <w:webHidden/>
              </w:rPr>
              <w:fldChar w:fldCharType="separate"/>
            </w:r>
            <w:r>
              <w:rPr>
                <w:noProof/>
                <w:webHidden/>
              </w:rPr>
              <w:t>25</w:t>
            </w:r>
            <w:r>
              <w:rPr>
                <w:noProof/>
                <w:webHidden/>
              </w:rPr>
              <w:fldChar w:fldCharType="end"/>
            </w:r>
          </w:hyperlink>
        </w:p>
        <w:p w14:paraId="3FBD7837"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54" w:history="1">
            <w:r w:rsidRPr="005164ED">
              <w:rPr>
                <w:rStyle w:val="Hyperlink"/>
                <w:noProof/>
                <w:lang w:val="fr-FR"/>
              </w:rPr>
              <w:t>25.</w:t>
            </w:r>
            <w:r>
              <w:rPr>
                <w:rFonts w:asciiTheme="minorHAnsi" w:eastAsiaTheme="minorEastAsia" w:hAnsiTheme="minorHAnsi" w:cstheme="minorBidi"/>
                <w:noProof/>
                <w:sz w:val="22"/>
                <w:szCs w:val="22"/>
                <w:lang w:val="fr-FR" w:eastAsia="fr-FR"/>
              </w:rPr>
              <w:tab/>
            </w:r>
            <w:r w:rsidRPr="005164ED">
              <w:rPr>
                <w:rStyle w:val="Hyperlink"/>
                <w:noProof/>
                <w:lang w:val="fr-FR"/>
              </w:rPr>
              <w:t>Article 25. Résiliation</w:t>
            </w:r>
            <w:r>
              <w:rPr>
                <w:noProof/>
                <w:webHidden/>
              </w:rPr>
              <w:tab/>
            </w:r>
            <w:r>
              <w:rPr>
                <w:noProof/>
                <w:webHidden/>
              </w:rPr>
              <w:fldChar w:fldCharType="begin"/>
            </w:r>
            <w:r>
              <w:rPr>
                <w:noProof/>
                <w:webHidden/>
              </w:rPr>
              <w:instrText xml:space="preserve"> PAGEREF _Toc435022954 \h </w:instrText>
            </w:r>
            <w:r>
              <w:rPr>
                <w:noProof/>
                <w:webHidden/>
              </w:rPr>
            </w:r>
            <w:r>
              <w:rPr>
                <w:noProof/>
                <w:webHidden/>
              </w:rPr>
              <w:fldChar w:fldCharType="separate"/>
            </w:r>
            <w:r>
              <w:rPr>
                <w:noProof/>
                <w:webHidden/>
              </w:rPr>
              <w:t>26</w:t>
            </w:r>
            <w:r>
              <w:rPr>
                <w:noProof/>
                <w:webHidden/>
              </w:rPr>
              <w:fldChar w:fldCharType="end"/>
            </w:r>
          </w:hyperlink>
        </w:p>
        <w:p w14:paraId="62B9B4EA"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55"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Résiliation</w:t>
            </w:r>
            <w:r>
              <w:rPr>
                <w:noProof/>
                <w:webHidden/>
              </w:rPr>
              <w:tab/>
            </w:r>
            <w:r>
              <w:rPr>
                <w:noProof/>
                <w:webHidden/>
              </w:rPr>
              <w:fldChar w:fldCharType="begin"/>
            </w:r>
            <w:r>
              <w:rPr>
                <w:noProof/>
                <w:webHidden/>
              </w:rPr>
              <w:instrText xml:space="preserve"> PAGEREF _Toc435022955 \h </w:instrText>
            </w:r>
            <w:r>
              <w:rPr>
                <w:noProof/>
                <w:webHidden/>
              </w:rPr>
            </w:r>
            <w:r>
              <w:rPr>
                <w:noProof/>
                <w:webHidden/>
              </w:rPr>
              <w:fldChar w:fldCharType="separate"/>
            </w:r>
            <w:r>
              <w:rPr>
                <w:noProof/>
                <w:webHidden/>
              </w:rPr>
              <w:t>26</w:t>
            </w:r>
            <w:r>
              <w:rPr>
                <w:noProof/>
                <w:webHidden/>
              </w:rPr>
              <w:fldChar w:fldCharType="end"/>
            </w:r>
          </w:hyperlink>
        </w:p>
        <w:p w14:paraId="095E542C"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56"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lang w:val="fr-FR"/>
              </w:rPr>
              <w:t>Résiliation anticipée</w:t>
            </w:r>
            <w:r>
              <w:rPr>
                <w:noProof/>
                <w:webHidden/>
              </w:rPr>
              <w:tab/>
            </w:r>
            <w:r>
              <w:rPr>
                <w:noProof/>
                <w:webHidden/>
              </w:rPr>
              <w:fldChar w:fldCharType="begin"/>
            </w:r>
            <w:r>
              <w:rPr>
                <w:noProof/>
                <w:webHidden/>
              </w:rPr>
              <w:instrText xml:space="preserve"> PAGEREF _Toc435022956 \h </w:instrText>
            </w:r>
            <w:r>
              <w:rPr>
                <w:noProof/>
                <w:webHidden/>
              </w:rPr>
            </w:r>
            <w:r>
              <w:rPr>
                <w:noProof/>
                <w:webHidden/>
              </w:rPr>
              <w:fldChar w:fldCharType="separate"/>
            </w:r>
            <w:r>
              <w:rPr>
                <w:noProof/>
                <w:webHidden/>
              </w:rPr>
              <w:t>26</w:t>
            </w:r>
            <w:r>
              <w:rPr>
                <w:noProof/>
                <w:webHidden/>
              </w:rPr>
              <w:fldChar w:fldCharType="end"/>
            </w:r>
          </w:hyperlink>
        </w:p>
        <w:p w14:paraId="02CFC353"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57"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lang w:val="fr-FR"/>
              </w:rPr>
              <w:t>Avis de résiliation anticipée</w:t>
            </w:r>
            <w:r>
              <w:rPr>
                <w:noProof/>
                <w:webHidden/>
              </w:rPr>
              <w:tab/>
            </w:r>
            <w:r>
              <w:rPr>
                <w:noProof/>
                <w:webHidden/>
              </w:rPr>
              <w:fldChar w:fldCharType="begin"/>
            </w:r>
            <w:r>
              <w:rPr>
                <w:noProof/>
                <w:webHidden/>
              </w:rPr>
              <w:instrText xml:space="preserve"> PAGEREF _Toc435022957 \h </w:instrText>
            </w:r>
            <w:r>
              <w:rPr>
                <w:noProof/>
                <w:webHidden/>
              </w:rPr>
            </w:r>
            <w:r>
              <w:rPr>
                <w:noProof/>
                <w:webHidden/>
              </w:rPr>
              <w:fldChar w:fldCharType="separate"/>
            </w:r>
            <w:r>
              <w:rPr>
                <w:noProof/>
                <w:webHidden/>
              </w:rPr>
              <w:t>26</w:t>
            </w:r>
            <w:r>
              <w:rPr>
                <w:noProof/>
                <w:webHidden/>
              </w:rPr>
              <w:fldChar w:fldCharType="end"/>
            </w:r>
          </w:hyperlink>
        </w:p>
        <w:p w14:paraId="7785087D"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58" w:history="1">
            <w:r w:rsidRPr="005164ED">
              <w:rPr>
                <w:rStyle w:val="Hyperlink"/>
                <w:noProof/>
                <w:spacing w:val="3"/>
                <w:lang w:val="fr-FR"/>
              </w:rPr>
              <w:t>4.</w:t>
            </w:r>
            <w:r>
              <w:rPr>
                <w:rFonts w:asciiTheme="minorHAnsi" w:eastAsiaTheme="minorEastAsia" w:hAnsiTheme="minorHAnsi" w:cstheme="minorBidi"/>
                <w:noProof/>
                <w:sz w:val="22"/>
                <w:szCs w:val="22"/>
                <w:lang w:val="fr-FR" w:eastAsia="fr-FR"/>
              </w:rPr>
              <w:tab/>
            </w:r>
            <w:r w:rsidRPr="005164ED">
              <w:rPr>
                <w:rStyle w:val="Hyperlink"/>
                <w:noProof/>
                <w:lang w:val="fr-FR"/>
              </w:rPr>
              <w:t>Suspension des obligations</w:t>
            </w:r>
            <w:r>
              <w:rPr>
                <w:noProof/>
                <w:webHidden/>
              </w:rPr>
              <w:tab/>
            </w:r>
            <w:r>
              <w:rPr>
                <w:noProof/>
                <w:webHidden/>
              </w:rPr>
              <w:fldChar w:fldCharType="begin"/>
            </w:r>
            <w:r>
              <w:rPr>
                <w:noProof/>
                <w:webHidden/>
              </w:rPr>
              <w:instrText xml:space="preserve"> PAGEREF _Toc435022958 \h </w:instrText>
            </w:r>
            <w:r>
              <w:rPr>
                <w:noProof/>
                <w:webHidden/>
              </w:rPr>
            </w:r>
            <w:r>
              <w:rPr>
                <w:noProof/>
                <w:webHidden/>
              </w:rPr>
              <w:fldChar w:fldCharType="separate"/>
            </w:r>
            <w:r>
              <w:rPr>
                <w:noProof/>
                <w:webHidden/>
              </w:rPr>
              <w:t>26</w:t>
            </w:r>
            <w:r>
              <w:rPr>
                <w:noProof/>
                <w:webHidden/>
              </w:rPr>
              <w:fldChar w:fldCharType="end"/>
            </w:r>
          </w:hyperlink>
        </w:p>
        <w:p w14:paraId="45A38C3D"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59" w:history="1">
            <w:r w:rsidRPr="005164ED">
              <w:rPr>
                <w:rStyle w:val="Hyperlink"/>
                <w:noProof/>
                <w:lang w:val="fr-FR"/>
              </w:rPr>
              <w:t>26.</w:t>
            </w:r>
            <w:r>
              <w:rPr>
                <w:rFonts w:asciiTheme="minorHAnsi" w:eastAsiaTheme="minorEastAsia" w:hAnsiTheme="minorHAnsi" w:cstheme="minorBidi"/>
                <w:noProof/>
                <w:sz w:val="22"/>
                <w:szCs w:val="22"/>
                <w:lang w:val="fr-FR" w:eastAsia="fr-FR"/>
              </w:rPr>
              <w:tab/>
            </w:r>
            <w:r w:rsidRPr="005164ED">
              <w:rPr>
                <w:rStyle w:val="Hyperlink"/>
                <w:noProof/>
                <w:lang w:val="fr-FR"/>
              </w:rPr>
              <w:t>Article 26. Droit Applicable et Règlement des Différends</w:t>
            </w:r>
            <w:r>
              <w:rPr>
                <w:noProof/>
                <w:webHidden/>
              </w:rPr>
              <w:tab/>
            </w:r>
            <w:r>
              <w:rPr>
                <w:noProof/>
                <w:webHidden/>
              </w:rPr>
              <w:fldChar w:fldCharType="begin"/>
            </w:r>
            <w:r>
              <w:rPr>
                <w:noProof/>
                <w:webHidden/>
              </w:rPr>
              <w:instrText xml:space="preserve"> PAGEREF _Toc435022959 \h </w:instrText>
            </w:r>
            <w:r>
              <w:rPr>
                <w:noProof/>
                <w:webHidden/>
              </w:rPr>
            </w:r>
            <w:r>
              <w:rPr>
                <w:noProof/>
                <w:webHidden/>
              </w:rPr>
              <w:fldChar w:fldCharType="separate"/>
            </w:r>
            <w:r>
              <w:rPr>
                <w:noProof/>
                <w:webHidden/>
              </w:rPr>
              <w:t>27</w:t>
            </w:r>
            <w:r>
              <w:rPr>
                <w:noProof/>
                <w:webHidden/>
              </w:rPr>
              <w:fldChar w:fldCharType="end"/>
            </w:r>
          </w:hyperlink>
        </w:p>
        <w:p w14:paraId="2E47CF10"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60"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lang w:val="fr-FR"/>
              </w:rPr>
              <w:t>Droit applicable</w:t>
            </w:r>
            <w:r>
              <w:rPr>
                <w:noProof/>
                <w:webHidden/>
              </w:rPr>
              <w:tab/>
            </w:r>
            <w:r>
              <w:rPr>
                <w:noProof/>
                <w:webHidden/>
              </w:rPr>
              <w:fldChar w:fldCharType="begin"/>
            </w:r>
            <w:r>
              <w:rPr>
                <w:noProof/>
                <w:webHidden/>
              </w:rPr>
              <w:instrText xml:space="preserve"> PAGEREF _Toc435022960 \h </w:instrText>
            </w:r>
            <w:r>
              <w:rPr>
                <w:noProof/>
                <w:webHidden/>
              </w:rPr>
            </w:r>
            <w:r>
              <w:rPr>
                <w:noProof/>
                <w:webHidden/>
              </w:rPr>
              <w:fldChar w:fldCharType="separate"/>
            </w:r>
            <w:r>
              <w:rPr>
                <w:noProof/>
                <w:webHidden/>
              </w:rPr>
              <w:t>27</w:t>
            </w:r>
            <w:r>
              <w:rPr>
                <w:noProof/>
                <w:webHidden/>
              </w:rPr>
              <w:fldChar w:fldCharType="end"/>
            </w:r>
          </w:hyperlink>
        </w:p>
        <w:p w14:paraId="13DF568E"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61"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lang w:val="fr-FR"/>
              </w:rPr>
              <w:t>Règlement des différends</w:t>
            </w:r>
            <w:r>
              <w:rPr>
                <w:noProof/>
                <w:webHidden/>
              </w:rPr>
              <w:tab/>
            </w:r>
            <w:r>
              <w:rPr>
                <w:noProof/>
                <w:webHidden/>
              </w:rPr>
              <w:fldChar w:fldCharType="begin"/>
            </w:r>
            <w:r>
              <w:rPr>
                <w:noProof/>
                <w:webHidden/>
              </w:rPr>
              <w:instrText xml:space="preserve"> PAGEREF _Toc435022961 \h </w:instrText>
            </w:r>
            <w:r>
              <w:rPr>
                <w:noProof/>
                <w:webHidden/>
              </w:rPr>
            </w:r>
            <w:r>
              <w:rPr>
                <w:noProof/>
                <w:webHidden/>
              </w:rPr>
              <w:fldChar w:fldCharType="separate"/>
            </w:r>
            <w:r>
              <w:rPr>
                <w:noProof/>
                <w:webHidden/>
              </w:rPr>
              <w:t>27</w:t>
            </w:r>
            <w:r>
              <w:rPr>
                <w:noProof/>
                <w:webHidden/>
              </w:rPr>
              <w:fldChar w:fldCharType="end"/>
            </w:r>
          </w:hyperlink>
        </w:p>
        <w:p w14:paraId="7A0852D5"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62"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lang w:val="fr-FR"/>
              </w:rPr>
              <w:t>Arbitrage</w:t>
            </w:r>
            <w:r>
              <w:rPr>
                <w:noProof/>
                <w:webHidden/>
              </w:rPr>
              <w:tab/>
            </w:r>
            <w:r>
              <w:rPr>
                <w:noProof/>
                <w:webHidden/>
              </w:rPr>
              <w:fldChar w:fldCharType="begin"/>
            </w:r>
            <w:r>
              <w:rPr>
                <w:noProof/>
                <w:webHidden/>
              </w:rPr>
              <w:instrText xml:space="preserve"> PAGEREF _Toc435022962 \h </w:instrText>
            </w:r>
            <w:r>
              <w:rPr>
                <w:noProof/>
                <w:webHidden/>
              </w:rPr>
            </w:r>
            <w:r>
              <w:rPr>
                <w:noProof/>
                <w:webHidden/>
              </w:rPr>
              <w:fldChar w:fldCharType="separate"/>
            </w:r>
            <w:r>
              <w:rPr>
                <w:noProof/>
                <w:webHidden/>
              </w:rPr>
              <w:t>27</w:t>
            </w:r>
            <w:r>
              <w:rPr>
                <w:noProof/>
                <w:webHidden/>
              </w:rPr>
              <w:fldChar w:fldCharType="end"/>
            </w:r>
          </w:hyperlink>
        </w:p>
        <w:p w14:paraId="2C5EBFFF"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63" w:history="1">
            <w:r w:rsidRPr="005164ED">
              <w:rPr>
                <w:rStyle w:val="Hyperlink"/>
                <w:noProof/>
                <w:lang w:val="fr-FR"/>
              </w:rPr>
              <w:t>4.</w:t>
            </w:r>
            <w:r>
              <w:rPr>
                <w:rFonts w:asciiTheme="minorHAnsi" w:eastAsiaTheme="minorEastAsia" w:hAnsiTheme="minorHAnsi" w:cstheme="minorBidi"/>
                <w:noProof/>
                <w:sz w:val="22"/>
                <w:szCs w:val="22"/>
                <w:lang w:val="fr-FR" w:eastAsia="fr-FR"/>
              </w:rPr>
              <w:tab/>
            </w:r>
            <w:r w:rsidRPr="005164ED">
              <w:rPr>
                <w:rStyle w:val="Hyperlink"/>
                <w:noProof/>
                <w:lang w:val="fr-FR"/>
              </w:rPr>
              <w:t>Contrat</w:t>
            </w:r>
            <w:r>
              <w:rPr>
                <w:noProof/>
                <w:webHidden/>
              </w:rPr>
              <w:tab/>
            </w:r>
            <w:r>
              <w:rPr>
                <w:noProof/>
                <w:webHidden/>
              </w:rPr>
              <w:fldChar w:fldCharType="begin"/>
            </w:r>
            <w:r>
              <w:rPr>
                <w:noProof/>
                <w:webHidden/>
              </w:rPr>
              <w:instrText xml:space="preserve"> PAGEREF _Toc435022963 \h </w:instrText>
            </w:r>
            <w:r>
              <w:rPr>
                <w:noProof/>
                <w:webHidden/>
              </w:rPr>
            </w:r>
            <w:r>
              <w:rPr>
                <w:noProof/>
                <w:webHidden/>
              </w:rPr>
              <w:fldChar w:fldCharType="separate"/>
            </w:r>
            <w:r>
              <w:rPr>
                <w:noProof/>
                <w:webHidden/>
              </w:rPr>
              <w:t>27</w:t>
            </w:r>
            <w:r>
              <w:rPr>
                <w:noProof/>
                <w:webHidden/>
              </w:rPr>
              <w:fldChar w:fldCharType="end"/>
            </w:r>
          </w:hyperlink>
        </w:p>
        <w:p w14:paraId="49F874F9"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64" w:history="1">
            <w:r w:rsidRPr="005164ED">
              <w:rPr>
                <w:rStyle w:val="Hyperlink"/>
                <w:noProof/>
                <w:lang w:val="fr-FR"/>
              </w:rPr>
              <w:t>5.</w:t>
            </w:r>
            <w:r>
              <w:rPr>
                <w:rFonts w:asciiTheme="minorHAnsi" w:eastAsiaTheme="minorEastAsia" w:hAnsiTheme="minorHAnsi" w:cstheme="minorBidi"/>
                <w:noProof/>
                <w:sz w:val="22"/>
                <w:szCs w:val="22"/>
                <w:lang w:val="fr-FR" w:eastAsia="fr-FR"/>
              </w:rPr>
              <w:tab/>
            </w:r>
            <w:r w:rsidRPr="005164ED">
              <w:rPr>
                <w:rStyle w:val="Hyperlink"/>
                <w:noProof/>
                <w:lang w:val="fr-FR"/>
              </w:rPr>
              <w:t>Expert arbitral</w:t>
            </w:r>
            <w:r>
              <w:rPr>
                <w:noProof/>
                <w:webHidden/>
              </w:rPr>
              <w:tab/>
            </w:r>
            <w:r>
              <w:rPr>
                <w:noProof/>
                <w:webHidden/>
              </w:rPr>
              <w:fldChar w:fldCharType="begin"/>
            </w:r>
            <w:r>
              <w:rPr>
                <w:noProof/>
                <w:webHidden/>
              </w:rPr>
              <w:instrText xml:space="preserve"> PAGEREF _Toc435022964 \h </w:instrText>
            </w:r>
            <w:r>
              <w:rPr>
                <w:noProof/>
                <w:webHidden/>
              </w:rPr>
            </w:r>
            <w:r>
              <w:rPr>
                <w:noProof/>
                <w:webHidden/>
              </w:rPr>
              <w:fldChar w:fldCharType="separate"/>
            </w:r>
            <w:r>
              <w:rPr>
                <w:noProof/>
                <w:webHidden/>
              </w:rPr>
              <w:t>27</w:t>
            </w:r>
            <w:r>
              <w:rPr>
                <w:noProof/>
                <w:webHidden/>
              </w:rPr>
              <w:fldChar w:fldCharType="end"/>
            </w:r>
          </w:hyperlink>
        </w:p>
        <w:p w14:paraId="5BAC5E67"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65" w:history="1">
            <w:r w:rsidRPr="005164ED">
              <w:rPr>
                <w:rStyle w:val="Hyperlink"/>
                <w:noProof/>
                <w:lang w:val="fr-FR"/>
              </w:rPr>
              <w:t>6.</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 xml:space="preserve">Droit d’initier </w:t>
            </w:r>
            <w:r w:rsidRPr="005164ED">
              <w:rPr>
                <w:rStyle w:val="Hyperlink"/>
                <w:noProof/>
                <w:lang w:val="fr-FR"/>
              </w:rPr>
              <w:t>ou de poursuivre des procédures judiciaires</w:t>
            </w:r>
            <w:r>
              <w:rPr>
                <w:noProof/>
                <w:webHidden/>
              </w:rPr>
              <w:tab/>
            </w:r>
            <w:r>
              <w:rPr>
                <w:noProof/>
                <w:webHidden/>
              </w:rPr>
              <w:fldChar w:fldCharType="begin"/>
            </w:r>
            <w:r>
              <w:rPr>
                <w:noProof/>
                <w:webHidden/>
              </w:rPr>
              <w:instrText xml:space="preserve"> PAGEREF _Toc435022965 \h </w:instrText>
            </w:r>
            <w:r>
              <w:rPr>
                <w:noProof/>
                <w:webHidden/>
              </w:rPr>
            </w:r>
            <w:r>
              <w:rPr>
                <w:noProof/>
                <w:webHidden/>
              </w:rPr>
              <w:fldChar w:fldCharType="separate"/>
            </w:r>
            <w:r>
              <w:rPr>
                <w:noProof/>
                <w:webHidden/>
              </w:rPr>
              <w:t>28</w:t>
            </w:r>
            <w:r>
              <w:rPr>
                <w:noProof/>
                <w:webHidden/>
              </w:rPr>
              <w:fldChar w:fldCharType="end"/>
            </w:r>
          </w:hyperlink>
        </w:p>
        <w:p w14:paraId="7EAE8F79"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66" w:history="1">
            <w:r w:rsidRPr="005164ED">
              <w:rPr>
                <w:rStyle w:val="Hyperlink"/>
                <w:noProof/>
                <w:lang w:val="fr-FR"/>
              </w:rPr>
              <w:t>7.</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Condition pour désignation</w:t>
            </w:r>
            <w:r w:rsidRPr="005164ED">
              <w:rPr>
                <w:rStyle w:val="Hyperlink"/>
                <w:noProof/>
                <w:lang w:val="fr-FR"/>
              </w:rPr>
              <w:t xml:space="preserve"> des experts et des arbitres</w:t>
            </w:r>
            <w:r>
              <w:rPr>
                <w:noProof/>
                <w:webHidden/>
              </w:rPr>
              <w:tab/>
            </w:r>
            <w:r>
              <w:rPr>
                <w:noProof/>
                <w:webHidden/>
              </w:rPr>
              <w:fldChar w:fldCharType="begin"/>
            </w:r>
            <w:r>
              <w:rPr>
                <w:noProof/>
                <w:webHidden/>
              </w:rPr>
              <w:instrText xml:space="preserve"> PAGEREF _Toc435022966 \h </w:instrText>
            </w:r>
            <w:r>
              <w:rPr>
                <w:noProof/>
                <w:webHidden/>
              </w:rPr>
            </w:r>
            <w:r>
              <w:rPr>
                <w:noProof/>
                <w:webHidden/>
              </w:rPr>
              <w:fldChar w:fldCharType="separate"/>
            </w:r>
            <w:r>
              <w:rPr>
                <w:noProof/>
                <w:webHidden/>
              </w:rPr>
              <w:t>28</w:t>
            </w:r>
            <w:r>
              <w:rPr>
                <w:noProof/>
                <w:webHidden/>
              </w:rPr>
              <w:fldChar w:fldCharType="end"/>
            </w:r>
          </w:hyperlink>
        </w:p>
        <w:p w14:paraId="09C3110B"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67" w:history="1">
            <w:r w:rsidRPr="005164ED">
              <w:rPr>
                <w:rStyle w:val="Hyperlink"/>
                <w:noProof/>
                <w:lang w:val="fr-FR"/>
              </w:rPr>
              <w:t>8.</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Continuité d’exécution</w:t>
            </w:r>
            <w:r>
              <w:rPr>
                <w:noProof/>
                <w:webHidden/>
              </w:rPr>
              <w:tab/>
            </w:r>
            <w:r>
              <w:rPr>
                <w:noProof/>
                <w:webHidden/>
              </w:rPr>
              <w:fldChar w:fldCharType="begin"/>
            </w:r>
            <w:r>
              <w:rPr>
                <w:noProof/>
                <w:webHidden/>
              </w:rPr>
              <w:instrText xml:space="preserve"> PAGEREF _Toc435022967 \h </w:instrText>
            </w:r>
            <w:r>
              <w:rPr>
                <w:noProof/>
                <w:webHidden/>
              </w:rPr>
            </w:r>
            <w:r>
              <w:rPr>
                <w:noProof/>
                <w:webHidden/>
              </w:rPr>
              <w:fldChar w:fldCharType="separate"/>
            </w:r>
            <w:r>
              <w:rPr>
                <w:noProof/>
                <w:webHidden/>
              </w:rPr>
              <w:t>28</w:t>
            </w:r>
            <w:r>
              <w:rPr>
                <w:noProof/>
                <w:webHidden/>
              </w:rPr>
              <w:fldChar w:fldCharType="end"/>
            </w:r>
          </w:hyperlink>
        </w:p>
        <w:p w14:paraId="1B717EAF"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68" w:history="1">
            <w:r w:rsidRPr="005164ED">
              <w:rPr>
                <w:rStyle w:val="Hyperlink"/>
                <w:noProof/>
                <w:lang w:val="fr-FR"/>
              </w:rPr>
              <w:t>27.</w:t>
            </w:r>
            <w:r>
              <w:rPr>
                <w:rFonts w:asciiTheme="minorHAnsi" w:eastAsiaTheme="minorEastAsia" w:hAnsiTheme="minorHAnsi" w:cstheme="minorBidi"/>
                <w:noProof/>
                <w:sz w:val="22"/>
                <w:szCs w:val="22"/>
                <w:lang w:val="fr-FR" w:eastAsia="fr-FR"/>
              </w:rPr>
              <w:tab/>
            </w:r>
            <w:r w:rsidRPr="005164ED">
              <w:rPr>
                <w:rStyle w:val="Hyperlink"/>
                <w:noProof/>
                <w:lang w:val="fr-FR"/>
              </w:rPr>
              <w:t>Article 27. Généralités</w:t>
            </w:r>
            <w:r>
              <w:rPr>
                <w:noProof/>
                <w:webHidden/>
              </w:rPr>
              <w:tab/>
            </w:r>
            <w:r>
              <w:rPr>
                <w:noProof/>
                <w:webHidden/>
              </w:rPr>
              <w:fldChar w:fldCharType="begin"/>
            </w:r>
            <w:r>
              <w:rPr>
                <w:noProof/>
                <w:webHidden/>
              </w:rPr>
              <w:instrText xml:space="preserve"> PAGEREF _Toc435022968 \h </w:instrText>
            </w:r>
            <w:r>
              <w:rPr>
                <w:noProof/>
                <w:webHidden/>
              </w:rPr>
            </w:r>
            <w:r>
              <w:rPr>
                <w:noProof/>
                <w:webHidden/>
              </w:rPr>
              <w:fldChar w:fldCharType="separate"/>
            </w:r>
            <w:r>
              <w:rPr>
                <w:noProof/>
                <w:webHidden/>
              </w:rPr>
              <w:t>29</w:t>
            </w:r>
            <w:r>
              <w:rPr>
                <w:noProof/>
                <w:webHidden/>
              </w:rPr>
              <w:fldChar w:fldCharType="end"/>
            </w:r>
          </w:hyperlink>
        </w:p>
        <w:p w14:paraId="6C15AF14"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69" w:history="1">
            <w:r w:rsidRPr="005164ED">
              <w:rPr>
                <w:rStyle w:val="Hyperlink"/>
                <w:noProof/>
                <w:lang w:val="fr-FR"/>
              </w:rPr>
              <w:t>1.</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C</w:t>
            </w:r>
            <w:r w:rsidRPr="005164ED">
              <w:rPr>
                <w:rStyle w:val="Hyperlink"/>
                <w:noProof/>
                <w:lang w:val="fr-FR"/>
              </w:rPr>
              <w:t>onflits d'intérêts</w:t>
            </w:r>
            <w:r>
              <w:rPr>
                <w:noProof/>
                <w:webHidden/>
              </w:rPr>
              <w:tab/>
            </w:r>
            <w:r>
              <w:rPr>
                <w:noProof/>
                <w:webHidden/>
              </w:rPr>
              <w:fldChar w:fldCharType="begin"/>
            </w:r>
            <w:r>
              <w:rPr>
                <w:noProof/>
                <w:webHidden/>
              </w:rPr>
              <w:instrText xml:space="preserve"> PAGEREF _Toc435022969 \h </w:instrText>
            </w:r>
            <w:r>
              <w:rPr>
                <w:noProof/>
                <w:webHidden/>
              </w:rPr>
            </w:r>
            <w:r>
              <w:rPr>
                <w:noProof/>
                <w:webHidden/>
              </w:rPr>
              <w:fldChar w:fldCharType="separate"/>
            </w:r>
            <w:r>
              <w:rPr>
                <w:noProof/>
                <w:webHidden/>
              </w:rPr>
              <w:t>29</w:t>
            </w:r>
            <w:r>
              <w:rPr>
                <w:noProof/>
                <w:webHidden/>
              </w:rPr>
              <w:fldChar w:fldCharType="end"/>
            </w:r>
          </w:hyperlink>
        </w:p>
        <w:p w14:paraId="16EA7240"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70" w:history="1">
            <w:r w:rsidRPr="005164ED">
              <w:rPr>
                <w:rStyle w:val="Hyperlink"/>
                <w:noProof/>
                <w:lang w:val="fr-FR"/>
              </w:rPr>
              <w:t>2.</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 xml:space="preserve">Compte-rendu des </w:t>
            </w:r>
            <w:r w:rsidRPr="005164ED">
              <w:rPr>
                <w:rStyle w:val="Hyperlink"/>
                <w:noProof/>
                <w:lang w:val="fr-FR"/>
              </w:rPr>
              <w:t>violations et remboursements</w:t>
            </w:r>
            <w:r>
              <w:rPr>
                <w:noProof/>
                <w:webHidden/>
              </w:rPr>
              <w:tab/>
            </w:r>
            <w:r>
              <w:rPr>
                <w:noProof/>
                <w:webHidden/>
              </w:rPr>
              <w:fldChar w:fldCharType="begin"/>
            </w:r>
            <w:r>
              <w:rPr>
                <w:noProof/>
                <w:webHidden/>
              </w:rPr>
              <w:instrText xml:space="preserve"> PAGEREF _Toc435022970 \h </w:instrText>
            </w:r>
            <w:r>
              <w:rPr>
                <w:noProof/>
                <w:webHidden/>
              </w:rPr>
            </w:r>
            <w:r>
              <w:rPr>
                <w:noProof/>
                <w:webHidden/>
              </w:rPr>
              <w:fldChar w:fldCharType="separate"/>
            </w:r>
            <w:r>
              <w:rPr>
                <w:noProof/>
                <w:webHidden/>
              </w:rPr>
              <w:t>29</w:t>
            </w:r>
            <w:r>
              <w:rPr>
                <w:noProof/>
                <w:webHidden/>
              </w:rPr>
              <w:fldChar w:fldCharType="end"/>
            </w:r>
          </w:hyperlink>
        </w:p>
        <w:p w14:paraId="3B2DCEF4"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71" w:history="1">
            <w:r w:rsidRPr="005164ED">
              <w:rPr>
                <w:rStyle w:val="Hyperlink"/>
                <w:noProof/>
                <w:lang w:val="fr-FR"/>
              </w:rPr>
              <w:t>3.</w:t>
            </w:r>
            <w:r>
              <w:rPr>
                <w:rFonts w:asciiTheme="minorHAnsi" w:eastAsiaTheme="minorEastAsia" w:hAnsiTheme="minorHAnsi" w:cstheme="minorBidi"/>
                <w:noProof/>
                <w:sz w:val="22"/>
                <w:szCs w:val="22"/>
                <w:lang w:val="fr-FR" w:eastAsia="fr-FR"/>
              </w:rPr>
              <w:tab/>
            </w:r>
            <w:r w:rsidRPr="005164ED">
              <w:rPr>
                <w:rStyle w:val="Hyperlink"/>
                <w:noProof/>
                <w:lang w:val="fr-FR"/>
              </w:rPr>
              <w:t>Dispositions</w:t>
            </w:r>
            <w:r>
              <w:rPr>
                <w:noProof/>
                <w:webHidden/>
              </w:rPr>
              <w:tab/>
            </w:r>
            <w:r>
              <w:rPr>
                <w:noProof/>
                <w:webHidden/>
              </w:rPr>
              <w:fldChar w:fldCharType="begin"/>
            </w:r>
            <w:r>
              <w:rPr>
                <w:noProof/>
                <w:webHidden/>
              </w:rPr>
              <w:instrText xml:space="preserve"> PAGEREF _Toc435022971 \h </w:instrText>
            </w:r>
            <w:r>
              <w:rPr>
                <w:noProof/>
                <w:webHidden/>
              </w:rPr>
            </w:r>
            <w:r>
              <w:rPr>
                <w:noProof/>
                <w:webHidden/>
              </w:rPr>
              <w:fldChar w:fldCharType="separate"/>
            </w:r>
            <w:r>
              <w:rPr>
                <w:noProof/>
                <w:webHidden/>
              </w:rPr>
              <w:t>29</w:t>
            </w:r>
            <w:r>
              <w:rPr>
                <w:noProof/>
                <w:webHidden/>
              </w:rPr>
              <w:fldChar w:fldCharType="end"/>
            </w:r>
          </w:hyperlink>
        </w:p>
        <w:p w14:paraId="676927FA"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72" w:history="1">
            <w:r w:rsidRPr="005164ED">
              <w:rPr>
                <w:rStyle w:val="Hyperlink"/>
                <w:noProof/>
                <w:lang w:val="fr-FR"/>
              </w:rPr>
              <w:t>4.</w:t>
            </w:r>
            <w:r>
              <w:rPr>
                <w:rFonts w:asciiTheme="minorHAnsi" w:eastAsiaTheme="minorEastAsia" w:hAnsiTheme="minorHAnsi" w:cstheme="minorBidi"/>
                <w:noProof/>
                <w:sz w:val="22"/>
                <w:szCs w:val="22"/>
                <w:lang w:val="fr-FR" w:eastAsia="fr-FR"/>
              </w:rPr>
              <w:tab/>
            </w:r>
            <w:r w:rsidRPr="005164ED">
              <w:rPr>
                <w:rStyle w:val="Hyperlink"/>
                <w:noProof/>
                <w:lang w:val="fr-FR"/>
              </w:rPr>
              <w:t>Aucun lien de dépendance</w:t>
            </w:r>
            <w:r>
              <w:rPr>
                <w:noProof/>
                <w:webHidden/>
              </w:rPr>
              <w:tab/>
            </w:r>
            <w:r>
              <w:rPr>
                <w:noProof/>
                <w:webHidden/>
              </w:rPr>
              <w:fldChar w:fldCharType="begin"/>
            </w:r>
            <w:r>
              <w:rPr>
                <w:noProof/>
                <w:webHidden/>
              </w:rPr>
              <w:instrText xml:space="preserve"> PAGEREF _Toc435022972 \h </w:instrText>
            </w:r>
            <w:r>
              <w:rPr>
                <w:noProof/>
                <w:webHidden/>
              </w:rPr>
            </w:r>
            <w:r>
              <w:rPr>
                <w:noProof/>
                <w:webHidden/>
              </w:rPr>
              <w:fldChar w:fldCharType="separate"/>
            </w:r>
            <w:r>
              <w:rPr>
                <w:noProof/>
                <w:webHidden/>
              </w:rPr>
              <w:t>30</w:t>
            </w:r>
            <w:r>
              <w:rPr>
                <w:noProof/>
                <w:webHidden/>
              </w:rPr>
              <w:fldChar w:fldCharType="end"/>
            </w:r>
          </w:hyperlink>
        </w:p>
        <w:p w14:paraId="482F8AA5"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73" w:history="1">
            <w:r w:rsidRPr="005164ED">
              <w:rPr>
                <w:rStyle w:val="Hyperlink"/>
                <w:noProof/>
                <w:lang w:val="fr-FR"/>
              </w:rPr>
              <w:t>5.</w:t>
            </w:r>
            <w:r>
              <w:rPr>
                <w:rFonts w:asciiTheme="minorHAnsi" w:eastAsiaTheme="minorEastAsia" w:hAnsiTheme="minorHAnsi" w:cstheme="minorBidi"/>
                <w:noProof/>
                <w:sz w:val="22"/>
                <w:szCs w:val="22"/>
                <w:lang w:val="fr-FR" w:eastAsia="fr-FR"/>
              </w:rPr>
              <w:tab/>
            </w:r>
            <w:r w:rsidRPr="005164ED">
              <w:rPr>
                <w:rStyle w:val="Hyperlink"/>
                <w:noProof/>
                <w:lang w:val="fr-FR"/>
              </w:rPr>
              <w:t>Aucun lien de partenariat</w:t>
            </w:r>
            <w:r>
              <w:rPr>
                <w:noProof/>
                <w:webHidden/>
              </w:rPr>
              <w:tab/>
            </w:r>
            <w:r>
              <w:rPr>
                <w:noProof/>
                <w:webHidden/>
              </w:rPr>
              <w:fldChar w:fldCharType="begin"/>
            </w:r>
            <w:r>
              <w:rPr>
                <w:noProof/>
                <w:webHidden/>
              </w:rPr>
              <w:instrText xml:space="preserve"> PAGEREF _Toc435022973 \h </w:instrText>
            </w:r>
            <w:r>
              <w:rPr>
                <w:noProof/>
                <w:webHidden/>
              </w:rPr>
            </w:r>
            <w:r>
              <w:rPr>
                <w:noProof/>
                <w:webHidden/>
              </w:rPr>
              <w:fldChar w:fldCharType="separate"/>
            </w:r>
            <w:r>
              <w:rPr>
                <w:noProof/>
                <w:webHidden/>
              </w:rPr>
              <w:t>30</w:t>
            </w:r>
            <w:r>
              <w:rPr>
                <w:noProof/>
                <w:webHidden/>
              </w:rPr>
              <w:fldChar w:fldCharType="end"/>
            </w:r>
          </w:hyperlink>
        </w:p>
        <w:p w14:paraId="62E6BA33"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74" w:history="1">
            <w:r w:rsidRPr="005164ED">
              <w:rPr>
                <w:rStyle w:val="Hyperlink"/>
                <w:noProof/>
                <w:lang w:val="fr-FR"/>
              </w:rPr>
              <w:t>6.</w:t>
            </w:r>
            <w:r>
              <w:rPr>
                <w:rFonts w:asciiTheme="minorHAnsi" w:eastAsiaTheme="minorEastAsia" w:hAnsiTheme="minorHAnsi" w:cstheme="minorBidi"/>
                <w:noProof/>
                <w:sz w:val="22"/>
                <w:szCs w:val="22"/>
                <w:lang w:val="fr-FR" w:eastAsia="fr-FR"/>
              </w:rPr>
              <w:tab/>
            </w:r>
            <w:r w:rsidRPr="005164ED">
              <w:rPr>
                <w:rStyle w:val="Hyperlink"/>
                <w:noProof/>
                <w:lang w:val="fr-FR"/>
              </w:rPr>
              <w:t>Autres Assurances</w:t>
            </w:r>
            <w:r>
              <w:rPr>
                <w:noProof/>
                <w:webHidden/>
              </w:rPr>
              <w:tab/>
            </w:r>
            <w:r>
              <w:rPr>
                <w:noProof/>
                <w:webHidden/>
              </w:rPr>
              <w:fldChar w:fldCharType="begin"/>
            </w:r>
            <w:r>
              <w:rPr>
                <w:noProof/>
                <w:webHidden/>
              </w:rPr>
              <w:instrText xml:space="preserve"> PAGEREF _Toc435022974 \h </w:instrText>
            </w:r>
            <w:r>
              <w:rPr>
                <w:noProof/>
                <w:webHidden/>
              </w:rPr>
            </w:r>
            <w:r>
              <w:rPr>
                <w:noProof/>
                <w:webHidden/>
              </w:rPr>
              <w:fldChar w:fldCharType="separate"/>
            </w:r>
            <w:r>
              <w:rPr>
                <w:noProof/>
                <w:webHidden/>
              </w:rPr>
              <w:t>30</w:t>
            </w:r>
            <w:r>
              <w:rPr>
                <w:noProof/>
                <w:webHidden/>
              </w:rPr>
              <w:fldChar w:fldCharType="end"/>
            </w:r>
          </w:hyperlink>
        </w:p>
        <w:p w14:paraId="488223B3"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75" w:history="1">
            <w:r w:rsidRPr="005164ED">
              <w:rPr>
                <w:rStyle w:val="Hyperlink"/>
                <w:noProof/>
                <w:lang w:val="fr-FR"/>
              </w:rPr>
              <w:t>7.</w:t>
            </w:r>
            <w:r>
              <w:rPr>
                <w:rFonts w:asciiTheme="minorHAnsi" w:eastAsiaTheme="minorEastAsia" w:hAnsiTheme="minorHAnsi" w:cstheme="minorBidi"/>
                <w:noProof/>
                <w:sz w:val="22"/>
                <w:szCs w:val="22"/>
                <w:lang w:val="fr-FR" w:eastAsia="fr-FR"/>
              </w:rPr>
              <w:tab/>
            </w:r>
            <w:r w:rsidRPr="005164ED">
              <w:rPr>
                <w:rStyle w:val="Hyperlink"/>
                <w:noProof/>
                <w:lang w:val="fr-FR"/>
              </w:rPr>
              <w:t>Renonciation à l'immunité souveraine.</w:t>
            </w:r>
            <w:r>
              <w:rPr>
                <w:noProof/>
                <w:webHidden/>
              </w:rPr>
              <w:tab/>
            </w:r>
            <w:r>
              <w:rPr>
                <w:noProof/>
                <w:webHidden/>
              </w:rPr>
              <w:fldChar w:fldCharType="begin"/>
            </w:r>
            <w:r>
              <w:rPr>
                <w:noProof/>
                <w:webHidden/>
              </w:rPr>
              <w:instrText xml:space="preserve"> PAGEREF _Toc435022975 \h </w:instrText>
            </w:r>
            <w:r>
              <w:rPr>
                <w:noProof/>
                <w:webHidden/>
              </w:rPr>
            </w:r>
            <w:r>
              <w:rPr>
                <w:noProof/>
                <w:webHidden/>
              </w:rPr>
              <w:fldChar w:fldCharType="separate"/>
            </w:r>
            <w:r>
              <w:rPr>
                <w:noProof/>
                <w:webHidden/>
              </w:rPr>
              <w:t>30</w:t>
            </w:r>
            <w:r>
              <w:rPr>
                <w:noProof/>
                <w:webHidden/>
              </w:rPr>
              <w:fldChar w:fldCharType="end"/>
            </w:r>
          </w:hyperlink>
        </w:p>
        <w:p w14:paraId="43A05674"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76" w:history="1">
            <w:r w:rsidRPr="005164ED">
              <w:rPr>
                <w:rStyle w:val="Hyperlink"/>
                <w:noProof/>
                <w:lang w:val="fr-FR"/>
              </w:rPr>
              <w:t>8.</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Renonciation</w:t>
            </w:r>
            <w:r>
              <w:rPr>
                <w:noProof/>
                <w:webHidden/>
              </w:rPr>
              <w:tab/>
            </w:r>
            <w:r>
              <w:rPr>
                <w:noProof/>
                <w:webHidden/>
              </w:rPr>
              <w:fldChar w:fldCharType="begin"/>
            </w:r>
            <w:r>
              <w:rPr>
                <w:noProof/>
                <w:webHidden/>
              </w:rPr>
              <w:instrText xml:space="preserve"> PAGEREF _Toc435022976 \h </w:instrText>
            </w:r>
            <w:r>
              <w:rPr>
                <w:noProof/>
                <w:webHidden/>
              </w:rPr>
            </w:r>
            <w:r>
              <w:rPr>
                <w:noProof/>
                <w:webHidden/>
              </w:rPr>
              <w:fldChar w:fldCharType="separate"/>
            </w:r>
            <w:r>
              <w:rPr>
                <w:noProof/>
                <w:webHidden/>
              </w:rPr>
              <w:t>30</w:t>
            </w:r>
            <w:r>
              <w:rPr>
                <w:noProof/>
                <w:webHidden/>
              </w:rPr>
              <w:fldChar w:fldCharType="end"/>
            </w:r>
          </w:hyperlink>
        </w:p>
        <w:p w14:paraId="79218477" w14:textId="77777777" w:rsidR="00B542F0" w:rsidRDefault="00B542F0">
          <w:pPr>
            <w:pStyle w:val="TOC2"/>
            <w:tabs>
              <w:tab w:val="left" w:pos="660"/>
              <w:tab w:val="right" w:leader="dot" w:pos="8891"/>
            </w:tabs>
            <w:rPr>
              <w:rFonts w:asciiTheme="minorHAnsi" w:eastAsiaTheme="minorEastAsia" w:hAnsiTheme="minorHAnsi" w:cstheme="minorBidi"/>
              <w:noProof/>
              <w:sz w:val="22"/>
              <w:szCs w:val="22"/>
              <w:lang w:val="fr-FR" w:eastAsia="fr-FR"/>
            </w:rPr>
          </w:pPr>
          <w:hyperlink w:anchor="_Toc435022977" w:history="1">
            <w:r w:rsidRPr="005164ED">
              <w:rPr>
                <w:rStyle w:val="Hyperlink"/>
                <w:noProof/>
                <w:lang w:val="fr-FR"/>
              </w:rPr>
              <w:t>9.</w:t>
            </w:r>
            <w:r>
              <w:rPr>
                <w:rFonts w:asciiTheme="minorHAnsi" w:eastAsiaTheme="minorEastAsia" w:hAnsiTheme="minorHAnsi" w:cstheme="minorBidi"/>
                <w:noProof/>
                <w:sz w:val="22"/>
                <w:szCs w:val="22"/>
                <w:lang w:val="fr-FR" w:eastAsia="fr-FR"/>
              </w:rPr>
              <w:tab/>
            </w:r>
            <w:r w:rsidRPr="005164ED">
              <w:rPr>
                <w:rStyle w:val="Hyperlink"/>
                <w:noProof/>
                <w:lang w:val="fr-FR"/>
              </w:rPr>
              <w:t>Limites de renonciation</w:t>
            </w:r>
            <w:r>
              <w:rPr>
                <w:noProof/>
                <w:webHidden/>
              </w:rPr>
              <w:tab/>
            </w:r>
            <w:r>
              <w:rPr>
                <w:noProof/>
                <w:webHidden/>
              </w:rPr>
              <w:fldChar w:fldCharType="begin"/>
            </w:r>
            <w:r>
              <w:rPr>
                <w:noProof/>
                <w:webHidden/>
              </w:rPr>
              <w:instrText xml:space="preserve"> PAGEREF _Toc435022977 \h </w:instrText>
            </w:r>
            <w:r>
              <w:rPr>
                <w:noProof/>
                <w:webHidden/>
              </w:rPr>
            </w:r>
            <w:r>
              <w:rPr>
                <w:noProof/>
                <w:webHidden/>
              </w:rPr>
              <w:fldChar w:fldCharType="separate"/>
            </w:r>
            <w:r>
              <w:rPr>
                <w:noProof/>
                <w:webHidden/>
              </w:rPr>
              <w:t>30</w:t>
            </w:r>
            <w:r>
              <w:rPr>
                <w:noProof/>
                <w:webHidden/>
              </w:rPr>
              <w:fldChar w:fldCharType="end"/>
            </w:r>
          </w:hyperlink>
        </w:p>
        <w:p w14:paraId="15E3D1C1" w14:textId="77777777" w:rsidR="00B542F0" w:rsidRDefault="00B542F0">
          <w:pPr>
            <w:pStyle w:val="TOC2"/>
            <w:tabs>
              <w:tab w:val="left" w:pos="880"/>
              <w:tab w:val="right" w:leader="dot" w:pos="8891"/>
            </w:tabs>
            <w:rPr>
              <w:rFonts w:asciiTheme="minorHAnsi" w:eastAsiaTheme="minorEastAsia" w:hAnsiTheme="minorHAnsi" w:cstheme="minorBidi"/>
              <w:noProof/>
              <w:sz w:val="22"/>
              <w:szCs w:val="22"/>
              <w:lang w:val="fr-FR" w:eastAsia="fr-FR"/>
            </w:rPr>
          </w:pPr>
          <w:hyperlink w:anchor="_Toc435022978" w:history="1">
            <w:r w:rsidRPr="005164ED">
              <w:rPr>
                <w:rStyle w:val="Hyperlink"/>
                <w:noProof/>
                <w:lang w:val="fr-FR"/>
              </w:rPr>
              <w:t>10.</w:t>
            </w:r>
            <w:r>
              <w:rPr>
                <w:rFonts w:asciiTheme="minorHAnsi" w:eastAsiaTheme="minorEastAsia" w:hAnsiTheme="minorHAnsi" w:cstheme="minorBidi"/>
                <w:noProof/>
                <w:sz w:val="22"/>
                <w:szCs w:val="22"/>
                <w:lang w:val="fr-FR" w:eastAsia="fr-FR"/>
              </w:rPr>
              <w:tab/>
            </w:r>
            <w:r w:rsidRPr="005164ED">
              <w:rPr>
                <w:rStyle w:val="Hyperlink"/>
                <w:noProof/>
                <w:lang w:val="fr-FR"/>
              </w:rPr>
              <w:t>Aucun Tiers Bénéficiaires</w:t>
            </w:r>
            <w:r>
              <w:rPr>
                <w:noProof/>
                <w:webHidden/>
              </w:rPr>
              <w:tab/>
            </w:r>
            <w:r>
              <w:rPr>
                <w:noProof/>
                <w:webHidden/>
              </w:rPr>
              <w:fldChar w:fldCharType="begin"/>
            </w:r>
            <w:r>
              <w:rPr>
                <w:noProof/>
                <w:webHidden/>
              </w:rPr>
              <w:instrText xml:space="preserve"> PAGEREF _Toc435022978 \h </w:instrText>
            </w:r>
            <w:r>
              <w:rPr>
                <w:noProof/>
                <w:webHidden/>
              </w:rPr>
            </w:r>
            <w:r>
              <w:rPr>
                <w:noProof/>
                <w:webHidden/>
              </w:rPr>
              <w:fldChar w:fldCharType="separate"/>
            </w:r>
            <w:r>
              <w:rPr>
                <w:noProof/>
                <w:webHidden/>
              </w:rPr>
              <w:t>31</w:t>
            </w:r>
            <w:r>
              <w:rPr>
                <w:noProof/>
                <w:webHidden/>
              </w:rPr>
              <w:fldChar w:fldCharType="end"/>
            </w:r>
          </w:hyperlink>
        </w:p>
        <w:p w14:paraId="5FF28ACA" w14:textId="77777777" w:rsidR="00B542F0" w:rsidRDefault="00B542F0">
          <w:pPr>
            <w:pStyle w:val="TOC2"/>
            <w:tabs>
              <w:tab w:val="left" w:pos="880"/>
              <w:tab w:val="right" w:leader="dot" w:pos="8891"/>
            </w:tabs>
            <w:rPr>
              <w:rFonts w:asciiTheme="minorHAnsi" w:eastAsiaTheme="minorEastAsia" w:hAnsiTheme="minorHAnsi" w:cstheme="minorBidi"/>
              <w:noProof/>
              <w:sz w:val="22"/>
              <w:szCs w:val="22"/>
              <w:lang w:val="fr-FR" w:eastAsia="fr-FR"/>
            </w:rPr>
          </w:pPr>
          <w:hyperlink w:anchor="_Toc435022979" w:history="1">
            <w:r w:rsidRPr="005164ED">
              <w:rPr>
                <w:rStyle w:val="Hyperlink"/>
                <w:noProof/>
                <w:lang w:val="fr-FR"/>
              </w:rPr>
              <w:t>11.</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Divisibilité</w:t>
            </w:r>
            <w:r>
              <w:rPr>
                <w:noProof/>
                <w:webHidden/>
              </w:rPr>
              <w:tab/>
            </w:r>
            <w:r>
              <w:rPr>
                <w:noProof/>
                <w:webHidden/>
              </w:rPr>
              <w:fldChar w:fldCharType="begin"/>
            </w:r>
            <w:r>
              <w:rPr>
                <w:noProof/>
                <w:webHidden/>
              </w:rPr>
              <w:instrText xml:space="preserve"> PAGEREF _Toc435022979 \h </w:instrText>
            </w:r>
            <w:r>
              <w:rPr>
                <w:noProof/>
                <w:webHidden/>
              </w:rPr>
            </w:r>
            <w:r>
              <w:rPr>
                <w:noProof/>
                <w:webHidden/>
              </w:rPr>
              <w:fldChar w:fldCharType="separate"/>
            </w:r>
            <w:r>
              <w:rPr>
                <w:noProof/>
                <w:webHidden/>
              </w:rPr>
              <w:t>31</w:t>
            </w:r>
            <w:r>
              <w:rPr>
                <w:noProof/>
                <w:webHidden/>
              </w:rPr>
              <w:fldChar w:fldCharType="end"/>
            </w:r>
          </w:hyperlink>
        </w:p>
        <w:p w14:paraId="76C351A1" w14:textId="77777777" w:rsidR="00B542F0" w:rsidRDefault="00B542F0">
          <w:pPr>
            <w:pStyle w:val="TOC2"/>
            <w:tabs>
              <w:tab w:val="left" w:pos="880"/>
              <w:tab w:val="right" w:leader="dot" w:pos="8891"/>
            </w:tabs>
            <w:rPr>
              <w:rFonts w:asciiTheme="minorHAnsi" w:eastAsiaTheme="minorEastAsia" w:hAnsiTheme="minorHAnsi" w:cstheme="minorBidi"/>
              <w:noProof/>
              <w:sz w:val="22"/>
              <w:szCs w:val="22"/>
              <w:lang w:val="fr-FR" w:eastAsia="fr-FR"/>
            </w:rPr>
          </w:pPr>
          <w:hyperlink w:anchor="_Toc435022980" w:history="1">
            <w:r w:rsidRPr="005164ED">
              <w:rPr>
                <w:rStyle w:val="Hyperlink"/>
                <w:noProof/>
                <w:lang w:val="fr-FR"/>
              </w:rPr>
              <w:t>12.</w:t>
            </w:r>
            <w:r>
              <w:rPr>
                <w:rFonts w:asciiTheme="minorHAnsi" w:eastAsiaTheme="minorEastAsia" w:hAnsiTheme="minorHAnsi" w:cstheme="minorBidi"/>
                <w:noProof/>
                <w:sz w:val="22"/>
                <w:szCs w:val="22"/>
                <w:lang w:val="fr-FR" w:eastAsia="fr-FR"/>
              </w:rPr>
              <w:tab/>
            </w:r>
            <w:r w:rsidRPr="005164ED">
              <w:rPr>
                <w:rStyle w:val="Hyperlink"/>
                <w:noProof/>
                <w:lang w:val="fr-FR"/>
              </w:rPr>
              <w:t>Modifications</w:t>
            </w:r>
            <w:r>
              <w:rPr>
                <w:noProof/>
                <w:webHidden/>
              </w:rPr>
              <w:tab/>
            </w:r>
            <w:r>
              <w:rPr>
                <w:noProof/>
                <w:webHidden/>
              </w:rPr>
              <w:fldChar w:fldCharType="begin"/>
            </w:r>
            <w:r>
              <w:rPr>
                <w:noProof/>
                <w:webHidden/>
              </w:rPr>
              <w:instrText xml:space="preserve"> PAGEREF _Toc435022980 \h </w:instrText>
            </w:r>
            <w:r>
              <w:rPr>
                <w:noProof/>
                <w:webHidden/>
              </w:rPr>
            </w:r>
            <w:r>
              <w:rPr>
                <w:noProof/>
                <w:webHidden/>
              </w:rPr>
              <w:fldChar w:fldCharType="separate"/>
            </w:r>
            <w:r>
              <w:rPr>
                <w:noProof/>
                <w:webHidden/>
              </w:rPr>
              <w:t>31</w:t>
            </w:r>
            <w:r>
              <w:rPr>
                <w:noProof/>
                <w:webHidden/>
              </w:rPr>
              <w:fldChar w:fldCharType="end"/>
            </w:r>
          </w:hyperlink>
        </w:p>
        <w:p w14:paraId="3E1F7D0F" w14:textId="77777777" w:rsidR="00B542F0" w:rsidRDefault="00B542F0">
          <w:pPr>
            <w:pStyle w:val="TOC2"/>
            <w:tabs>
              <w:tab w:val="left" w:pos="880"/>
              <w:tab w:val="right" w:leader="dot" w:pos="8891"/>
            </w:tabs>
            <w:rPr>
              <w:rFonts w:asciiTheme="minorHAnsi" w:eastAsiaTheme="minorEastAsia" w:hAnsiTheme="minorHAnsi" w:cstheme="minorBidi"/>
              <w:noProof/>
              <w:sz w:val="22"/>
              <w:szCs w:val="22"/>
              <w:lang w:val="fr-FR" w:eastAsia="fr-FR"/>
            </w:rPr>
          </w:pPr>
          <w:hyperlink w:anchor="_Toc435022981" w:history="1">
            <w:r w:rsidRPr="005164ED">
              <w:rPr>
                <w:rStyle w:val="Hyperlink"/>
                <w:noProof/>
                <w:lang w:val="fr-FR"/>
              </w:rPr>
              <w:t>13.</w:t>
            </w:r>
            <w:r>
              <w:rPr>
                <w:rFonts w:asciiTheme="minorHAnsi" w:eastAsiaTheme="minorEastAsia" w:hAnsiTheme="minorHAnsi" w:cstheme="minorBidi"/>
                <w:noProof/>
                <w:sz w:val="22"/>
                <w:szCs w:val="22"/>
                <w:lang w:val="fr-FR" w:eastAsia="fr-FR"/>
              </w:rPr>
              <w:tab/>
            </w:r>
            <w:r w:rsidRPr="005164ED">
              <w:rPr>
                <w:rStyle w:val="Hyperlink"/>
                <w:noProof/>
                <w:lang w:val="fr-FR"/>
              </w:rPr>
              <w:t>Avis</w:t>
            </w:r>
            <w:r>
              <w:rPr>
                <w:noProof/>
                <w:webHidden/>
              </w:rPr>
              <w:tab/>
            </w:r>
            <w:r>
              <w:rPr>
                <w:noProof/>
                <w:webHidden/>
              </w:rPr>
              <w:fldChar w:fldCharType="begin"/>
            </w:r>
            <w:r>
              <w:rPr>
                <w:noProof/>
                <w:webHidden/>
              </w:rPr>
              <w:instrText xml:space="preserve"> PAGEREF _Toc435022981 \h </w:instrText>
            </w:r>
            <w:r>
              <w:rPr>
                <w:noProof/>
                <w:webHidden/>
              </w:rPr>
            </w:r>
            <w:r>
              <w:rPr>
                <w:noProof/>
                <w:webHidden/>
              </w:rPr>
              <w:fldChar w:fldCharType="separate"/>
            </w:r>
            <w:r>
              <w:rPr>
                <w:noProof/>
                <w:webHidden/>
              </w:rPr>
              <w:t>31</w:t>
            </w:r>
            <w:r>
              <w:rPr>
                <w:noProof/>
                <w:webHidden/>
              </w:rPr>
              <w:fldChar w:fldCharType="end"/>
            </w:r>
          </w:hyperlink>
        </w:p>
        <w:p w14:paraId="590D6DC2" w14:textId="77777777" w:rsidR="00B542F0" w:rsidRDefault="00B542F0">
          <w:pPr>
            <w:pStyle w:val="TOC2"/>
            <w:tabs>
              <w:tab w:val="left" w:pos="880"/>
              <w:tab w:val="right" w:leader="dot" w:pos="8891"/>
            </w:tabs>
            <w:rPr>
              <w:rFonts w:asciiTheme="minorHAnsi" w:eastAsiaTheme="minorEastAsia" w:hAnsiTheme="minorHAnsi" w:cstheme="minorBidi"/>
              <w:noProof/>
              <w:sz w:val="22"/>
              <w:szCs w:val="22"/>
              <w:lang w:val="fr-FR" w:eastAsia="fr-FR"/>
            </w:rPr>
          </w:pPr>
          <w:hyperlink w:anchor="_Toc435022982" w:history="1">
            <w:r w:rsidRPr="005164ED">
              <w:rPr>
                <w:rStyle w:val="Hyperlink"/>
                <w:noProof/>
                <w:lang w:val="fr-FR"/>
              </w:rPr>
              <w:t>14.</w:t>
            </w:r>
            <w:r>
              <w:rPr>
                <w:rFonts w:asciiTheme="minorHAnsi" w:eastAsiaTheme="minorEastAsia" w:hAnsiTheme="minorHAnsi" w:cstheme="minorBidi"/>
                <w:noProof/>
                <w:sz w:val="22"/>
                <w:szCs w:val="22"/>
                <w:lang w:val="fr-FR" w:eastAsia="fr-FR"/>
              </w:rPr>
              <w:tab/>
            </w:r>
            <w:r w:rsidRPr="005164ED">
              <w:rPr>
                <w:rStyle w:val="Hyperlink"/>
                <w:noProof/>
                <w:lang w:val="fr-FR"/>
              </w:rPr>
              <w:t>Exemplaires</w:t>
            </w:r>
            <w:r>
              <w:rPr>
                <w:noProof/>
                <w:webHidden/>
              </w:rPr>
              <w:tab/>
            </w:r>
            <w:r>
              <w:rPr>
                <w:noProof/>
                <w:webHidden/>
              </w:rPr>
              <w:fldChar w:fldCharType="begin"/>
            </w:r>
            <w:r>
              <w:rPr>
                <w:noProof/>
                <w:webHidden/>
              </w:rPr>
              <w:instrText xml:space="preserve"> PAGEREF _Toc435022982 \h </w:instrText>
            </w:r>
            <w:r>
              <w:rPr>
                <w:noProof/>
                <w:webHidden/>
              </w:rPr>
            </w:r>
            <w:r>
              <w:rPr>
                <w:noProof/>
                <w:webHidden/>
              </w:rPr>
              <w:fldChar w:fldCharType="separate"/>
            </w:r>
            <w:r>
              <w:rPr>
                <w:noProof/>
                <w:webHidden/>
              </w:rPr>
              <w:t>32</w:t>
            </w:r>
            <w:r>
              <w:rPr>
                <w:noProof/>
                <w:webHidden/>
              </w:rPr>
              <w:fldChar w:fldCharType="end"/>
            </w:r>
          </w:hyperlink>
        </w:p>
        <w:p w14:paraId="733885FD" w14:textId="77777777" w:rsidR="00B542F0" w:rsidRDefault="00B542F0">
          <w:pPr>
            <w:pStyle w:val="TOC2"/>
            <w:tabs>
              <w:tab w:val="left" w:pos="880"/>
              <w:tab w:val="right" w:leader="dot" w:pos="8891"/>
            </w:tabs>
            <w:rPr>
              <w:rFonts w:asciiTheme="minorHAnsi" w:eastAsiaTheme="minorEastAsia" w:hAnsiTheme="minorHAnsi" w:cstheme="minorBidi"/>
              <w:noProof/>
              <w:sz w:val="22"/>
              <w:szCs w:val="22"/>
              <w:lang w:val="fr-FR" w:eastAsia="fr-FR"/>
            </w:rPr>
          </w:pPr>
          <w:hyperlink w:anchor="_Toc435022983" w:history="1">
            <w:r w:rsidRPr="005164ED">
              <w:rPr>
                <w:rStyle w:val="Hyperlink"/>
                <w:noProof/>
                <w:lang w:val="fr-FR"/>
              </w:rPr>
              <w:t>15.</w:t>
            </w:r>
            <w:r>
              <w:rPr>
                <w:rFonts w:asciiTheme="minorHAnsi" w:eastAsiaTheme="minorEastAsia" w:hAnsiTheme="minorHAnsi" w:cstheme="minorBidi"/>
                <w:noProof/>
                <w:sz w:val="22"/>
                <w:szCs w:val="22"/>
                <w:lang w:val="fr-FR" w:eastAsia="fr-FR"/>
              </w:rPr>
              <w:tab/>
            </w:r>
            <w:r w:rsidRPr="005164ED">
              <w:rPr>
                <w:rStyle w:val="Hyperlink"/>
                <w:noProof/>
                <w:lang w:val="fr-FR"/>
              </w:rPr>
              <w:t>Intégralité de l'accord</w:t>
            </w:r>
            <w:r>
              <w:rPr>
                <w:noProof/>
                <w:webHidden/>
              </w:rPr>
              <w:tab/>
            </w:r>
            <w:r>
              <w:rPr>
                <w:noProof/>
                <w:webHidden/>
              </w:rPr>
              <w:fldChar w:fldCharType="begin"/>
            </w:r>
            <w:r>
              <w:rPr>
                <w:noProof/>
                <w:webHidden/>
              </w:rPr>
              <w:instrText xml:space="preserve"> PAGEREF _Toc435022983 \h </w:instrText>
            </w:r>
            <w:r>
              <w:rPr>
                <w:noProof/>
                <w:webHidden/>
              </w:rPr>
            </w:r>
            <w:r>
              <w:rPr>
                <w:noProof/>
                <w:webHidden/>
              </w:rPr>
              <w:fldChar w:fldCharType="separate"/>
            </w:r>
            <w:r>
              <w:rPr>
                <w:noProof/>
                <w:webHidden/>
              </w:rPr>
              <w:t>32</w:t>
            </w:r>
            <w:r>
              <w:rPr>
                <w:noProof/>
                <w:webHidden/>
              </w:rPr>
              <w:fldChar w:fldCharType="end"/>
            </w:r>
          </w:hyperlink>
        </w:p>
        <w:p w14:paraId="5A7924EF"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84" w:history="1">
            <w:r w:rsidRPr="005164ED">
              <w:rPr>
                <w:rStyle w:val="Hyperlink"/>
                <w:noProof/>
                <w:lang w:val="fr-FR"/>
              </w:rPr>
              <w:t>28.</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ANNEXE</w:t>
            </w:r>
            <w:r w:rsidRPr="005164ED">
              <w:rPr>
                <w:rStyle w:val="Hyperlink"/>
                <w:noProof/>
                <w:lang w:val="fr-FR"/>
              </w:rPr>
              <w:t xml:space="preserve"> 1 : Prix et Quantités</w:t>
            </w:r>
            <w:r>
              <w:rPr>
                <w:noProof/>
                <w:webHidden/>
              </w:rPr>
              <w:tab/>
            </w:r>
            <w:r>
              <w:rPr>
                <w:noProof/>
                <w:webHidden/>
              </w:rPr>
              <w:fldChar w:fldCharType="begin"/>
            </w:r>
            <w:r>
              <w:rPr>
                <w:noProof/>
                <w:webHidden/>
              </w:rPr>
              <w:instrText xml:space="preserve"> PAGEREF _Toc435022984 \h </w:instrText>
            </w:r>
            <w:r>
              <w:rPr>
                <w:noProof/>
                <w:webHidden/>
              </w:rPr>
            </w:r>
            <w:r>
              <w:rPr>
                <w:noProof/>
                <w:webHidden/>
              </w:rPr>
              <w:fldChar w:fldCharType="separate"/>
            </w:r>
            <w:r>
              <w:rPr>
                <w:noProof/>
                <w:webHidden/>
              </w:rPr>
              <w:t>34</w:t>
            </w:r>
            <w:r>
              <w:rPr>
                <w:noProof/>
                <w:webHidden/>
              </w:rPr>
              <w:fldChar w:fldCharType="end"/>
            </w:r>
          </w:hyperlink>
        </w:p>
        <w:p w14:paraId="748ABF8F"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85" w:history="1">
            <w:r w:rsidRPr="005164ED">
              <w:rPr>
                <w:rStyle w:val="Hyperlink"/>
                <w:noProof/>
                <w:spacing w:val="1"/>
                <w:lang w:val="fr-FR"/>
              </w:rPr>
              <w:t>29.</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ANNEXE 2 [Programme d'Assurance]</w:t>
            </w:r>
            <w:r>
              <w:rPr>
                <w:noProof/>
                <w:webHidden/>
              </w:rPr>
              <w:tab/>
            </w:r>
            <w:r>
              <w:rPr>
                <w:noProof/>
                <w:webHidden/>
              </w:rPr>
              <w:fldChar w:fldCharType="begin"/>
            </w:r>
            <w:r>
              <w:rPr>
                <w:noProof/>
                <w:webHidden/>
              </w:rPr>
              <w:instrText xml:space="preserve"> PAGEREF _Toc435022985 \h </w:instrText>
            </w:r>
            <w:r>
              <w:rPr>
                <w:noProof/>
                <w:webHidden/>
              </w:rPr>
            </w:r>
            <w:r>
              <w:rPr>
                <w:noProof/>
                <w:webHidden/>
              </w:rPr>
              <w:fldChar w:fldCharType="separate"/>
            </w:r>
            <w:r>
              <w:rPr>
                <w:noProof/>
                <w:webHidden/>
              </w:rPr>
              <w:t>35</w:t>
            </w:r>
            <w:r>
              <w:rPr>
                <w:noProof/>
                <w:webHidden/>
              </w:rPr>
              <w:fldChar w:fldCharType="end"/>
            </w:r>
          </w:hyperlink>
        </w:p>
        <w:p w14:paraId="09E3CFE2" w14:textId="77777777" w:rsidR="00B542F0" w:rsidRDefault="00B542F0">
          <w:pPr>
            <w:pStyle w:val="TOC1"/>
            <w:tabs>
              <w:tab w:val="left" w:pos="660"/>
              <w:tab w:val="right" w:leader="dot" w:pos="8891"/>
            </w:tabs>
            <w:rPr>
              <w:rFonts w:asciiTheme="minorHAnsi" w:eastAsiaTheme="minorEastAsia" w:hAnsiTheme="minorHAnsi" w:cstheme="minorBidi"/>
              <w:noProof/>
              <w:sz w:val="22"/>
              <w:szCs w:val="22"/>
              <w:lang w:val="fr-FR" w:eastAsia="fr-FR"/>
            </w:rPr>
          </w:pPr>
          <w:hyperlink w:anchor="_Toc435022986" w:history="1">
            <w:r w:rsidRPr="005164ED">
              <w:rPr>
                <w:rStyle w:val="Hyperlink"/>
                <w:noProof/>
                <w:spacing w:val="1"/>
                <w:lang w:val="fr-FR"/>
              </w:rPr>
              <w:t>30.</w:t>
            </w:r>
            <w:r>
              <w:rPr>
                <w:rFonts w:asciiTheme="minorHAnsi" w:eastAsiaTheme="minorEastAsia" w:hAnsiTheme="minorHAnsi" w:cstheme="minorBidi"/>
                <w:noProof/>
                <w:sz w:val="22"/>
                <w:szCs w:val="22"/>
                <w:lang w:val="fr-FR" w:eastAsia="fr-FR"/>
              </w:rPr>
              <w:tab/>
            </w:r>
            <w:r w:rsidRPr="005164ED">
              <w:rPr>
                <w:rStyle w:val="Hyperlink"/>
                <w:noProof/>
                <w:spacing w:val="1"/>
                <w:lang w:val="fr-FR"/>
              </w:rPr>
              <w:t>ANNEXE 3 [Date et Durée d’Exploitation Commerciale]</w:t>
            </w:r>
            <w:r>
              <w:rPr>
                <w:noProof/>
                <w:webHidden/>
              </w:rPr>
              <w:tab/>
            </w:r>
            <w:r>
              <w:rPr>
                <w:noProof/>
                <w:webHidden/>
              </w:rPr>
              <w:fldChar w:fldCharType="begin"/>
            </w:r>
            <w:r>
              <w:rPr>
                <w:noProof/>
                <w:webHidden/>
              </w:rPr>
              <w:instrText xml:space="preserve"> PAGEREF _Toc435022986 \h </w:instrText>
            </w:r>
            <w:r>
              <w:rPr>
                <w:noProof/>
                <w:webHidden/>
              </w:rPr>
            </w:r>
            <w:r>
              <w:rPr>
                <w:noProof/>
                <w:webHidden/>
              </w:rPr>
              <w:fldChar w:fldCharType="separate"/>
            </w:r>
            <w:r>
              <w:rPr>
                <w:noProof/>
                <w:webHidden/>
              </w:rPr>
              <w:t>36</w:t>
            </w:r>
            <w:r>
              <w:rPr>
                <w:noProof/>
                <w:webHidden/>
              </w:rPr>
              <w:fldChar w:fldCharType="end"/>
            </w:r>
          </w:hyperlink>
        </w:p>
        <w:p w14:paraId="03AAB931" w14:textId="77777777" w:rsidR="00B542F0" w:rsidRDefault="00B542F0">
          <w:pPr>
            <w:pStyle w:val="TOC1"/>
            <w:tabs>
              <w:tab w:val="right" w:leader="dot" w:pos="8891"/>
            </w:tabs>
            <w:rPr>
              <w:rFonts w:asciiTheme="minorHAnsi" w:eastAsiaTheme="minorEastAsia" w:hAnsiTheme="minorHAnsi" w:cstheme="minorBidi"/>
              <w:noProof/>
              <w:sz w:val="22"/>
              <w:szCs w:val="22"/>
              <w:lang w:val="fr-FR" w:eastAsia="fr-FR"/>
            </w:rPr>
          </w:pPr>
          <w:hyperlink w:anchor="_Toc435022987" w:history="1">
            <w:r w:rsidRPr="005164ED">
              <w:rPr>
                <w:rStyle w:val="Hyperlink"/>
                <w:rFonts w:eastAsia="Cambria"/>
                <w:noProof/>
                <w:lang w:val="fr-FR"/>
              </w:rPr>
              <w:t>CONTRAT BILATERAL A COURT TERME</w:t>
            </w:r>
            <w:r>
              <w:rPr>
                <w:noProof/>
                <w:webHidden/>
              </w:rPr>
              <w:tab/>
            </w:r>
            <w:r>
              <w:rPr>
                <w:noProof/>
                <w:webHidden/>
              </w:rPr>
              <w:fldChar w:fldCharType="begin"/>
            </w:r>
            <w:r>
              <w:rPr>
                <w:noProof/>
                <w:webHidden/>
              </w:rPr>
              <w:instrText xml:space="preserve"> PAGEREF _Toc435022987 \h </w:instrText>
            </w:r>
            <w:r>
              <w:rPr>
                <w:noProof/>
                <w:webHidden/>
              </w:rPr>
            </w:r>
            <w:r>
              <w:rPr>
                <w:noProof/>
                <w:webHidden/>
              </w:rPr>
              <w:fldChar w:fldCharType="separate"/>
            </w:r>
            <w:r>
              <w:rPr>
                <w:noProof/>
                <w:webHidden/>
              </w:rPr>
              <w:t>i</w:t>
            </w:r>
            <w:r>
              <w:rPr>
                <w:noProof/>
                <w:webHidden/>
              </w:rPr>
              <w:fldChar w:fldCharType="end"/>
            </w:r>
          </w:hyperlink>
        </w:p>
        <w:p w14:paraId="478F4718" w14:textId="77777777" w:rsidR="00B542F0" w:rsidRDefault="00B542F0">
          <w:pPr>
            <w:pStyle w:val="TOC1"/>
            <w:tabs>
              <w:tab w:val="right" w:leader="dot" w:pos="8891"/>
            </w:tabs>
            <w:rPr>
              <w:rFonts w:asciiTheme="minorHAnsi" w:eastAsiaTheme="minorEastAsia" w:hAnsiTheme="minorHAnsi" w:cstheme="minorBidi"/>
              <w:noProof/>
              <w:sz w:val="22"/>
              <w:szCs w:val="22"/>
              <w:lang w:val="fr-FR" w:eastAsia="fr-FR"/>
            </w:rPr>
          </w:pPr>
          <w:hyperlink w:anchor="_Toc435022988" w:history="1">
            <w:r w:rsidRPr="005164ED">
              <w:rPr>
                <w:rStyle w:val="Hyperlink"/>
                <w:rFonts w:eastAsia="Cambria"/>
                <w:noProof/>
                <w:lang w:val="fr-FR"/>
              </w:rPr>
              <w:t>CONDITIONS PARTICULIERES</w:t>
            </w:r>
            <w:r>
              <w:rPr>
                <w:noProof/>
                <w:webHidden/>
              </w:rPr>
              <w:tab/>
            </w:r>
            <w:r>
              <w:rPr>
                <w:noProof/>
                <w:webHidden/>
              </w:rPr>
              <w:fldChar w:fldCharType="begin"/>
            </w:r>
            <w:r>
              <w:rPr>
                <w:noProof/>
                <w:webHidden/>
              </w:rPr>
              <w:instrText xml:space="preserve"> PAGEREF _Toc435022988 \h </w:instrText>
            </w:r>
            <w:r>
              <w:rPr>
                <w:noProof/>
                <w:webHidden/>
              </w:rPr>
            </w:r>
            <w:r>
              <w:rPr>
                <w:noProof/>
                <w:webHidden/>
              </w:rPr>
              <w:fldChar w:fldCharType="separate"/>
            </w:r>
            <w:r>
              <w:rPr>
                <w:noProof/>
                <w:webHidden/>
              </w:rPr>
              <w:t>ii</w:t>
            </w:r>
            <w:r>
              <w:rPr>
                <w:noProof/>
                <w:webHidden/>
              </w:rPr>
              <w:fldChar w:fldCharType="end"/>
            </w:r>
          </w:hyperlink>
        </w:p>
        <w:p w14:paraId="561CBFDA" w14:textId="690E8027" w:rsidR="0089613E" w:rsidRPr="005648C6" w:rsidRDefault="0089613E">
          <w:pPr>
            <w:rPr>
              <w:lang w:val="fr-FR"/>
            </w:rPr>
          </w:pPr>
          <w:r w:rsidRPr="005648C6">
            <w:rPr>
              <w:b/>
              <w:bCs/>
              <w:noProof/>
              <w:lang w:val="fr-FR"/>
            </w:rPr>
            <w:fldChar w:fldCharType="end"/>
          </w:r>
        </w:p>
      </w:sdtContent>
    </w:sdt>
    <w:p w14:paraId="595563C9" w14:textId="77777777" w:rsidR="0089613E" w:rsidRPr="005648C6" w:rsidRDefault="0089613E" w:rsidP="00656BA1">
      <w:pPr>
        <w:ind w:left="100"/>
        <w:rPr>
          <w:sz w:val="24"/>
          <w:szCs w:val="24"/>
          <w:lang w:val="fr-FR"/>
        </w:rPr>
      </w:pPr>
    </w:p>
    <w:p w14:paraId="6196ADED" w14:textId="77777777" w:rsidR="0089613E" w:rsidRPr="005648C6" w:rsidRDefault="0089613E" w:rsidP="00656BA1">
      <w:pPr>
        <w:ind w:left="100"/>
        <w:rPr>
          <w:sz w:val="24"/>
          <w:szCs w:val="24"/>
          <w:lang w:val="fr-FR"/>
        </w:rPr>
      </w:pPr>
    </w:p>
    <w:p w14:paraId="6C9B3942" w14:textId="77777777" w:rsidR="0089613E" w:rsidRPr="005648C6" w:rsidRDefault="0089613E" w:rsidP="00656BA1">
      <w:pPr>
        <w:ind w:left="100"/>
        <w:rPr>
          <w:sz w:val="24"/>
          <w:szCs w:val="24"/>
          <w:lang w:val="fr-FR"/>
        </w:rPr>
        <w:sectPr w:rsidR="0089613E" w:rsidRPr="005648C6" w:rsidSect="00F84336">
          <w:footerReference w:type="default" r:id="rId8"/>
          <w:pgSz w:w="11907" w:h="16839" w:code="9"/>
          <w:pgMar w:top="1418" w:right="1418" w:bottom="1418" w:left="1418" w:header="720" w:footer="720" w:gutter="170"/>
          <w:pgNumType w:fmt="lowerRoman" w:start="1"/>
          <w:cols w:space="720"/>
          <w:docGrid w:linePitch="272"/>
        </w:sectPr>
      </w:pPr>
    </w:p>
    <w:p w14:paraId="7CE8BCF8" w14:textId="0A3631C8" w:rsidR="00656BA1" w:rsidRPr="005648C6" w:rsidRDefault="00845127" w:rsidP="00910E38">
      <w:pPr>
        <w:spacing w:before="72"/>
        <w:ind w:left="120" w:right="80"/>
        <w:rPr>
          <w:sz w:val="24"/>
          <w:szCs w:val="24"/>
          <w:lang w:val="fr-FR"/>
        </w:rPr>
      </w:pPr>
      <w:r w:rsidRPr="005648C6">
        <w:rPr>
          <w:sz w:val="24"/>
          <w:szCs w:val="24"/>
          <w:lang w:val="fr-FR"/>
        </w:rPr>
        <w:lastRenderedPageBreak/>
        <w:t xml:space="preserve">Le présent CONTRAT D’ECHANGES D’ENERGIE </w:t>
      </w:r>
      <w:r w:rsidR="00656BA1" w:rsidRPr="005648C6">
        <w:rPr>
          <w:sz w:val="24"/>
          <w:szCs w:val="24"/>
          <w:lang w:val="fr-FR"/>
        </w:rPr>
        <w:t xml:space="preserve">(ci-après dénommé «le présent </w:t>
      </w:r>
      <w:r w:rsidRPr="005648C6">
        <w:rPr>
          <w:sz w:val="24"/>
          <w:szCs w:val="24"/>
          <w:lang w:val="fr-FR"/>
        </w:rPr>
        <w:t>Contrat</w:t>
      </w:r>
      <w:r w:rsidR="00656BA1" w:rsidRPr="005648C6">
        <w:rPr>
          <w:sz w:val="24"/>
          <w:szCs w:val="24"/>
          <w:lang w:val="fr-FR"/>
        </w:rPr>
        <w:t xml:space="preserve">») est </w:t>
      </w:r>
      <w:r w:rsidR="00910E38" w:rsidRPr="005648C6">
        <w:rPr>
          <w:sz w:val="24"/>
          <w:szCs w:val="24"/>
          <w:lang w:val="fr-FR"/>
        </w:rPr>
        <w:t xml:space="preserve">conclu </w:t>
      </w:r>
      <w:r w:rsidRPr="005648C6">
        <w:rPr>
          <w:sz w:val="24"/>
          <w:szCs w:val="24"/>
          <w:lang w:val="fr-FR"/>
        </w:rPr>
        <w:t>ce</w:t>
      </w:r>
      <w:r w:rsidR="00656BA1" w:rsidRPr="005648C6">
        <w:rPr>
          <w:sz w:val="24"/>
          <w:szCs w:val="24"/>
          <w:lang w:val="fr-FR"/>
        </w:rPr>
        <w:t xml:space="preserve"> [</w:t>
      </w:r>
      <w:r w:rsidR="0087384E" w:rsidRPr="005648C6">
        <w:rPr>
          <w:i/>
          <w:sz w:val="24"/>
          <w:szCs w:val="24"/>
          <w:highlight w:val="yellow"/>
          <w:lang w:val="fr-FR"/>
        </w:rPr>
        <w:t xml:space="preserve">insérer </w:t>
      </w:r>
      <w:r w:rsidR="00910E38" w:rsidRPr="005648C6">
        <w:rPr>
          <w:i/>
          <w:sz w:val="24"/>
          <w:szCs w:val="24"/>
          <w:highlight w:val="yellow"/>
          <w:lang w:val="fr-FR"/>
        </w:rPr>
        <w:t xml:space="preserve">le </w:t>
      </w:r>
      <w:r w:rsidR="0087384E" w:rsidRPr="005648C6">
        <w:rPr>
          <w:i/>
          <w:sz w:val="24"/>
          <w:szCs w:val="24"/>
          <w:highlight w:val="yellow"/>
          <w:lang w:val="fr-FR"/>
        </w:rPr>
        <w:t>jour</w:t>
      </w:r>
      <w:r w:rsidR="00656BA1" w:rsidRPr="005648C6">
        <w:rPr>
          <w:sz w:val="24"/>
          <w:szCs w:val="24"/>
          <w:lang w:val="fr-FR"/>
        </w:rPr>
        <w:t>] [</w:t>
      </w:r>
      <w:r w:rsidR="00910E38" w:rsidRPr="005648C6">
        <w:rPr>
          <w:i/>
          <w:sz w:val="24"/>
          <w:szCs w:val="24"/>
          <w:highlight w:val="yellow"/>
          <w:lang w:val="fr-FR"/>
        </w:rPr>
        <w:t>le m</w:t>
      </w:r>
      <w:r w:rsidR="0087384E" w:rsidRPr="005648C6">
        <w:rPr>
          <w:i/>
          <w:sz w:val="24"/>
          <w:szCs w:val="24"/>
          <w:highlight w:val="yellow"/>
          <w:lang w:val="fr-FR"/>
        </w:rPr>
        <w:t>ois</w:t>
      </w:r>
      <w:r w:rsidR="00656BA1" w:rsidRPr="005648C6">
        <w:rPr>
          <w:spacing w:val="-1"/>
          <w:sz w:val="24"/>
          <w:szCs w:val="24"/>
          <w:highlight w:val="yellow"/>
          <w:lang w:val="fr-FR"/>
        </w:rPr>
        <w:t>]</w:t>
      </w:r>
      <w:r w:rsidR="00656BA1" w:rsidRPr="005648C6">
        <w:rPr>
          <w:sz w:val="24"/>
          <w:szCs w:val="24"/>
          <w:lang w:val="fr-FR"/>
        </w:rPr>
        <w:t>,</w:t>
      </w:r>
      <w:r w:rsidR="00910E38" w:rsidRPr="005648C6">
        <w:rPr>
          <w:sz w:val="24"/>
          <w:szCs w:val="24"/>
          <w:lang w:val="fr-FR"/>
        </w:rPr>
        <w:t xml:space="preserve"> et</w:t>
      </w:r>
      <w:r w:rsidR="00656BA1" w:rsidRPr="005648C6">
        <w:rPr>
          <w:sz w:val="24"/>
          <w:szCs w:val="24"/>
          <w:lang w:val="fr-FR"/>
        </w:rPr>
        <w:t xml:space="preserve"> [</w:t>
      </w:r>
      <w:r w:rsidR="00910E38" w:rsidRPr="005648C6">
        <w:rPr>
          <w:i/>
          <w:spacing w:val="-1"/>
          <w:sz w:val="24"/>
          <w:szCs w:val="24"/>
          <w:highlight w:val="yellow"/>
          <w:lang w:val="fr-FR"/>
        </w:rPr>
        <w:t>l’année</w:t>
      </w:r>
      <w:r w:rsidR="00656BA1" w:rsidRPr="005648C6">
        <w:rPr>
          <w:spacing w:val="2"/>
          <w:sz w:val="24"/>
          <w:szCs w:val="24"/>
          <w:highlight w:val="yellow"/>
          <w:lang w:val="fr-FR"/>
        </w:rPr>
        <w:t>]</w:t>
      </w:r>
    </w:p>
    <w:p w14:paraId="07A65E40" w14:textId="77777777" w:rsidR="00656BA1" w:rsidRPr="005648C6" w:rsidRDefault="00656BA1" w:rsidP="00656BA1">
      <w:pPr>
        <w:spacing w:before="1" w:line="120" w:lineRule="exact"/>
        <w:rPr>
          <w:sz w:val="12"/>
          <w:szCs w:val="12"/>
          <w:lang w:val="fr-FR"/>
        </w:rPr>
      </w:pPr>
    </w:p>
    <w:p w14:paraId="147A73E0" w14:textId="77777777" w:rsidR="00656BA1" w:rsidRPr="005648C6" w:rsidRDefault="00656BA1" w:rsidP="00656BA1">
      <w:pPr>
        <w:spacing w:line="200" w:lineRule="exact"/>
        <w:rPr>
          <w:lang w:val="fr-FR"/>
        </w:rPr>
      </w:pPr>
    </w:p>
    <w:p w14:paraId="38BC1BD0" w14:textId="77777777" w:rsidR="00656BA1" w:rsidRPr="005648C6" w:rsidRDefault="00656BA1" w:rsidP="00656BA1">
      <w:pPr>
        <w:spacing w:line="200" w:lineRule="exact"/>
        <w:rPr>
          <w:lang w:val="fr-FR"/>
        </w:rPr>
      </w:pPr>
    </w:p>
    <w:p w14:paraId="2383C053" w14:textId="1C1BB721" w:rsidR="00656BA1" w:rsidRPr="005648C6" w:rsidRDefault="00910E38" w:rsidP="00656BA1">
      <w:pPr>
        <w:spacing w:line="260" w:lineRule="exact"/>
        <w:ind w:left="120"/>
        <w:rPr>
          <w:sz w:val="24"/>
          <w:szCs w:val="24"/>
          <w:lang w:val="fr-FR"/>
        </w:rPr>
      </w:pPr>
      <w:r w:rsidRPr="005648C6">
        <w:rPr>
          <w:b/>
          <w:spacing w:val="1"/>
          <w:position w:val="-1"/>
          <w:sz w:val="24"/>
          <w:szCs w:val="24"/>
          <w:lang w:val="fr-FR"/>
        </w:rPr>
        <w:t>ENTRE</w:t>
      </w:r>
    </w:p>
    <w:p w14:paraId="1075E7C1" w14:textId="77777777" w:rsidR="00656BA1" w:rsidRPr="005648C6" w:rsidRDefault="00656BA1" w:rsidP="00656BA1">
      <w:pPr>
        <w:spacing w:before="7" w:line="160" w:lineRule="exact"/>
        <w:rPr>
          <w:sz w:val="16"/>
          <w:szCs w:val="16"/>
          <w:lang w:val="fr-FR"/>
        </w:rPr>
      </w:pPr>
    </w:p>
    <w:p w14:paraId="1648820D" w14:textId="77777777" w:rsidR="00656BA1" w:rsidRPr="005648C6" w:rsidRDefault="00656BA1" w:rsidP="00656BA1">
      <w:pPr>
        <w:spacing w:line="200" w:lineRule="exact"/>
        <w:rPr>
          <w:lang w:val="fr-FR"/>
        </w:rPr>
      </w:pPr>
    </w:p>
    <w:p w14:paraId="455A0D17" w14:textId="77777777" w:rsidR="00EE5CFA" w:rsidRPr="005648C6" w:rsidRDefault="00910E38" w:rsidP="00EE5CFA">
      <w:pPr>
        <w:spacing w:line="276" w:lineRule="auto"/>
        <w:jc w:val="both"/>
        <w:rPr>
          <w:sz w:val="24"/>
          <w:szCs w:val="24"/>
          <w:lang w:val="fr-FR"/>
        </w:rPr>
      </w:pPr>
      <w:r w:rsidRPr="005648C6">
        <w:rPr>
          <w:spacing w:val="2"/>
          <w:sz w:val="24"/>
          <w:szCs w:val="24"/>
          <w:lang w:val="fr-FR"/>
        </w:rPr>
        <w:t>[</w:t>
      </w:r>
      <w:r w:rsidRPr="005648C6">
        <w:rPr>
          <w:i/>
          <w:spacing w:val="-1"/>
          <w:sz w:val="24"/>
          <w:szCs w:val="24"/>
          <w:highlight w:val="yellow"/>
          <w:lang w:val="fr-FR"/>
        </w:rPr>
        <w:t>Insérer le nom du V</w:t>
      </w:r>
      <w:r w:rsidR="0087384E" w:rsidRPr="005648C6">
        <w:rPr>
          <w:i/>
          <w:spacing w:val="-1"/>
          <w:sz w:val="24"/>
          <w:szCs w:val="24"/>
          <w:highlight w:val="yellow"/>
          <w:lang w:val="fr-FR"/>
        </w:rPr>
        <w:t>endeur</w:t>
      </w:r>
      <w:r w:rsidR="0087384E" w:rsidRPr="005648C6">
        <w:rPr>
          <w:spacing w:val="2"/>
          <w:sz w:val="24"/>
          <w:szCs w:val="24"/>
          <w:lang w:val="fr-FR"/>
        </w:rPr>
        <w:t>]</w:t>
      </w:r>
      <w:r w:rsidRPr="005648C6">
        <w:rPr>
          <w:sz w:val="24"/>
          <w:szCs w:val="24"/>
          <w:lang w:val="fr-FR"/>
        </w:rPr>
        <w:t>, un Participant au M</w:t>
      </w:r>
      <w:r w:rsidR="00656BA1" w:rsidRPr="005648C6">
        <w:rPr>
          <w:sz w:val="24"/>
          <w:szCs w:val="24"/>
          <w:lang w:val="fr-FR"/>
        </w:rPr>
        <w:t xml:space="preserve">arché dûment </w:t>
      </w:r>
      <w:r w:rsidRPr="005648C6">
        <w:rPr>
          <w:sz w:val="24"/>
          <w:szCs w:val="24"/>
          <w:lang w:val="fr-FR"/>
        </w:rPr>
        <w:t>enregistr</w:t>
      </w:r>
      <w:r w:rsidR="00152FE8" w:rsidRPr="005648C6">
        <w:rPr>
          <w:sz w:val="24"/>
          <w:szCs w:val="24"/>
          <w:lang w:val="fr-FR"/>
        </w:rPr>
        <w:t>é</w:t>
      </w:r>
      <w:r w:rsidRPr="005648C6">
        <w:rPr>
          <w:sz w:val="24"/>
          <w:szCs w:val="24"/>
          <w:lang w:val="fr-FR"/>
        </w:rPr>
        <w:t xml:space="preserve"> </w:t>
      </w:r>
      <w:r w:rsidR="00152FE8" w:rsidRPr="005648C6">
        <w:rPr>
          <w:sz w:val="24"/>
          <w:szCs w:val="24"/>
          <w:lang w:val="fr-FR"/>
        </w:rPr>
        <w:t>au Registre</w:t>
      </w:r>
      <w:r w:rsidR="00656BA1" w:rsidRPr="005648C6">
        <w:rPr>
          <w:sz w:val="24"/>
          <w:szCs w:val="24"/>
          <w:lang w:val="fr-FR"/>
        </w:rPr>
        <w:t xml:space="preserve"> de l'EEEOA,</w:t>
      </w:r>
      <w:r w:rsidR="00152FE8" w:rsidRPr="005648C6">
        <w:rPr>
          <w:sz w:val="24"/>
          <w:szCs w:val="24"/>
          <w:lang w:val="fr-FR"/>
        </w:rPr>
        <w:t xml:space="preserve"> sous le numéro </w:t>
      </w:r>
      <w:r w:rsidR="00656BA1" w:rsidRPr="005648C6">
        <w:rPr>
          <w:sz w:val="24"/>
          <w:szCs w:val="24"/>
          <w:lang w:val="fr-FR"/>
        </w:rPr>
        <w:t xml:space="preserve"> [</w:t>
      </w:r>
      <w:r w:rsidR="00656BA1" w:rsidRPr="005648C6">
        <w:rPr>
          <w:i/>
          <w:sz w:val="24"/>
          <w:szCs w:val="24"/>
          <w:highlight w:val="yellow"/>
          <w:lang w:val="fr-FR"/>
        </w:rPr>
        <w:t>insérer l</w:t>
      </w:r>
      <w:r w:rsidR="00152FE8" w:rsidRPr="005648C6">
        <w:rPr>
          <w:i/>
          <w:sz w:val="24"/>
          <w:szCs w:val="24"/>
          <w:highlight w:val="yellow"/>
          <w:lang w:val="fr-FR"/>
        </w:rPr>
        <w:t>e n</w:t>
      </w:r>
      <w:r w:rsidR="00152FE8" w:rsidRPr="005648C6">
        <w:rPr>
          <w:i/>
          <w:sz w:val="24"/>
          <w:szCs w:val="24"/>
          <w:highlight w:val="yellow"/>
          <w:vertAlign w:val="superscript"/>
          <w:lang w:val="fr-FR"/>
        </w:rPr>
        <w:t xml:space="preserve">o </w:t>
      </w:r>
      <w:r w:rsidR="00152FE8" w:rsidRPr="005648C6">
        <w:rPr>
          <w:i/>
          <w:sz w:val="24"/>
          <w:szCs w:val="24"/>
          <w:highlight w:val="yellow"/>
          <w:lang w:val="fr-FR"/>
        </w:rPr>
        <w:t>d’</w:t>
      </w:r>
      <w:r w:rsidR="00656BA1" w:rsidRPr="005648C6">
        <w:rPr>
          <w:i/>
          <w:sz w:val="24"/>
          <w:szCs w:val="24"/>
          <w:highlight w:val="yellow"/>
          <w:lang w:val="fr-FR"/>
        </w:rPr>
        <w:t>identification</w:t>
      </w:r>
      <w:r w:rsidR="00152FE8" w:rsidRPr="005648C6">
        <w:rPr>
          <w:i/>
          <w:sz w:val="24"/>
          <w:szCs w:val="24"/>
          <w:highlight w:val="yellow"/>
          <w:lang w:val="fr-FR"/>
        </w:rPr>
        <w:t xml:space="preserve"> du Participant auprès de </w:t>
      </w:r>
      <w:r w:rsidR="00656BA1" w:rsidRPr="005648C6">
        <w:rPr>
          <w:i/>
          <w:sz w:val="24"/>
          <w:szCs w:val="24"/>
          <w:highlight w:val="yellow"/>
          <w:lang w:val="fr-FR"/>
        </w:rPr>
        <w:t>l'EEEOA</w:t>
      </w:r>
      <w:r w:rsidR="00CD793D" w:rsidRPr="005648C6">
        <w:rPr>
          <w:i/>
          <w:sz w:val="24"/>
          <w:szCs w:val="24"/>
          <w:lang w:val="fr-FR"/>
        </w:rPr>
        <w:t>]</w:t>
      </w:r>
      <w:r w:rsidR="00390BE3" w:rsidRPr="005648C6">
        <w:rPr>
          <w:sz w:val="24"/>
          <w:szCs w:val="24"/>
          <w:lang w:val="fr-FR"/>
        </w:rPr>
        <w:t xml:space="preserve"> et </w:t>
      </w:r>
      <w:r w:rsidR="00152FE8" w:rsidRPr="005648C6">
        <w:rPr>
          <w:sz w:val="24"/>
          <w:szCs w:val="24"/>
          <w:lang w:val="fr-FR"/>
        </w:rPr>
        <w:t xml:space="preserve">dont le </w:t>
      </w:r>
      <w:r w:rsidR="00390BE3" w:rsidRPr="005648C6">
        <w:rPr>
          <w:sz w:val="24"/>
          <w:szCs w:val="24"/>
          <w:lang w:val="fr-FR"/>
        </w:rPr>
        <w:t>son siège social</w:t>
      </w:r>
      <w:r w:rsidR="00EE5CFA" w:rsidRPr="005648C6">
        <w:rPr>
          <w:sz w:val="24"/>
          <w:szCs w:val="24"/>
          <w:lang w:val="fr-FR"/>
        </w:rPr>
        <w:t xml:space="preserve"> est situé </w:t>
      </w:r>
      <w:r w:rsidR="00390BE3" w:rsidRPr="005648C6">
        <w:rPr>
          <w:sz w:val="24"/>
          <w:szCs w:val="24"/>
          <w:lang w:val="fr-FR"/>
        </w:rPr>
        <w:t>à [</w:t>
      </w:r>
      <w:r w:rsidR="00656BA1" w:rsidRPr="005648C6">
        <w:rPr>
          <w:i/>
          <w:sz w:val="24"/>
          <w:szCs w:val="24"/>
          <w:highlight w:val="yellow"/>
          <w:lang w:val="fr-FR"/>
        </w:rPr>
        <w:t>insérer l'adresse</w:t>
      </w:r>
      <w:r w:rsidR="00656BA1" w:rsidRPr="005648C6">
        <w:rPr>
          <w:sz w:val="24"/>
          <w:szCs w:val="24"/>
          <w:lang w:val="fr-FR"/>
        </w:rPr>
        <w:t>] (Ci-après dénommé «</w:t>
      </w:r>
      <w:r w:rsidR="00EE5CFA" w:rsidRPr="005648C6">
        <w:rPr>
          <w:sz w:val="24"/>
          <w:szCs w:val="24"/>
          <w:lang w:val="fr-FR"/>
        </w:rPr>
        <w:t xml:space="preserve"> le </w:t>
      </w:r>
      <w:r w:rsidR="00656BA1" w:rsidRPr="005648C6">
        <w:rPr>
          <w:sz w:val="24"/>
          <w:szCs w:val="24"/>
          <w:lang w:val="fr-FR"/>
        </w:rPr>
        <w:t xml:space="preserve">Vendeur») </w:t>
      </w:r>
    </w:p>
    <w:p w14:paraId="7B9297FB" w14:textId="77777777" w:rsidR="00EE5CFA" w:rsidRPr="005648C6" w:rsidRDefault="00EE5CFA" w:rsidP="00EE5CFA">
      <w:pPr>
        <w:spacing w:line="276" w:lineRule="auto"/>
        <w:jc w:val="both"/>
        <w:rPr>
          <w:sz w:val="24"/>
          <w:szCs w:val="24"/>
          <w:lang w:val="fr-FR"/>
        </w:rPr>
      </w:pPr>
    </w:p>
    <w:p w14:paraId="76B1E344" w14:textId="1891A996" w:rsidR="00656BA1" w:rsidRPr="005648C6" w:rsidRDefault="00EE5CFA" w:rsidP="00EE5CFA">
      <w:pPr>
        <w:spacing w:line="276" w:lineRule="auto"/>
        <w:ind w:left="7200" w:firstLine="720"/>
        <w:jc w:val="both"/>
        <w:rPr>
          <w:b/>
          <w:bCs/>
          <w:sz w:val="24"/>
          <w:szCs w:val="24"/>
          <w:lang w:val="fr-FR"/>
        </w:rPr>
      </w:pPr>
      <w:r w:rsidRPr="005648C6">
        <w:rPr>
          <w:b/>
          <w:bCs/>
          <w:sz w:val="24"/>
          <w:szCs w:val="24"/>
          <w:lang w:val="fr-FR"/>
        </w:rPr>
        <w:t xml:space="preserve">  d'une part,</w:t>
      </w:r>
    </w:p>
    <w:p w14:paraId="2168B0E6" w14:textId="77777777" w:rsidR="00656BA1" w:rsidRPr="005648C6" w:rsidRDefault="00656BA1" w:rsidP="0087384E">
      <w:pPr>
        <w:spacing w:before="1" w:line="276" w:lineRule="auto"/>
        <w:rPr>
          <w:sz w:val="12"/>
          <w:szCs w:val="12"/>
          <w:lang w:val="fr-FR"/>
        </w:rPr>
      </w:pPr>
    </w:p>
    <w:p w14:paraId="54132CC8" w14:textId="77777777" w:rsidR="00656BA1" w:rsidRPr="005648C6" w:rsidRDefault="00656BA1" w:rsidP="00656BA1">
      <w:pPr>
        <w:spacing w:line="200" w:lineRule="exact"/>
        <w:rPr>
          <w:lang w:val="fr-FR"/>
        </w:rPr>
      </w:pPr>
    </w:p>
    <w:p w14:paraId="7EA9C55A" w14:textId="77777777" w:rsidR="00656BA1" w:rsidRPr="005648C6" w:rsidRDefault="00656BA1" w:rsidP="00656BA1">
      <w:pPr>
        <w:spacing w:line="260" w:lineRule="exact"/>
        <w:ind w:left="120" w:right="8206"/>
        <w:jc w:val="both"/>
        <w:rPr>
          <w:sz w:val="24"/>
          <w:szCs w:val="24"/>
          <w:lang w:val="fr-FR"/>
        </w:rPr>
      </w:pPr>
      <w:r w:rsidRPr="005648C6">
        <w:rPr>
          <w:b/>
          <w:position w:val="-1"/>
          <w:sz w:val="24"/>
          <w:szCs w:val="24"/>
          <w:lang w:val="fr-FR"/>
        </w:rPr>
        <w:t>ET</w:t>
      </w:r>
    </w:p>
    <w:p w14:paraId="5204FF96" w14:textId="77777777" w:rsidR="00656BA1" w:rsidRPr="005648C6" w:rsidRDefault="00656BA1" w:rsidP="00656BA1">
      <w:pPr>
        <w:spacing w:before="7" w:line="160" w:lineRule="exact"/>
        <w:rPr>
          <w:sz w:val="16"/>
          <w:szCs w:val="16"/>
          <w:lang w:val="fr-FR"/>
        </w:rPr>
      </w:pPr>
    </w:p>
    <w:p w14:paraId="24CDFAEE" w14:textId="77777777" w:rsidR="00656BA1" w:rsidRPr="005648C6" w:rsidRDefault="00656BA1" w:rsidP="00656BA1">
      <w:pPr>
        <w:spacing w:line="200" w:lineRule="exact"/>
        <w:rPr>
          <w:lang w:val="fr-FR"/>
        </w:rPr>
      </w:pPr>
    </w:p>
    <w:p w14:paraId="3D638CB6" w14:textId="77777777" w:rsidR="00CD793D" w:rsidRPr="005648C6" w:rsidRDefault="00CD793D" w:rsidP="00656BA1">
      <w:pPr>
        <w:spacing w:before="29"/>
        <w:ind w:left="120" w:right="75"/>
        <w:jc w:val="both"/>
        <w:rPr>
          <w:spacing w:val="58"/>
          <w:sz w:val="24"/>
          <w:szCs w:val="24"/>
          <w:lang w:val="fr-FR"/>
        </w:rPr>
      </w:pPr>
    </w:p>
    <w:p w14:paraId="6CE49AD2" w14:textId="77777777" w:rsidR="00EE5CFA" w:rsidRPr="005648C6" w:rsidRDefault="00EE5CFA" w:rsidP="00EE5CFA">
      <w:pPr>
        <w:spacing w:line="276" w:lineRule="auto"/>
        <w:jc w:val="both"/>
        <w:rPr>
          <w:sz w:val="24"/>
          <w:szCs w:val="24"/>
          <w:lang w:val="fr-FR"/>
        </w:rPr>
      </w:pPr>
      <w:r w:rsidRPr="005648C6">
        <w:rPr>
          <w:spacing w:val="2"/>
          <w:sz w:val="24"/>
          <w:szCs w:val="24"/>
          <w:lang w:val="fr-FR"/>
        </w:rPr>
        <w:t>[</w:t>
      </w:r>
      <w:r w:rsidRPr="005648C6">
        <w:rPr>
          <w:i/>
          <w:spacing w:val="-1"/>
          <w:sz w:val="24"/>
          <w:szCs w:val="24"/>
          <w:highlight w:val="yellow"/>
          <w:lang w:val="fr-FR"/>
        </w:rPr>
        <w:t>Insérer le nom de l'Acheteur</w:t>
      </w:r>
      <w:r w:rsidRPr="005648C6">
        <w:rPr>
          <w:spacing w:val="2"/>
          <w:sz w:val="24"/>
          <w:szCs w:val="24"/>
          <w:lang w:val="fr-FR"/>
        </w:rPr>
        <w:t>]</w:t>
      </w:r>
      <w:r w:rsidRPr="005648C6">
        <w:rPr>
          <w:sz w:val="24"/>
          <w:szCs w:val="24"/>
          <w:lang w:val="fr-FR"/>
        </w:rPr>
        <w:t>, un Participant au Marché dûment enregistré au Registre de l'EEEOA, sous le numéro  [</w:t>
      </w:r>
      <w:r w:rsidRPr="005648C6">
        <w:rPr>
          <w:i/>
          <w:sz w:val="24"/>
          <w:szCs w:val="24"/>
          <w:highlight w:val="yellow"/>
          <w:lang w:val="fr-FR"/>
        </w:rPr>
        <w:t>insérer le n</w:t>
      </w:r>
      <w:r w:rsidRPr="005648C6">
        <w:rPr>
          <w:i/>
          <w:sz w:val="24"/>
          <w:szCs w:val="24"/>
          <w:highlight w:val="yellow"/>
          <w:vertAlign w:val="superscript"/>
          <w:lang w:val="fr-FR"/>
        </w:rPr>
        <w:t xml:space="preserve">o </w:t>
      </w:r>
      <w:r w:rsidRPr="005648C6">
        <w:rPr>
          <w:i/>
          <w:sz w:val="24"/>
          <w:szCs w:val="24"/>
          <w:highlight w:val="yellow"/>
          <w:lang w:val="fr-FR"/>
        </w:rPr>
        <w:t>d’identification du Participant auprès de l'EEEOA</w:t>
      </w:r>
      <w:r w:rsidRPr="005648C6">
        <w:rPr>
          <w:i/>
          <w:sz w:val="24"/>
          <w:szCs w:val="24"/>
          <w:lang w:val="fr-FR"/>
        </w:rPr>
        <w:t>]</w:t>
      </w:r>
      <w:r w:rsidRPr="005648C6">
        <w:rPr>
          <w:sz w:val="24"/>
          <w:szCs w:val="24"/>
          <w:lang w:val="fr-FR"/>
        </w:rPr>
        <w:t xml:space="preserve"> et dont le son siège social est situé à [</w:t>
      </w:r>
      <w:r w:rsidRPr="005648C6">
        <w:rPr>
          <w:i/>
          <w:sz w:val="24"/>
          <w:szCs w:val="24"/>
          <w:highlight w:val="yellow"/>
          <w:lang w:val="fr-FR"/>
        </w:rPr>
        <w:t>insérer l'adresse</w:t>
      </w:r>
      <w:r w:rsidRPr="005648C6">
        <w:rPr>
          <w:sz w:val="24"/>
          <w:szCs w:val="24"/>
          <w:lang w:val="fr-FR"/>
        </w:rPr>
        <w:t>] (Ci-après dénommé «</w:t>
      </w:r>
      <w:r w:rsidRPr="005648C6">
        <w:rPr>
          <w:i/>
          <w:spacing w:val="-1"/>
          <w:sz w:val="24"/>
          <w:szCs w:val="24"/>
          <w:lang w:val="fr-FR"/>
        </w:rPr>
        <w:t xml:space="preserve"> </w:t>
      </w:r>
      <w:r w:rsidRPr="005648C6">
        <w:rPr>
          <w:iCs/>
          <w:spacing w:val="-1"/>
          <w:sz w:val="24"/>
          <w:szCs w:val="24"/>
          <w:lang w:val="fr-FR"/>
        </w:rPr>
        <w:t>l'Acheteur</w:t>
      </w:r>
      <w:r w:rsidRPr="005648C6">
        <w:rPr>
          <w:sz w:val="24"/>
          <w:szCs w:val="24"/>
          <w:lang w:val="fr-FR"/>
        </w:rPr>
        <w:t>»)</w:t>
      </w:r>
    </w:p>
    <w:p w14:paraId="4D1F1CA0" w14:textId="05782D20" w:rsidR="00EE5CFA" w:rsidRPr="005648C6" w:rsidRDefault="00EE5CFA" w:rsidP="00EE5CFA">
      <w:pPr>
        <w:spacing w:line="276" w:lineRule="auto"/>
        <w:ind w:left="7920" w:firstLine="720"/>
        <w:jc w:val="both"/>
        <w:rPr>
          <w:b/>
          <w:bCs/>
          <w:sz w:val="24"/>
          <w:szCs w:val="24"/>
          <w:lang w:val="fr-FR"/>
        </w:rPr>
      </w:pPr>
      <w:r w:rsidRPr="005648C6">
        <w:rPr>
          <w:sz w:val="24"/>
          <w:szCs w:val="24"/>
          <w:lang w:val="fr-FR"/>
        </w:rPr>
        <w:t xml:space="preserve"> </w:t>
      </w:r>
      <w:r w:rsidRPr="005648C6">
        <w:rPr>
          <w:b/>
          <w:bCs/>
          <w:sz w:val="24"/>
          <w:szCs w:val="24"/>
          <w:lang w:val="fr-FR"/>
        </w:rPr>
        <w:t xml:space="preserve">d'autre part,  </w:t>
      </w:r>
    </w:p>
    <w:p w14:paraId="1E9B59CC" w14:textId="77777777" w:rsidR="00EE5CFA" w:rsidRPr="005648C6" w:rsidRDefault="00EE5CFA" w:rsidP="00656BA1">
      <w:pPr>
        <w:spacing w:before="29"/>
        <w:ind w:left="120" w:right="75"/>
        <w:jc w:val="both"/>
        <w:rPr>
          <w:spacing w:val="58"/>
          <w:sz w:val="24"/>
          <w:szCs w:val="24"/>
          <w:lang w:val="fr-FR"/>
        </w:rPr>
      </w:pPr>
    </w:p>
    <w:p w14:paraId="364B9448" w14:textId="1B64AD7D" w:rsidR="00863F90" w:rsidRPr="005648C6" w:rsidRDefault="00656BA1" w:rsidP="00863F90">
      <w:pPr>
        <w:jc w:val="both"/>
        <w:rPr>
          <w:sz w:val="24"/>
          <w:szCs w:val="24"/>
          <w:lang w:val="fr-FR"/>
        </w:rPr>
      </w:pPr>
      <w:r w:rsidRPr="005648C6">
        <w:rPr>
          <w:spacing w:val="-1"/>
          <w:sz w:val="24"/>
          <w:szCs w:val="24"/>
          <w:lang w:val="fr-FR"/>
        </w:rPr>
        <w:t>(</w:t>
      </w:r>
      <w:r w:rsidR="00863F90" w:rsidRPr="005648C6">
        <w:rPr>
          <w:spacing w:val="-1"/>
          <w:sz w:val="24"/>
          <w:szCs w:val="24"/>
          <w:lang w:val="fr-FR"/>
        </w:rPr>
        <w:t>Le Vendeur</w:t>
      </w:r>
      <w:r w:rsidR="00863F90" w:rsidRPr="005648C6">
        <w:rPr>
          <w:sz w:val="24"/>
          <w:szCs w:val="24"/>
          <w:lang w:val="fr-FR"/>
        </w:rPr>
        <w:t xml:space="preserve"> et l'A</w:t>
      </w:r>
      <w:r w:rsidRPr="005648C6">
        <w:rPr>
          <w:sz w:val="24"/>
          <w:szCs w:val="24"/>
          <w:lang w:val="fr-FR"/>
        </w:rPr>
        <w:t>cheteur sont ci-après</w:t>
      </w:r>
      <w:r w:rsidR="00863F90" w:rsidRPr="005648C6">
        <w:rPr>
          <w:sz w:val="24"/>
          <w:szCs w:val="24"/>
          <w:lang w:val="fr-FR"/>
        </w:rPr>
        <w:t xml:space="preserve"> collectivement</w:t>
      </w:r>
      <w:r w:rsidR="0084073B" w:rsidRPr="005648C6">
        <w:rPr>
          <w:sz w:val="24"/>
          <w:szCs w:val="24"/>
          <w:lang w:val="fr-FR"/>
        </w:rPr>
        <w:t xml:space="preserve"> désignés</w:t>
      </w:r>
      <w:r w:rsidR="003614D5" w:rsidRPr="005648C6">
        <w:rPr>
          <w:sz w:val="24"/>
          <w:szCs w:val="24"/>
          <w:lang w:val="fr-FR"/>
        </w:rPr>
        <w:t xml:space="preserve"> les</w:t>
      </w:r>
      <w:r w:rsidR="0084073B" w:rsidRPr="005648C6">
        <w:rPr>
          <w:sz w:val="24"/>
          <w:szCs w:val="24"/>
          <w:lang w:val="fr-FR"/>
        </w:rPr>
        <w:t xml:space="preserve"> </w:t>
      </w:r>
      <w:r w:rsidRPr="005648C6">
        <w:rPr>
          <w:sz w:val="24"/>
          <w:szCs w:val="24"/>
          <w:lang w:val="fr-FR"/>
        </w:rPr>
        <w:t>«Parties» ou individuellement</w:t>
      </w:r>
      <w:r w:rsidR="003614D5" w:rsidRPr="005648C6">
        <w:rPr>
          <w:sz w:val="24"/>
          <w:szCs w:val="24"/>
          <w:lang w:val="fr-FR"/>
        </w:rPr>
        <w:t xml:space="preserve"> la</w:t>
      </w:r>
      <w:r w:rsidRPr="005648C6">
        <w:rPr>
          <w:sz w:val="24"/>
          <w:szCs w:val="24"/>
          <w:lang w:val="fr-FR"/>
        </w:rPr>
        <w:t xml:space="preserve"> «</w:t>
      </w:r>
      <w:r w:rsidR="003614D5" w:rsidRPr="005648C6">
        <w:rPr>
          <w:sz w:val="24"/>
          <w:szCs w:val="24"/>
          <w:lang w:val="fr-FR"/>
        </w:rPr>
        <w:t xml:space="preserve"> </w:t>
      </w:r>
      <w:r w:rsidRPr="005648C6">
        <w:rPr>
          <w:sz w:val="24"/>
          <w:szCs w:val="24"/>
          <w:lang w:val="fr-FR"/>
        </w:rPr>
        <w:t>Partie»).</w:t>
      </w:r>
    </w:p>
    <w:p w14:paraId="4DCD3C5C" w14:textId="77777777" w:rsidR="00863F90" w:rsidRPr="005648C6" w:rsidRDefault="00863F90" w:rsidP="00863F90">
      <w:pPr>
        <w:jc w:val="both"/>
        <w:rPr>
          <w:sz w:val="24"/>
          <w:szCs w:val="24"/>
          <w:lang w:val="fr-FR"/>
        </w:rPr>
      </w:pPr>
    </w:p>
    <w:p w14:paraId="5646CFCE" w14:textId="599686A1" w:rsidR="00656BA1" w:rsidRPr="005648C6" w:rsidRDefault="00863F90" w:rsidP="0084073B">
      <w:pPr>
        <w:jc w:val="both"/>
        <w:rPr>
          <w:lang w:val="fr-FR"/>
        </w:rPr>
      </w:pPr>
      <w:r w:rsidRPr="005648C6">
        <w:rPr>
          <w:sz w:val="24"/>
          <w:szCs w:val="24"/>
          <w:lang w:val="fr-FR"/>
        </w:rPr>
        <w:t xml:space="preserve"> </w:t>
      </w:r>
    </w:p>
    <w:p w14:paraId="759EE647" w14:textId="766415B9" w:rsidR="00656BA1" w:rsidRPr="005648C6" w:rsidRDefault="00656BA1" w:rsidP="002E3E00">
      <w:pPr>
        <w:ind w:left="120" w:right="3847"/>
        <w:jc w:val="both"/>
        <w:rPr>
          <w:sz w:val="24"/>
          <w:szCs w:val="24"/>
          <w:lang w:val="fr-FR"/>
        </w:rPr>
      </w:pPr>
      <w:r w:rsidRPr="005648C6">
        <w:rPr>
          <w:b/>
          <w:sz w:val="24"/>
          <w:szCs w:val="24"/>
          <w:lang w:val="fr-FR"/>
        </w:rPr>
        <w:t>A</w:t>
      </w:r>
      <w:r w:rsidR="0084073B" w:rsidRPr="005648C6">
        <w:rPr>
          <w:b/>
          <w:sz w:val="24"/>
          <w:szCs w:val="24"/>
          <w:lang w:val="fr-FR"/>
        </w:rPr>
        <w:t>TTENDU</w:t>
      </w:r>
      <w:r w:rsidRPr="005648C6">
        <w:rPr>
          <w:b/>
          <w:sz w:val="24"/>
          <w:szCs w:val="24"/>
          <w:lang w:val="fr-FR"/>
        </w:rPr>
        <w:t xml:space="preserve"> QUE</w:t>
      </w:r>
    </w:p>
    <w:p w14:paraId="6BF526D4" w14:textId="77777777" w:rsidR="00656BA1" w:rsidRPr="005648C6" w:rsidRDefault="00656BA1" w:rsidP="00656BA1">
      <w:pPr>
        <w:spacing w:before="1" w:line="280" w:lineRule="exact"/>
        <w:rPr>
          <w:sz w:val="28"/>
          <w:szCs w:val="28"/>
          <w:lang w:val="fr-FR"/>
        </w:rPr>
      </w:pPr>
    </w:p>
    <w:p w14:paraId="36DF88BB" w14:textId="4DD5CA89" w:rsidR="00656BA1" w:rsidRPr="005648C6" w:rsidRDefault="00656BA1" w:rsidP="0084073B">
      <w:pPr>
        <w:spacing w:line="260" w:lineRule="exact"/>
        <w:ind w:left="840" w:right="78" w:hanging="360"/>
        <w:jc w:val="both"/>
        <w:rPr>
          <w:sz w:val="24"/>
          <w:szCs w:val="24"/>
          <w:lang w:val="fr-FR"/>
        </w:rPr>
      </w:pPr>
      <w:r w:rsidRPr="005648C6">
        <w:rPr>
          <w:sz w:val="24"/>
          <w:szCs w:val="24"/>
          <w:lang w:val="fr-FR"/>
        </w:rPr>
        <w:t xml:space="preserve">1. </w:t>
      </w:r>
      <w:r w:rsidR="00301CA7" w:rsidRPr="005648C6">
        <w:rPr>
          <w:sz w:val="24"/>
          <w:szCs w:val="24"/>
          <w:lang w:val="fr-FR"/>
        </w:rPr>
        <w:t xml:space="preserve">  </w:t>
      </w:r>
      <w:r w:rsidR="0084073B" w:rsidRPr="005648C6">
        <w:rPr>
          <w:sz w:val="24"/>
          <w:szCs w:val="24"/>
          <w:lang w:val="fr-FR"/>
        </w:rPr>
        <w:t>En vertu de la Convention d’établissement du Système d’Echanges d’Energie Electrique Ouest Africain (EEEOA/WAPP), le V</w:t>
      </w:r>
      <w:r w:rsidRPr="005648C6">
        <w:rPr>
          <w:sz w:val="24"/>
          <w:szCs w:val="24"/>
          <w:lang w:val="fr-FR"/>
        </w:rPr>
        <w:t xml:space="preserve">endeur </w:t>
      </w:r>
      <w:r w:rsidR="0084073B" w:rsidRPr="005648C6">
        <w:rPr>
          <w:sz w:val="24"/>
          <w:szCs w:val="24"/>
          <w:lang w:val="fr-FR"/>
        </w:rPr>
        <w:t>a l’intention</w:t>
      </w:r>
      <w:r w:rsidRPr="005648C6">
        <w:rPr>
          <w:sz w:val="24"/>
          <w:szCs w:val="24"/>
          <w:lang w:val="fr-FR"/>
        </w:rPr>
        <w:t xml:space="preserve"> de vendre de l'énergie dans le cadre du </w:t>
      </w:r>
      <w:r w:rsidR="0084073B" w:rsidRPr="005648C6">
        <w:rPr>
          <w:sz w:val="24"/>
          <w:szCs w:val="24"/>
          <w:lang w:val="fr-FR"/>
        </w:rPr>
        <w:t>Marché R</w:t>
      </w:r>
      <w:r w:rsidRPr="005648C6">
        <w:rPr>
          <w:sz w:val="24"/>
          <w:szCs w:val="24"/>
          <w:lang w:val="fr-FR"/>
        </w:rPr>
        <w:t>égional de l'EEEOA</w:t>
      </w:r>
      <w:r w:rsidR="0084073B" w:rsidRPr="005648C6">
        <w:rPr>
          <w:sz w:val="24"/>
          <w:szCs w:val="24"/>
          <w:lang w:val="fr-FR"/>
        </w:rPr>
        <w:t>/WAPP</w:t>
      </w:r>
      <w:r w:rsidRPr="005648C6">
        <w:rPr>
          <w:sz w:val="24"/>
          <w:szCs w:val="24"/>
          <w:lang w:val="fr-FR"/>
        </w:rPr>
        <w:t>.</w:t>
      </w:r>
    </w:p>
    <w:p w14:paraId="388D2F32" w14:textId="14F57A58" w:rsidR="00656BA1" w:rsidRPr="005648C6" w:rsidRDefault="0084073B" w:rsidP="00521664">
      <w:pPr>
        <w:spacing w:line="260" w:lineRule="exact"/>
        <w:ind w:left="840" w:right="76" w:hanging="360"/>
        <w:jc w:val="both"/>
        <w:rPr>
          <w:sz w:val="24"/>
          <w:szCs w:val="24"/>
          <w:lang w:val="fr-FR"/>
        </w:rPr>
      </w:pPr>
      <w:r w:rsidRPr="005648C6">
        <w:rPr>
          <w:sz w:val="24"/>
          <w:szCs w:val="24"/>
          <w:lang w:val="fr-FR"/>
        </w:rPr>
        <w:t xml:space="preserve">2. </w:t>
      </w:r>
      <w:r w:rsidR="00301CA7" w:rsidRPr="005648C6">
        <w:rPr>
          <w:sz w:val="24"/>
          <w:szCs w:val="24"/>
          <w:lang w:val="fr-FR"/>
        </w:rPr>
        <w:t xml:space="preserve">  </w:t>
      </w:r>
      <w:r w:rsidRPr="005648C6">
        <w:rPr>
          <w:sz w:val="24"/>
          <w:szCs w:val="24"/>
          <w:lang w:val="fr-FR"/>
        </w:rPr>
        <w:t>L'A</w:t>
      </w:r>
      <w:r w:rsidR="00656BA1" w:rsidRPr="005648C6">
        <w:rPr>
          <w:sz w:val="24"/>
          <w:szCs w:val="24"/>
          <w:lang w:val="fr-FR"/>
        </w:rPr>
        <w:t>cheteur</w:t>
      </w:r>
      <w:r w:rsidR="009E764B" w:rsidRPr="005648C6">
        <w:rPr>
          <w:sz w:val="24"/>
          <w:szCs w:val="24"/>
          <w:lang w:val="fr-FR"/>
        </w:rPr>
        <w:t xml:space="preserve"> exploite une entreprise de marketing, de courtage, d'achat, de</w:t>
      </w:r>
      <w:r w:rsidR="003614D5" w:rsidRPr="005648C6">
        <w:rPr>
          <w:sz w:val="24"/>
          <w:szCs w:val="24"/>
          <w:lang w:val="fr-FR"/>
        </w:rPr>
        <w:t xml:space="preserve"> vente et/</w:t>
      </w:r>
      <w:r w:rsidR="00656BA1" w:rsidRPr="005648C6">
        <w:rPr>
          <w:sz w:val="24"/>
          <w:szCs w:val="24"/>
          <w:lang w:val="fr-FR"/>
        </w:rPr>
        <w:t xml:space="preserve">ou </w:t>
      </w:r>
      <w:r w:rsidR="00D92272" w:rsidRPr="005648C6">
        <w:rPr>
          <w:sz w:val="24"/>
          <w:szCs w:val="24"/>
          <w:lang w:val="fr-FR"/>
        </w:rPr>
        <w:t>de négoce en gros de</w:t>
      </w:r>
      <w:r w:rsidR="00656BA1" w:rsidRPr="005648C6">
        <w:rPr>
          <w:sz w:val="24"/>
          <w:szCs w:val="24"/>
          <w:lang w:val="fr-FR"/>
        </w:rPr>
        <w:t xml:space="preserve"> l'électricité et </w:t>
      </w:r>
      <w:r w:rsidR="00267B9B" w:rsidRPr="005648C6">
        <w:rPr>
          <w:sz w:val="24"/>
          <w:szCs w:val="24"/>
          <w:lang w:val="fr-FR"/>
        </w:rPr>
        <w:t>fournit d</w:t>
      </w:r>
      <w:r w:rsidR="00656BA1" w:rsidRPr="005648C6">
        <w:rPr>
          <w:sz w:val="24"/>
          <w:szCs w:val="24"/>
          <w:lang w:val="fr-FR"/>
        </w:rPr>
        <w:t xml:space="preserve">es services auxiliaires </w:t>
      </w:r>
      <w:r w:rsidR="003614D5" w:rsidRPr="005648C6">
        <w:rPr>
          <w:sz w:val="24"/>
          <w:szCs w:val="24"/>
          <w:lang w:val="fr-FR"/>
        </w:rPr>
        <w:t>à des</w:t>
      </w:r>
      <w:r w:rsidR="00656BA1" w:rsidRPr="005648C6">
        <w:rPr>
          <w:sz w:val="24"/>
          <w:szCs w:val="24"/>
          <w:lang w:val="fr-FR"/>
        </w:rPr>
        <w:t xml:space="preserve"> sociétés de distribution d'électricité,</w:t>
      </w:r>
      <w:r w:rsidR="00521664" w:rsidRPr="005648C6">
        <w:rPr>
          <w:sz w:val="24"/>
          <w:szCs w:val="24"/>
          <w:lang w:val="fr-FR"/>
        </w:rPr>
        <w:t xml:space="preserve"> ou à un grand ou principal centre de charge </w:t>
      </w:r>
      <w:r w:rsidR="00656BA1" w:rsidRPr="005648C6">
        <w:rPr>
          <w:sz w:val="24"/>
          <w:szCs w:val="24"/>
          <w:lang w:val="fr-FR"/>
        </w:rPr>
        <w:t xml:space="preserve">et </w:t>
      </w:r>
      <w:r w:rsidR="007A3D48" w:rsidRPr="005648C6">
        <w:rPr>
          <w:sz w:val="24"/>
          <w:szCs w:val="24"/>
          <w:lang w:val="fr-FR"/>
        </w:rPr>
        <w:t>a l’intention</w:t>
      </w:r>
      <w:r w:rsidR="00656BA1" w:rsidRPr="005648C6">
        <w:rPr>
          <w:sz w:val="24"/>
          <w:szCs w:val="24"/>
          <w:lang w:val="fr-FR"/>
        </w:rPr>
        <w:t xml:space="preserve"> d'acheter </w:t>
      </w:r>
      <w:r w:rsidR="007A3D48" w:rsidRPr="005648C6">
        <w:rPr>
          <w:sz w:val="24"/>
          <w:szCs w:val="24"/>
          <w:lang w:val="fr-FR"/>
        </w:rPr>
        <w:t xml:space="preserve">de </w:t>
      </w:r>
      <w:r w:rsidR="00656BA1" w:rsidRPr="005648C6">
        <w:rPr>
          <w:sz w:val="24"/>
          <w:szCs w:val="24"/>
          <w:lang w:val="fr-FR"/>
        </w:rPr>
        <w:t xml:space="preserve">l'énergie dans le cadre du </w:t>
      </w:r>
      <w:r w:rsidR="007A3D48" w:rsidRPr="005648C6">
        <w:rPr>
          <w:sz w:val="24"/>
          <w:szCs w:val="24"/>
          <w:lang w:val="fr-FR"/>
        </w:rPr>
        <w:t>Marché Régional de l'EEEOA/WAPP</w:t>
      </w:r>
      <w:r w:rsidR="00656BA1" w:rsidRPr="005648C6">
        <w:rPr>
          <w:sz w:val="24"/>
          <w:szCs w:val="24"/>
          <w:lang w:val="fr-FR"/>
        </w:rPr>
        <w:t>.</w:t>
      </w:r>
    </w:p>
    <w:p w14:paraId="1B587306" w14:textId="286349AD" w:rsidR="00656BA1" w:rsidRPr="005648C6" w:rsidRDefault="007A3D48" w:rsidP="00391ED0">
      <w:pPr>
        <w:spacing w:line="260" w:lineRule="exact"/>
        <w:ind w:left="840" w:right="81" w:hanging="360"/>
        <w:jc w:val="both"/>
        <w:rPr>
          <w:sz w:val="24"/>
          <w:szCs w:val="24"/>
          <w:lang w:val="fr-FR"/>
        </w:rPr>
      </w:pPr>
      <w:r w:rsidRPr="005648C6">
        <w:rPr>
          <w:sz w:val="24"/>
          <w:szCs w:val="24"/>
          <w:lang w:val="fr-FR"/>
        </w:rPr>
        <w:t xml:space="preserve">3. </w:t>
      </w:r>
      <w:r w:rsidR="00301CA7" w:rsidRPr="005648C6">
        <w:rPr>
          <w:sz w:val="24"/>
          <w:szCs w:val="24"/>
          <w:lang w:val="fr-FR"/>
        </w:rPr>
        <w:t xml:space="preserve"> </w:t>
      </w:r>
      <w:r w:rsidRPr="005648C6">
        <w:rPr>
          <w:sz w:val="24"/>
          <w:szCs w:val="24"/>
          <w:lang w:val="fr-FR"/>
        </w:rPr>
        <w:t>Le Vendeur désire vendre et l'A</w:t>
      </w:r>
      <w:r w:rsidR="00656BA1" w:rsidRPr="005648C6">
        <w:rPr>
          <w:sz w:val="24"/>
          <w:szCs w:val="24"/>
          <w:lang w:val="fr-FR"/>
        </w:rPr>
        <w:t>cheteur dési</w:t>
      </w:r>
      <w:r w:rsidRPr="005648C6">
        <w:rPr>
          <w:sz w:val="24"/>
          <w:szCs w:val="24"/>
          <w:lang w:val="fr-FR"/>
        </w:rPr>
        <w:t>re acheter de l'énergie et de</w:t>
      </w:r>
      <w:r w:rsidR="00656BA1" w:rsidRPr="005648C6">
        <w:rPr>
          <w:sz w:val="24"/>
          <w:szCs w:val="24"/>
          <w:lang w:val="fr-FR"/>
        </w:rPr>
        <w:t xml:space="preserve"> capacité</w:t>
      </w:r>
      <w:r w:rsidRPr="005648C6">
        <w:rPr>
          <w:sz w:val="24"/>
          <w:szCs w:val="24"/>
          <w:lang w:val="fr-FR"/>
        </w:rPr>
        <w:t>s</w:t>
      </w:r>
      <w:r w:rsidR="00656BA1" w:rsidRPr="005648C6">
        <w:rPr>
          <w:sz w:val="24"/>
          <w:szCs w:val="24"/>
          <w:lang w:val="fr-FR"/>
        </w:rPr>
        <w:t xml:space="preserve"> conformém</w:t>
      </w:r>
      <w:r w:rsidR="003614D5" w:rsidRPr="005648C6">
        <w:rPr>
          <w:sz w:val="24"/>
          <w:szCs w:val="24"/>
          <w:lang w:val="fr-FR"/>
        </w:rPr>
        <w:t>ent aux termes et sous réserve d</w:t>
      </w:r>
      <w:r w:rsidR="00656BA1" w:rsidRPr="005648C6">
        <w:rPr>
          <w:sz w:val="24"/>
          <w:szCs w:val="24"/>
          <w:lang w:val="fr-FR"/>
        </w:rPr>
        <w:t xml:space="preserve">es conditions énoncées </w:t>
      </w:r>
      <w:r w:rsidR="00391ED0" w:rsidRPr="005648C6">
        <w:rPr>
          <w:sz w:val="24"/>
          <w:szCs w:val="24"/>
          <w:lang w:val="fr-FR"/>
        </w:rPr>
        <w:t>aux présentes</w:t>
      </w:r>
      <w:r w:rsidR="00656BA1" w:rsidRPr="005648C6">
        <w:rPr>
          <w:sz w:val="24"/>
          <w:szCs w:val="24"/>
          <w:lang w:val="fr-FR"/>
        </w:rPr>
        <w:t>.</w:t>
      </w:r>
    </w:p>
    <w:p w14:paraId="076D8FF7" w14:textId="77777777" w:rsidR="00656BA1" w:rsidRPr="005648C6" w:rsidRDefault="00656BA1" w:rsidP="00656BA1">
      <w:pPr>
        <w:spacing w:before="1" w:line="280" w:lineRule="exact"/>
        <w:rPr>
          <w:sz w:val="28"/>
          <w:szCs w:val="28"/>
          <w:lang w:val="fr-FR"/>
        </w:rPr>
      </w:pPr>
    </w:p>
    <w:p w14:paraId="44F77557" w14:textId="4F341AE6" w:rsidR="000E2A75" w:rsidRPr="005648C6" w:rsidRDefault="000E2A75" w:rsidP="002E3E00">
      <w:pPr>
        <w:ind w:left="120" w:right="81"/>
        <w:jc w:val="both"/>
        <w:rPr>
          <w:spacing w:val="-3"/>
          <w:sz w:val="24"/>
          <w:szCs w:val="24"/>
          <w:lang w:val="fr-FR"/>
        </w:rPr>
      </w:pPr>
      <w:r w:rsidRPr="005648C6">
        <w:rPr>
          <w:spacing w:val="-3"/>
          <w:sz w:val="24"/>
          <w:szCs w:val="24"/>
          <w:lang w:val="fr-FR"/>
        </w:rPr>
        <w:t xml:space="preserve">PAR CONSEQUENT, en considération </w:t>
      </w:r>
      <w:r w:rsidR="002E3E00" w:rsidRPr="005648C6">
        <w:rPr>
          <w:spacing w:val="-3"/>
          <w:sz w:val="24"/>
          <w:szCs w:val="24"/>
          <w:lang w:val="fr-FR"/>
        </w:rPr>
        <w:t>du préambule</w:t>
      </w:r>
      <w:r w:rsidRPr="005648C6">
        <w:rPr>
          <w:spacing w:val="-3"/>
          <w:sz w:val="24"/>
          <w:szCs w:val="24"/>
          <w:lang w:val="fr-FR"/>
        </w:rPr>
        <w:t xml:space="preserve"> ci-dessus et des ententes</w:t>
      </w:r>
      <w:r w:rsidR="003833CA" w:rsidRPr="005648C6">
        <w:rPr>
          <w:spacing w:val="-3"/>
          <w:sz w:val="24"/>
          <w:szCs w:val="24"/>
          <w:lang w:val="fr-FR"/>
        </w:rPr>
        <w:t>,</w:t>
      </w:r>
      <w:r w:rsidRPr="005648C6">
        <w:rPr>
          <w:spacing w:val="-3"/>
          <w:sz w:val="24"/>
          <w:szCs w:val="24"/>
          <w:lang w:val="fr-FR"/>
        </w:rPr>
        <w:t xml:space="preserve"> garanties et engagements réciproques énoncés aux présentes, les Parties conviennent de ce qui suit:</w:t>
      </w:r>
    </w:p>
    <w:p w14:paraId="346ADABA" w14:textId="77777777" w:rsidR="000E2A75" w:rsidRPr="005648C6" w:rsidRDefault="000E2A75" w:rsidP="00656BA1">
      <w:pPr>
        <w:ind w:left="120" w:right="81"/>
        <w:jc w:val="both"/>
        <w:rPr>
          <w:sz w:val="24"/>
          <w:szCs w:val="24"/>
          <w:lang w:val="fr-FR"/>
        </w:rPr>
        <w:sectPr w:rsidR="000E2A75" w:rsidRPr="005648C6" w:rsidSect="00E72BEF">
          <w:footerReference w:type="default" r:id="rId9"/>
          <w:pgSz w:w="12240" w:h="15840"/>
          <w:pgMar w:top="1418" w:right="1418" w:bottom="1418" w:left="1418" w:header="720" w:footer="720" w:gutter="170"/>
          <w:pgNumType w:start="1"/>
          <w:cols w:space="720"/>
        </w:sectPr>
      </w:pPr>
    </w:p>
    <w:p w14:paraId="446B15FF" w14:textId="77777777" w:rsidR="00656BA1" w:rsidRPr="005648C6" w:rsidRDefault="00656BA1" w:rsidP="00656BA1">
      <w:pPr>
        <w:spacing w:before="8" w:line="160" w:lineRule="exact"/>
        <w:rPr>
          <w:sz w:val="16"/>
          <w:szCs w:val="16"/>
          <w:lang w:val="fr-FR"/>
        </w:rPr>
      </w:pPr>
    </w:p>
    <w:p w14:paraId="5B37B7EB" w14:textId="222CDBF2" w:rsidR="00656BA1" w:rsidRPr="005648C6" w:rsidRDefault="0090784C" w:rsidP="00892444">
      <w:pPr>
        <w:pStyle w:val="Heading1"/>
        <w:rPr>
          <w:lang w:val="fr-FR"/>
        </w:rPr>
      </w:pPr>
      <w:bookmarkStart w:id="1" w:name="_Toc435022879"/>
      <w:r w:rsidRPr="005648C6">
        <w:rPr>
          <w:lang w:val="fr-FR"/>
        </w:rPr>
        <w:t>Article 1. Définitions et I</w:t>
      </w:r>
      <w:r w:rsidR="006F153A" w:rsidRPr="005648C6">
        <w:rPr>
          <w:lang w:val="fr-FR"/>
        </w:rPr>
        <w:t>nterprétations</w:t>
      </w:r>
      <w:bookmarkEnd w:id="1"/>
    </w:p>
    <w:p w14:paraId="03979BE0" w14:textId="77777777" w:rsidR="00656BA1" w:rsidRPr="005648C6" w:rsidRDefault="00656BA1" w:rsidP="00656BA1">
      <w:pPr>
        <w:spacing w:line="240" w:lineRule="exact"/>
        <w:rPr>
          <w:sz w:val="24"/>
          <w:szCs w:val="24"/>
          <w:lang w:val="fr-FR"/>
        </w:rPr>
      </w:pPr>
    </w:p>
    <w:p w14:paraId="6A438A42" w14:textId="3594047E" w:rsidR="00656BA1" w:rsidRPr="005648C6" w:rsidRDefault="00656BA1" w:rsidP="00901D87">
      <w:pPr>
        <w:pStyle w:val="Heading2"/>
        <w:rPr>
          <w:lang w:val="fr-FR"/>
        </w:rPr>
      </w:pPr>
      <w:bookmarkStart w:id="2" w:name="_Toc435022880"/>
      <w:r w:rsidRPr="005648C6">
        <w:rPr>
          <w:lang w:val="fr-FR"/>
        </w:rPr>
        <w:t>Définitions</w:t>
      </w:r>
      <w:bookmarkEnd w:id="2"/>
    </w:p>
    <w:p w14:paraId="3C1BF46C" w14:textId="77777777" w:rsidR="00656BA1" w:rsidRPr="005648C6" w:rsidRDefault="00656BA1" w:rsidP="00656BA1">
      <w:pPr>
        <w:spacing w:before="15" w:line="220" w:lineRule="exact"/>
        <w:rPr>
          <w:sz w:val="22"/>
          <w:szCs w:val="22"/>
          <w:lang w:val="fr-FR"/>
        </w:rPr>
      </w:pPr>
    </w:p>
    <w:p w14:paraId="018BB2AC" w14:textId="6FB70CF8" w:rsidR="0090784C" w:rsidRPr="005648C6" w:rsidRDefault="00656BA1" w:rsidP="002E3E00">
      <w:pPr>
        <w:ind w:left="180" w:right="136"/>
        <w:jc w:val="both"/>
        <w:rPr>
          <w:sz w:val="24"/>
          <w:szCs w:val="24"/>
          <w:lang w:val="fr-FR"/>
        </w:rPr>
      </w:pPr>
      <w:r w:rsidRPr="005648C6">
        <w:rPr>
          <w:sz w:val="24"/>
          <w:szCs w:val="24"/>
          <w:lang w:val="fr-FR"/>
        </w:rPr>
        <w:t xml:space="preserve">Sauf indication contraire du contexte, </w:t>
      </w:r>
      <w:r w:rsidR="0090784C" w:rsidRPr="005648C6">
        <w:rPr>
          <w:sz w:val="24"/>
          <w:szCs w:val="24"/>
          <w:lang w:val="fr-FR"/>
        </w:rPr>
        <w:t xml:space="preserve">les termes et expressions en majuscules et en gras employés dans le présent Contrat, y compris </w:t>
      </w:r>
      <w:r w:rsidR="002E3E00" w:rsidRPr="005648C6">
        <w:rPr>
          <w:sz w:val="24"/>
          <w:szCs w:val="24"/>
          <w:lang w:val="fr-FR"/>
        </w:rPr>
        <w:t>le Préambule</w:t>
      </w:r>
      <w:r w:rsidR="0090784C" w:rsidRPr="005648C6">
        <w:rPr>
          <w:sz w:val="24"/>
          <w:szCs w:val="24"/>
          <w:lang w:val="fr-FR"/>
        </w:rPr>
        <w:t xml:space="preserve"> et </w:t>
      </w:r>
      <w:r w:rsidR="002E3E00" w:rsidRPr="005648C6">
        <w:rPr>
          <w:sz w:val="24"/>
          <w:szCs w:val="24"/>
          <w:lang w:val="fr-FR"/>
        </w:rPr>
        <w:t xml:space="preserve">les </w:t>
      </w:r>
      <w:r w:rsidR="0090784C" w:rsidRPr="005648C6">
        <w:rPr>
          <w:sz w:val="24"/>
          <w:szCs w:val="24"/>
          <w:lang w:val="fr-FR"/>
        </w:rPr>
        <w:t>Annexes, ont la signification qui leur est attribuée ci-dessous:</w:t>
      </w:r>
    </w:p>
    <w:p w14:paraId="2FDB0CED" w14:textId="77777777" w:rsidR="0090784C" w:rsidRPr="005648C6" w:rsidRDefault="0090784C" w:rsidP="00656BA1">
      <w:pPr>
        <w:ind w:left="180" w:right="136"/>
        <w:jc w:val="both"/>
        <w:rPr>
          <w:sz w:val="24"/>
          <w:szCs w:val="24"/>
          <w:lang w:val="fr-FR"/>
        </w:rPr>
      </w:pPr>
    </w:p>
    <w:tbl>
      <w:tblPr>
        <w:tblW w:w="9164" w:type="dxa"/>
        <w:tblInd w:w="104" w:type="dxa"/>
        <w:tblLayout w:type="fixed"/>
        <w:tblCellMar>
          <w:left w:w="0" w:type="dxa"/>
          <w:right w:w="0" w:type="dxa"/>
        </w:tblCellMar>
        <w:tblLook w:val="01E0" w:firstRow="1" w:lastRow="1" w:firstColumn="1" w:lastColumn="1" w:noHBand="0" w:noVBand="0"/>
      </w:tblPr>
      <w:tblGrid>
        <w:gridCol w:w="2478"/>
        <w:gridCol w:w="6031"/>
        <w:gridCol w:w="547"/>
        <w:gridCol w:w="108"/>
      </w:tblGrid>
      <w:tr w:rsidR="00877736" w:rsidRPr="005648C6" w14:paraId="72743C17" w14:textId="77777777" w:rsidTr="00F51894">
        <w:trPr>
          <w:trHeight w:val="253"/>
          <w:tblHeader/>
        </w:trPr>
        <w:tc>
          <w:tcPr>
            <w:tcW w:w="2478" w:type="dxa"/>
            <w:tcBorders>
              <w:top w:val="single" w:sz="5" w:space="0" w:color="000000"/>
              <w:left w:val="single" w:sz="5" w:space="0" w:color="000000"/>
              <w:bottom w:val="single" w:sz="5" w:space="0" w:color="000000"/>
              <w:right w:val="single" w:sz="5" w:space="0" w:color="000000"/>
            </w:tcBorders>
          </w:tcPr>
          <w:p w14:paraId="495B6EC6" w14:textId="038297ED" w:rsidR="00892444" w:rsidRPr="005648C6" w:rsidRDefault="00892444" w:rsidP="001B6753">
            <w:pPr>
              <w:spacing w:line="260" w:lineRule="exact"/>
              <w:ind w:left="102"/>
              <w:rPr>
                <w:b/>
                <w:sz w:val="24"/>
                <w:szCs w:val="24"/>
                <w:lang w:val="fr-FR"/>
              </w:rPr>
            </w:pPr>
            <w:r w:rsidRPr="005648C6">
              <w:rPr>
                <w:b/>
                <w:sz w:val="24"/>
                <w:szCs w:val="24"/>
                <w:lang w:val="fr-FR"/>
              </w:rPr>
              <w:t>Terme</w:t>
            </w:r>
            <w:r w:rsidR="005A1CEA" w:rsidRPr="005648C6">
              <w:rPr>
                <w:b/>
                <w:sz w:val="24"/>
                <w:szCs w:val="24"/>
                <w:lang w:val="fr-FR"/>
              </w:rPr>
              <w:t>s</w:t>
            </w:r>
          </w:p>
        </w:tc>
        <w:tc>
          <w:tcPr>
            <w:tcW w:w="6686" w:type="dxa"/>
            <w:gridSpan w:val="3"/>
            <w:tcBorders>
              <w:top w:val="single" w:sz="5" w:space="0" w:color="000000"/>
              <w:left w:val="single" w:sz="5" w:space="0" w:color="000000"/>
              <w:bottom w:val="single" w:sz="5" w:space="0" w:color="000000"/>
              <w:right w:val="single" w:sz="5" w:space="0" w:color="000000"/>
            </w:tcBorders>
          </w:tcPr>
          <w:p w14:paraId="53B56F1B" w14:textId="53689C2E" w:rsidR="00892444" w:rsidRPr="005648C6" w:rsidRDefault="00892444" w:rsidP="001B6753">
            <w:pPr>
              <w:spacing w:line="260" w:lineRule="exact"/>
              <w:ind w:left="102" w:right="65"/>
              <w:jc w:val="both"/>
              <w:rPr>
                <w:sz w:val="24"/>
                <w:szCs w:val="24"/>
                <w:lang w:val="fr-FR"/>
              </w:rPr>
            </w:pPr>
            <w:r w:rsidRPr="005648C6">
              <w:rPr>
                <w:sz w:val="24"/>
                <w:szCs w:val="24"/>
                <w:lang w:val="fr-FR"/>
              </w:rPr>
              <w:t>Définitions</w:t>
            </w:r>
          </w:p>
        </w:tc>
      </w:tr>
      <w:tr w:rsidR="00877736" w:rsidRPr="00257C41" w14:paraId="1D765C78"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3B451E22" w14:textId="7A0FEDF2" w:rsidR="00656BA1" w:rsidRPr="005648C6" w:rsidRDefault="007737C8" w:rsidP="007737C8">
            <w:pPr>
              <w:spacing w:line="260" w:lineRule="exact"/>
              <w:ind w:left="102"/>
              <w:rPr>
                <w:sz w:val="24"/>
                <w:szCs w:val="24"/>
                <w:lang w:val="fr-FR"/>
              </w:rPr>
            </w:pPr>
            <w:r w:rsidRPr="005648C6">
              <w:rPr>
                <w:b/>
                <w:sz w:val="24"/>
                <w:szCs w:val="24"/>
                <w:lang w:val="fr-FR"/>
              </w:rPr>
              <w:t>« Acte d’Insolvabilité »</w:t>
            </w:r>
          </w:p>
        </w:tc>
        <w:tc>
          <w:tcPr>
            <w:tcW w:w="6686" w:type="dxa"/>
            <w:gridSpan w:val="3"/>
            <w:tcBorders>
              <w:top w:val="single" w:sz="5" w:space="0" w:color="000000"/>
              <w:left w:val="single" w:sz="5" w:space="0" w:color="000000"/>
              <w:bottom w:val="single" w:sz="5" w:space="0" w:color="000000"/>
              <w:right w:val="single" w:sz="5" w:space="0" w:color="000000"/>
            </w:tcBorders>
          </w:tcPr>
          <w:p w14:paraId="0ADEB946" w14:textId="2D816C8F" w:rsidR="00656BA1" w:rsidRPr="005648C6" w:rsidRDefault="00656BA1" w:rsidP="00D5230E">
            <w:pPr>
              <w:spacing w:line="260" w:lineRule="exact"/>
              <w:ind w:left="102" w:right="65"/>
              <w:jc w:val="both"/>
              <w:rPr>
                <w:sz w:val="24"/>
                <w:szCs w:val="24"/>
                <w:lang w:val="fr-FR"/>
              </w:rPr>
            </w:pPr>
            <w:r w:rsidRPr="005648C6">
              <w:rPr>
                <w:sz w:val="24"/>
                <w:szCs w:val="24"/>
                <w:lang w:val="fr-FR"/>
              </w:rPr>
              <w:t>à l'égard d</w:t>
            </w:r>
            <w:r w:rsidR="0060267A" w:rsidRPr="005648C6">
              <w:rPr>
                <w:sz w:val="24"/>
                <w:szCs w:val="24"/>
                <w:lang w:val="fr-FR"/>
              </w:rPr>
              <w:t>e l</w:t>
            </w:r>
            <w:r w:rsidRPr="005648C6">
              <w:rPr>
                <w:sz w:val="24"/>
                <w:szCs w:val="24"/>
                <w:lang w:val="fr-FR"/>
              </w:rPr>
              <w:t>'une</w:t>
            </w:r>
            <w:r w:rsidR="0060267A" w:rsidRPr="005648C6">
              <w:rPr>
                <w:sz w:val="24"/>
                <w:szCs w:val="24"/>
                <w:lang w:val="fr-FR"/>
              </w:rPr>
              <w:t xml:space="preserve"> quelconque des</w:t>
            </w:r>
            <w:r w:rsidRPr="005648C6">
              <w:rPr>
                <w:sz w:val="24"/>
                <w:szCs w:val="24"/>
                <w:lang w:val="fr-FR"/>
              </w:rPr>
              <w:t xml:space="preserve"> Partie</w:t>
            </w:r>
            <w:r w:rsidR="0060267A" w:rsidRPr="005648C6">
              <w:rPr>
                <w:sz w:val="24"/>
                <w:szCs w:val="24"/>
                <w:lang w:val="fr-FR"/>
              </w:rPr>
              <w:t>s</w:t>
            </w:r>
            <w:r w:rsidRPr="005648C6">
              <w:rPr>
                <w:sz w:val="24"/>
                <w:szCs w:val="24"/>
                <w:lang w:val="fr-FR"/>
              </w:rPr>
              <w:t>,</w:t>
            </w:r>
            <w:r w:rsidR="00D5230E" w:rsidRPr="005648C6">
              <w:rPr>
                <w:sz w:val="24"/>
                <w:szCs w:val="24"/>
                <w:lang w:val="fr-FR"/>
              </w:rPr>
              <w:t xml:space="preserve"> signifie</w:t>
            </w:r>
            <w:r w:rsidRPr="005648C6">
              <w:rPr>
                <w:sz w:val="24"/>
                <w:szCs w:val="24"/>
                <w:lang w:val="fr-FR"/>
              </w:rPr>
              <w:t xml:space="preserve"> son</w:t>
            </w:r>
            <w:r w:rsidR="007737C8" w:rsidRPr="005648C6">
              <w:rPr>
                <w:sz w:val="24"/>
                <w:szCs w:val="24"/>
                <w:lang w:val="fr-FR"/>
              </w:rPr>
              <w:t xml:space="preserve"> insolvabilité, sa</w:t>
            </w:r>
            <w:r w:rsidRPr="005648C6">
              <w:rPr>
                <w:sz w:val="24"/>
                <w:szCs w:val="24"/>
                <w:lang w:val="fr-FR"/>
              </w:rPr>
              <w:t xml:space="preserve"> liquidation,</w:t>
            </w:r>
            <w:r w:rsidR="00D5230E" w:rsidRPr="005648C6">
              <w:rPr>
                <w:sz w:val="24"/>
                <w:szCs w:val="24"/>
                <w:lang w:val="fr-FR"/>
              </w:rPr>
              <w:t xml:space="preserve"> </w:t>
            </w:r>
            <w:r w:rsidR="007737C8" w:rsidRPr="005648C6">
              <w:rPr>
                <w:sz w:val="24"/>
                <w:szCs w:val="24"/>
                <w:lang w:val="fr-FR"/>
              </w:rPr>
              <w:t>sa dissolution, son administration ou sa</w:t>
            </w:r>
            <w:r w:rsidRPr="005648C6">
              <w:rPr>
                <w:sz w:val="24"/>
                <w:szCs w:val="24"/>
                <w:lang w:val="fr-FR"/>
              </w:rPr>
              <w:t xml:space="preserve"> liquidation, tout arrangement ou concordat avec ses créanciers ou la prise </w:t>
            </w:r>
            <w:r w:rsidR="007737C8" w:rsidRPr="005648C6">
              <w:rPr>
                <w:sz w:val="24"/>
                <w:szCs w:val="24"/>
                <w:lang w:val="fr-FR"/>
              </w:rPr>
              <w:t>en charge</w:t>
            </w:r>
            <w:r w:rsidRPr="005648C6">
              <w:rPr>
                <w:sz w:val="24"/>
                <w:szCs w:val="24"/>
                <w:lang w:val="fr-FR"/>
              </w:rPr>
              <w:t xml:space="preserve"> par un </w:t>
            </w:r>
            <w:r w:rsidR="007737C8" w:rsidRPr="005648C6">
              <w:rPr>
                <w:sz w:val="24"/>
                <w:szCs w:val="24"/>
                <w:lang w:val="fr-FR"/>
              </w:rPr>
              <w:t>créancier hypothécaire</w:t>
            </w:r>
            <w:r w:rsidRPr="005648C6">
              <w:rPr>
                <w:sz w:val="24"/>
                <w:szCs w:val="24"/>
                <w:lang w:val="fr-FR"/>
              </w:rPr>
              <w:t xml:space="preserve">, ou </w:t>
            </w:r>
            <w:r w:rsidR="007737C8" w:rsidRPr="005648C6">
              <w:rPr>
                <w:sz w:val="24"/>
                <w:szCs w:val="24"/>
                <w:lang w:val="fr-FR"/>
              </w:rPr>
              <w:t xml:space="preserve">un </w:t>
            </w:r>
            <w:r w:rsidR="007A5447" w:rsidRPr="005648C6">
              <w:rPr>
                <w:sz w:val="24"/>
                <w:szCs w:val="24"/>
                <w:lang w:val="fr-FR"/>
              </w:rPr>
              <w:t>syndic désigné</w:t>
            </w:r>
            <w:r w:rsidRPr="005648C6">
              <w:rPr>
                <w:sz w:val="24"/>
                <w:szCs w:val="24"/>
                <w:lang w:val="fr-FR"/>
              </w:rPr>
              <w:t>,</w:t>
            </w:r>
            <w:r w:rsidR="007737C8" w:rsidRPr="005648C6">
              <w:rPr>
                <w:sz w:val="24"/>
                <w:szCs w:val="24"/>
                <w:lang w:val="fr-FR"/>
              </w:rPr>
              <w:t xml:space="preserve"> de</w:t>
            </w:r>
            <w:r w:rsidRPr="005648C6">
              <w:rPr>
                <w:sz w:val="24"/>
                <w:szCs w:val="24"/>
                <w:lang w:val="fr-FR"/>
              </w:rPr>
              <w:t xml:space="preserve"> la totalité ou une partie substantiel</w:t>
            </w:r>
            <w:r w:rsidR="00550CD4" w:rsidRPr="005648C6">
              <w:rPr>
                <w:sz w:val="24"/>
                <w:szCs w:val="24"/>
                <w:lang w:val="fr-FR"/>
              </w:rPr>
              <w:t xml:space="preserve">le de ses biens ou </w:t>
            </w:r>
            <w:r w:rsidR="002709C0" w:rsidRPr="005648C6">
              <w:rPr>
                <w:sz w:val="24"/>
                <w:szCs w:val="24"/>
                <w:lang w:val="fr-FR"/>
              </w:rPr>
              <w:t>actifs</w:t>
            </w:r>
            <w:r w:rsidR="00550CD4" w:rsidRPr="005648C6">
              <w:rPr>
                <w:sz w:val="24"/>
                <w:szCs w:val="24"/>
                <w:lang w:val="fr-FR"/>
              </w:rPr>
              <w:t xml:space="preserve"> ou sa</w:t>
            </w:r>
            <w:r w:rsidRPr="005648C6">
              <w:rPr>
                <w:sz w:val="24"/>
                <w:szCs w:val="24"/>
                <w:lang w:val="fr-FR"/>
              </w:rPr>
              <w:t xml:space="preserve"> cessation ou menace de cesser d'ex</w:t>
            </w:r>
            <w:r w:rsidR="007A5447" w:rsidRPr="005648C6">
              <w:rPr>
                <w:sz w:val="24"/>
                <w:szCs w:val="24"/>
                <w:lang w:val="fr-FR"/>
              </w:rPr>
              <w:t>ercer son activité, ou l’ouverture</w:t>
            </w:r>
            <w:r w:rsidR="001178EC" w:rsidRPr="005648C6">
              <w:rPr>
                <w:sz w:val="24"/>
                <w:szCs w:val="24"/>
                <w:lang w:val="fr-FR"/>
              </w:rPr>
              <w:t xml:space="preserve"> de</w:t>
            </w:r>
            <w:r w:rsidRPr="005648C6">
              <w:rPr>
                <w:sz w:val="24"/>
                <w:szCs w:val="24"/>
                <w:lang w:val="fr-FR"/>
              </w:rPr>
              <w:t xml:space="preserve"> toute procédure analogue</w:t>
            </w:r>
            <w:r w:rsidR="002709C0" w:rsidRPr="005648C6">
              <w:rPr>
                <w:sz w:val="24"/>
                <w:szCs w:val="24"/>
                <w:lang w:val="fr-FR"/>
              </w:rPr>
              <w:t xml:space="preserve"> quelle que soit sa désignation à l'encontre de celle-ci ou de ses </w:t>
            </w:r>
            <w:r w:rsidR="001E5520" w:rsidRPr="005648C6">
              <w:rPr>
                <w:sz w:val="24"/>
                <w:szCs w:val="24"/>
                <w:lang w:val="fr-FR"/>
              </w:rPr>
              <w:t>éléments</w:t>
            </w:r>
            <w:r w:rsidR="002709C0" w:rsidRPr="005648C6">
              <w:rPr>
                <w:sz w:val="24"/>
                <w:szCs w:val="24"/>
                <w:lang w:val="fr-FR"/>
              </w:rPr>
              <w:t xml:space="preserve"> d’actif</w:t>
            </w:r>
            <w:r w:rsidRPr="005648C6">
              <w:rPr>
                <w:sz w:val="24"/>
                <w:szCs w:val="24"/>
                <w:lang w:val="fr-FR"/>
              </w:rPr>
              <w:t xml:space="preserve"> </w:t>
            </w:r>
            <w:r w:rsidR="001E5520" w:rsidRPr="005648C6">
              <w:rPr>
                <w:sz w:val="24"/>
                <w:szCs w:val="24"/>
                <w:lang w:val="fr-FR"/>
              </w:rPr>
              <w:t>dans quelconque</w:t>
            </w:r>
            <w:r w:rsidRPr="005648C6">
              <w:rPr>
                <w:sz w:val="24"/>
                <w:szCs w:val="24"/>
                <w:lang w:val="fr-FR"/>
              </w:rPr>
              <w:t xml:space="preserve"> juridiction.</w:t>
            </w:r>
          </w:p>
        </w:tc>
      </w:tr>
      <w:tr w:rsidR="00877736" w:rsidRPr="00257C41" w14:paraId="7ED3D89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0C6173F" w14:textId="624B72DE" w:rsidR="00656BA1" w:rsidRPr="005648C6" w:rsidRDefault="005A1CEA" w:rsidP="001B6753">
            <w:pPr>
              <w:spacing w:line="260" w:lineRule="exact"/>
              <w:ind w:left="102"/>
              <w:rPr>
                <w:sz w:val="24"/>
                <w:szCs w:val="24"/>
                <w:lang w:val="fr-FR"/>
              </w:rPr>
            </w:pPr>
            <w:r w:rsidRPr="005648C6">
              <w:rPr>
                <w:b/>
                <w:sz w:val="24"/>
                <w:szCs w:val="24"/>
                <w:lang w:val="fr-FR"/>
              </w:rPr>
              <w:t>« Affilié »</w:t>
            </w:r>
          </w:p>
        </w:tc>
        <w:tc>
          <w:tcPr>
            <w:tcW w:w="6686" w:type="dxa"/>
            <w:gridSpan w:val="3"/>
            <w:tcBorders>
              <w:top w:val="single" w:sz="5" w:space="0" w:color="000000"/>
              <w:left w:val="single" w:sz="5" w:space="0" w:color="000000"/>
              <w:bottom w:val="single" w:sz="5" w:space="0" w:color="000000"/>
              <w:right w:val="single" w:sz="5" w:space="0" w:color="000000"/>
            </w:tcBorders>
          </w:tcPr>
          <w:p w14:paraId="27C2FF96" w14:textId="55F0C728" w:rsidR="00656BA1" w:rsidRPr="005648C6" w:rsidRDefault="0060267A" w:rsidP="00DC44A0">
            <w:pPr>
              <w:spacing w:line="260" w:lineRule="exact"/>
              <w:ind w:left="102" w:right="65"/>
              <w:jc w:val="both"/>
              <w:rPr>
                <w:sz w:val="24"/>
                <w:szCs w:val="24"/>
                <w:lang w:val="fr-FR"/>
              </w:rPr>
            </w:pPr>
            <w:r w:rsidRPr="005648C6">
              <w:rPr>
                <w:sz w:val="24"/>
                <w:szCs w:val="24"/>
                <w:lang w:val="fr-FR"/>
              </w:rPr>
              <w:t>à l'égard de l'une quelconque des Parties</w:t>
            </w:r>
            <w:r w:rsidR="00D5230E" w:rsidRPr="005648C6">
              <w:rPr>
                <w:sz w:val="24"/>
                <w:szCs w:val="24"/>
                <w:lang w:val="fr-FR"/>
              </w:rPr>
              <w:t xml:space="preserve"> signifie</w:t>
            </w:r>
            <w:r w:rsidRPr="005648C6">
              <w:rPr>
                <w:sz w:val="24"/>
                <w:szCs w:val="24"/>
                <w:lang w:val="fr-FR"/>
              </w:rPr>
              <w:t xml:space="preserve"> </w:t>
            </w:r>
            <w:r w:rsidR="00656BA1" w:rsidRPr="005648C6">
              <w:rPr>
                <w:sz w:val="24"/>
                <w:szCs w:val="24"/>
                <w:lang w:val="fr-FR"/>
              </w:rPr>
              <w:t>(a) une entité qui est une filiale de</w:t>
            </w:r>
            <w:r w:rsidR="00887FCC" w:rsidRPr="005648C6">
              <w:rPr>
                <w:sz w:val="24"/>
                <w:szCs w:val="24"/>
                <w:lang w:val="fr-FR"/>
              </w:rPr>
              <w:t xml:space="preserve"> </w:t>
            </w:r>
            <w:r w:rsidR="00656BA1" w:rsidRPr="005648C6">
              <w:rPr>
                <w:sz w:val="24"/>
                <w:szCs w:val="24"/>
                <w:lang w:val="fr-FR"/>
              </w:rPr>
              <w:t xml:space="preserve">cette Partie; (b) une personne ou une entité </w:t>
            </w:r>
            <w:r w:rsidR="00887FCC" w:rsidRPr="005648C6">
              <w:rPr>
                <w:sz w:val="24"/>
                <w:szCs w:val="24"/>
                <w:lang w:val="fr-FR"/>
              </w:rPr>
              <w:t xml:space="preserve">dont la </w:t>
            </w:r>
            <w:r w:rsidR="00656BA1" w:rsidRPr="005648C6">
              <w:rPr>
                <w:sz w:val="24"/>
                <w:szCs w:val="24"/>
                <w:lang w:val="fr-FR"/>
              </w:rPr>
              <w:t xml:space="preserve">Partie est </w:t>
            </w:r>
            <w:r w:rsidR="00887FCC" w:rsidRPr="005648C6">
              <w:rPr>
                <w:sz w:val="24"/>
                <w:szCs w:val="24"/>
                <w:lang w:val="fr-FR"/>
              </w:rPr>
              <w:t>associée</w:t>
            </w:r>
            <w:r w:rsidR="00656BA1" w:rsidRPr="005648C6">
              <w:rPr>
                <w:sz w:val="24"/>
                <w:szCs w:val="24"/>
                <w:lang w:val="fr-FR"/>
              </w:rPr>
              <w:t xml:space="preserve"> ou (c) une entité qui est </w:t>
            </w:r>
            <w:r w:rsidR="00887FCC" w:rsidRPr="005648C6">
              <w:rPr>
                <w:sz w:val="24"/>
                <w:szCs w:val="24"/>
                <w:lang w:val="fr-FR"/>
              </w:rPr>
              <w:t xml:space="preserve">une </w:t>
            </w:r>
            <w:r w:rsidR="00656BA1" w:rsidRPr="005648C6">
              <w:rPr>
                <w:sz w:val="24"/>
                <w:szCs w:val="24"/>
                <w:lang w:val="fr-FR"/>
              </w:rPr>
              <w:t>filiale d'une autre personne ou entité dont cette Partie est</w:t>
            </w:r>
            <w:r w:rsidR="00887FCC" w:rsidRPr="005648C6">
              <w:rPr>
                <w:sz w:val="24"/>
                <w:szCs w:val="24"/>
                <w:lang w:val="fr-FR"/>
              </w:rPr>
              <w:t xml:space="preserve"> associée</w:t>
            </w:r>
            <w:r w:rsidR="00656BA1" w:rsidRPr="005648C6">
              <w:rPr>
                <w:sz w:val="24"/>
                <w:szCs w:val="24"/>
                <w:lang w:val="fr-FR"/>
              </w:rPr>
              <w:t xml:space="preserve">. Aux fins de cette définition, une entité est une «filiale» d'une personne ou d'une entité si </w:t>
            </w:r>
            <w:r w:rsidR="00BE416F" w:rsidRPr="005648C6">
              <w:rPr>
                <w:sz w:val="24"/>
                <w:szCs w:val="24"/>
                <w:lang w:val="fr-FR"/>
              </w:rPr>
              <w:t>cette dernière</w:t>
            </w:r>
            <w:r w:rsidR="00656BA1" w:rsidRPr="005648C6">
              <w:rPr>
                <w:sz w:val="24"/>
                <w:szCs w:val="24"/>
                <w:lang w:val="fr-FR"/>
              </w:rPr>
              <w:t xml:space="preserve"> </w:t>
            </w:r>
            <w:r w:rsidR="00BE416F" w:rsidRPr="005648C6">
              <w:rPr>
                <w:sz w:val="24"/>
                <w:szCs w:val="24"/>
                <w:lang w:val="fr-FR"/>
              </w:rPr>
              <w:t>détient</w:t>
            </w:r>
            <w:r w:rsidR="00656BA1" w:rsidRPr="005648C6">
              <w:rPr>
                <w:sz w:val="24"/>
                <w:szCs w:val="24"/>
                <w:lang w:val="fr-FR"/>
              </w:rPr>
              <w:t xml:space="preserve"> légalement</w:t>
            </w:r>
            <w:r w:rsidR="00BE416F" w:rsidRPr="005648C6">
              <w:rPr>
                <w:sz w:val="24"/>
                <w:szCs w:val="24"/>
                <w:lang w:val="fr-FR"/>
              </w:rPr>
              <w:t xml:space="preserve"> et véritablement une participation directe ou indirecte dans les actions</w:t>
            </w:r>
            <w:r w:rsidR="00ED3108" w:rsidRPr="005648C6">
              <w:rPr>
                <w:sz w:val="24"/>
                <w:szCs w:val="24"/>
                <w:lang w:val="fr-FR"/>
              </w:rPr>
              <w:t xml:space="preserve"> de la filiale</w:t>
            </w:r>
            <w:r w:rsidR="0023029F" w:rsidRPr="005648C6">
              <w:rPr>
                <w:sz w:val="24"/>
                <w:szCs w:val="24"/>
                <w:lang w:val="fr-FR"/>
              </w:rPr>
              <w:t>, soit de plus de</w:t>
            </w:r>
            <w:r w:rsidR="00656BA1" w:rsidRPr="005648C6">
              <w:rPr>
                <w:sz w:val="24"/>
                <w:szCs w:val="24"/>
                <w:lang w:val="fr-FR"/>
              </w:rPr>
              <w:t xml:space="preserve"> cinquante pour cent (50%) des</w:t>
            </w:r>
            <w:r w:rsidR="00DC44A0" w:rsidRPr="005648C6">
              <w:rPr>
                <w:sz w:val="24"/>
                <w:szCs w:val="24"/>
                <w:lang w:val="fr-FR"/>
              </w:rPr>
              <w:t xml:space="preserve"> droits de vote</w:t>
            </w:r>
            <w:r w:rsidR="00656BA1" w:rsidRPr="005648C6">
              <w:rPr>
                <w:sz w:val="24"/>
                <w:szCs w:val="24"/>
                <w:lang w:val="fr-FR"/>
              </w:rPr>
              <w:t xml:space="preserve"> </w:t>
            </w:r>
            <w:r w:rsidR="00DC44A0" w:rsidRPr="005648C6">
              <w:rPr>
                <w:sz w:val="24"/>
                <w:szCs w:val="24"/>
                <w:lang w:val="fr-FR"/>
              </w:rPr>
              <w:t>de l’Assemblée G</w:t>
            </w:r>
            <w:r w:rsidR="00656BA1" w:rsidRPr="005648C6">
              <w:rPr>
                <w:sz w:val="24"/>
                <w:szCs w:val="24"/>
                <w:lang w:val="fr-FR"/>
              </w:rPr>
              <w:t>énérale des actionna</w:t>
            </w:r>
            <w:r w:rsidR="00DC44A0" w:rsidRPr="005648C6">
              <w:rPr>
                <w:sz w:val="24"/>
                <w:szCs w:val="24"/>
                <w:lang w:val="fr-FR"/>
              </w:rPr>
              <w:t xml:space="preserve">ires, membres, partenaires ou </w:t>
            </w:r>
            <w:r w:rsidR="00656BA1" w:rsidRPr="005648C6">
              <w:rPr>
                <w:sz w:val="24"/>
                <w:szCs w:val="24"/>
                <w:lang w:val="fr-FR"/>
              </w:rPr>
              <w:t>autres p</w:t>
            </w:r>
            <w:r w:rsidR="00DC44A0" w:rsidRPr="005648C6">
              <w:rPr>
                <w:sz w:val="24"/>
                <w:szCs w:val="24"/>
                <w:lang w:val="fr-FR"/>
              </w:rPr>
              <w:t>ropriétaires de la filiale</w:t>
            </w:r>
            <w:r w:rsidR="00656BA1" w:rsidRPr="005648C6">
              <w:rPr>
                <w:sz w:val="24"/>
                <w:szCs w:val="24"/>
                <w:lang w:val="fr-FR"/>
              </w:rPr>
              <w:t>.</w:t>
            </w:r>
          </w:p>
        </w:tc>
      </w:tr>
      <w:tr w:rsidR="00877736" w:rsidRPr="00257C41" w14:paraId="636B80F4"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029BE94" w14:textId="0A44B511" w:rsidR="00656BA1" w:rsidRPr="005648C6" w:rsidRDefault="00DC44A0" w:rsidP="001B6753">
            <w:pPr>
              <w:spacing w:line="260" w:lineRule="exact"/>
              <w:ind w:left="102"/>
              <w:rPr>
                <w:sz w:val="24"/>
                <w:szCs w:val="24"/>
                <w:lang w:val="fr-FR"/>
              </w:rPr>
            </w:pPr>
            <w:r w:rsidRPr="005648C6">
              <w:rPr>
                <w:b/>
                <w:sz w:val="24"/>
                <w:szCs w:val="24"/>
                <w:lang w:val="fr-FR"/>
              </w:rPr>
              <w:t>« Contrat »</w:t>
            </w:r>
          </w:p>
        </w:tc>
        <w:tc>
          <w:tcPr>
            <w:tcW w:w="6686" w:type="dxa"/>
            <w:gridSpan w:val="3"/>
            <w:tcBorders>
              <w:top w:val="single" w:sz="5" w:space="0" w:color="000000"/>
              <w:left w:val="single" w:sz="5" w:space="0" w:color="000000"/>
              <w:bottom w:val="single" w:sz="5" w:space="0" w:color="000000"/>
              <w:right w:val="single" w:sz="5" w:space="0" w:color="000000"/>
            </w:tcBorders>
          </w:tcPr>
          <w:p w14:paraId="7862051F" w14:textId="27EC5ED4" w:rsidR="00A160FC" w:rsidRPr="005648C6" w:rsidRDefault="00A160FC" w:rsidP="00517224">
            <w:pPr>
              <w:spacing w:line="260" w:lineRule="exact"/>
              <w:ind w:left="102"/>
              <w:rPr>
                <w:sz w:val="24"/>
                <w:szCs w:val="24"/>
                <w:lang w:val="fr-FR"/>
              </w:rPr>
            </w:pPr>
            <w:r w:rsidRPr="005648C6">
              <w:rPr>
                <w:sz w:val="24"/>
                <w:szCs w:val="24"/>
                <w:lang w:val="fr-FR"/>
              </w:rPr>
              <w:t>désigne le</w:t>
            </w:r>
            <w:r w:rsidR="00656BA1" w:rsidRPr="005648C6">
              <w:rPr>
                <w:sz w:val="24"/>
                <w:szCs w:val="24"/>
                <w:lang w:val="fr-FR"/>
              </w:rPr>
              <w:t xml:space="preserve"> </w:t>
            </w:r>
            <w:r w:rsidRPr="005648C6">
              <w:rPr>
                <w:sz w:val="24"/>
                <w:szCs w:val="24"/>
                <w:lang w:val="fr-FR"/>
              </w:rPr>
              <w:t>présent Contrat ainsi que ses annexes et</w:t>
            </w:r>
            <w:r w:rsidR="00741A6C" w:rsidRPr="005648C6">
              <w:rPr>
                <w:sz w:val="24"/>
                <w:szCs w:val="24"/>
                <w:lang w:val="fr-FR"/>
              </w:rPr>
              <w:t xml:space="preserve"> les éventuelles</w:t>
            </w:r>
            <w:r w:rsidRPr="005648C6">
              <w:rPr>
                <w:sz w:val="24"/>
                <w:szCs w:val="24"/>
                <w:lang w:val="fr-FR"/>
              </w:rPr>
              <w:t> prorogation</w:t>
            </w:r>
            <w:r w:rsidR="00741A6C" w:rsidRPr="005648C6">
              <w:rPr>
                <w:sz w:val="24"/>
                <w:szCs w:val="24"/>
                <w:lang w:val="fr-FR"/>
              </w:rPr>
              <w:t xml:space="preserve">s, </w:t>
            </w:r>
            <w:r w:rsidRPr="005648C6">
              <w:rPr>
                <w:sz w:val="24"/>
                <w:szCs w:val="24"/>
                <w:lang w:val="fr-FR"/>
              </w:rPr>
              <w:t>reconduction</w:t>
            </w:r>
            <w:r w:rsidR="00741A6C" w:rsidRPr="005648C6">
              <w:rPr>
                <w:sz w:val="24"/>
                <w:szCs w:val="24"/>
                <w:lang w:val="fr-FR"/>
              </w:rPr>
              <w:t>s ou modifications</w:t>
            </w:r>
            <w:r w:rsidRPr="005648C6">
              <w:rPr>
                <w:sz w:val="24"/>
                <w:szCs w:val="24"/>
                <w:lang w:val="fr-FR"/>
              </w:rPr>
              <w:t xml:space="preserve"> apportées</w:t>
            </w:r>
            <w:r w:rsidR="00517224" w:rsidRPr="005648C6">
              <w:rPr>
                <w:sz w:val="24"/>
                <w:szCs w:val="24"/>
                <w:lang w:val="fr-FR"/>
              </w:rPr>
              <w:t xml:space="preserve"> au Contrat,</w:t>
            </w:r>
            <w:r w:rsidR="00741A6C" w:rsidRPr="005648C6">
              <w:rPr>
                <w:sz w:val="24"/>
                <w:szCs w:val="24"/>
                <w:lang w:val="fr-FR"/>
              </w:rPr>
              <w:t xml:space="preserve"> convenues par écrit entre les Parties</w:t>
            </w:r>
          </w:p>
        </w:tc>
      </w:tr>
      <w:tr w:rsidR="00877736" w:rsidRPr="00257C41" w14:paraId="2D477372" w14:textId="77777777" w:rsidTr="00F51894">
        <w:trPr>
          <w:trHeight w:val="566"/>
        </w:trPr>
        <w:tc>
          <w:tcPr>
            <w:tcW w:w="2478" w:type="dxa"/>
            <w:tcBorders>
              <w:top w:val="single" w:sz="5" w:space="0" w:color="000000"/>
              <w:left w:val="single" w:sz="5" w:space="0" w:color="000000"/>
              <w:bottom w:val="single" w:sz="5" w:space="0" w:color="000000"/>
              <w:right w:val="single" w:sz="5" w:space="0" w:color="000000"/>
            </w:tcBorders>
          </w:tcPr>
          <w:p w14:paraId="3FF833DF" w14:textId="2C8FAA2D" w:rsidR="00656BA1" w:rsidRPr="005648C6" w:rsidRDefault="008B1461" w:rsidP="00517224">
            <w:pPr>
              <w:spacing w:line="260" w:lineRule="exact"/>
              <w:rPr>
                <w:sz w:val="24"/>
                <w:szCs w:val="24"/>
                <w:lang w:val="fr-FR"/>
              </w:rPr>
            </w:pPr>
            <w:r w:rsidRPr="005648C6">
              <w:rPr>
                <w:b/>
                <w:sz w:val="24"/>
                <w:szCs w:val="24"/>
                <w:lang w:val="fr-FR"/>
              </w:rPr>
              <w:t>« Taux d’Intérêt C</w:t>
            </w:r>
            <w:r w:rsidR="00656BA1" w:rsidRPr="005648C6">
              <w:rPr>
                <w:b/>
                <w:sz w:val="24"/>
                <w:szCs w:val="24"/>
                <w:lang w:val="fr-FR"/>
              </w:rPr>
              <w:t>onvenu</w:t>
            </w:r>
            <w:r w:rsidR="00517224" w:rsidRPr="005648C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5D5BFEB6" w14:textId="551D63D8" w:rsidR="00656BA1" w:rsidRPr="005648C6" w:rsidRDefault="00517224" w:rsidP="00517224">
            <w:pPr>
              <w:spacing w:line="260" w:lineRule="exact"/>
              <w:ind w:left="102"/>
              <w:rPr>
                <w:sz w:val="24"/>
                <w:szCs w:val="24"/>
                <w:lang w:val="fr-FR"/>
              </w:rPr>
            </w:pPr>
            <w:r w:rsidRPr="005648C6">
              <w:rPr>
                <w:sz w:val="24"/>
                <w:szCs w:val="24"/>
                <w:lang w:val="fr-FR"/>
              </w:rPr>
              <w:t>désigne</w:t>
            </w:r>
            <w:r w:rsidR="00656BA1" w:rsidRPr="005648C6">
              <w:rPr>
                <w:sz w:val="24"/>
                <w:szCs w:val="24"/>
                <w:lang w:val="fr-FR"/>
              </w:rPr>
              <w:t xml:space="preserve"> les taux d'intérêt </w:t>
            </w:r>
            <w:r w:rsidRPr="005648C6">
              <w:rPr>
                <w:sz w:val="24"/>
                <w:szCs w:val="24"/>
                <w:lang w:val="fr-FR"/>
              </w:rPr>
              <w:t xml:space="preserve">convenus entre les Parties et </w:t>
            </w:r>
            <w:r w:rsidR="00656BA1" w:rsidRPr="005648C6">
              <w:rPr>
                <w:sz w:val="24"/>
                <w:szCs w:val="24"/>
                <w:lang w:val="fr-FR"/>
              </w:rPr>
              <w:t xml:space="preserve">publiés </w:t>
            </w:r>
            <w:r w:rsidRPr="005648C6">
              <w:rPr>
                <w:sz w:val="24"/>
                <w:szCs w:val="24"/>
                <w:lang w:val="fr-FR"/>
              </w:rPr>
              <w:t>périodiquement</w:t>
            </w:r>
            <w:r w:rsidR="00E5781A" w:rsidRPr="005648C6">
              <w:rPr>
                <w:sz w:val="24"/>
                <w:szCs w:val="24"/>
                <w:lang w:val="fr-FR"/>
              </w:rPr>
              <w:t>.</w:t>
            </w:r>
          </w:p>
        </w:tc>
      </w:tr>
      <w:tr w:rsidR="00877736" w:rsidRPr="00257C41" w14:paraId="20C24FFC"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D76EF8E" w14:textId="0A1F5E0C" w:rsidR="00656BA1" w:rsidRPr="005648C6" w:rsidRDefault="00517224" w:rsidP="00517224">
            <w:pPr>
              <w:spacing w:line="260" w:lineRule="exact"/>
              <w:ind w:left="102"/>
              <w:rPr>
                <w:sz w:val="24"/>
                <w:szCs w:val="24"/>
                <w:lang w:val="fr-FR"/>
              </w:rPr>
            </w:pPr>
            <w:r w:rsidRPr="005648C6">
              <w:rPr>
                <w:b/>
                <w:sz w:val="24"/>
                <w:szCs w:val="24"/>
                <w:lang w:val="fr-FR"/>
              </w:rPr>
              <w:t>« </w:t>
            </w:r>
            <w:r w:rsidRPr="005648C6">
              <w:rPr>
                <w:b/>
                <w:spacing w:val="1"/>
                <w:sz w:val="24"/>
                <w:szCs w:val="24"/>
                <w:lang w:val="fr-FR"/>
              </w:rPr>
              <w:t>Ser</w:t>
            </w:r>
            <w:r w:rsidR="008B1461" w:rsidRPr="005648C6">
              <w:rPr>
                <w:b/>
                <w:sz w:val="24"/>
                <w:szCs w:val="24"/>
                <w:lang w:val="fr-FR"/>
              </w:rPr>
              <w:t>vices A</w:t>
            </w:r>
            <w:r w:rsidR="00656BA1" w:rsidRPr="005648C6">
              <w:rPr>
                <w:b/>
                <w:sz w:val="24"/>
                <w:szCs w:val="24"/>
                <w:lang w:val="fr-FR"/>
              </w:rPr>
              <w:t>uxiliaire</w:t>
            </w:r>
            <w:r w:rsidRPr="005648C6">
              <w:rPr>
                <w:b/>
                <w:sz w:val="24"/>
                <w:szCs w:val="24"/>
                <w:lang w:val="fr-FR"/>
              </w:rPr>
              <w:t>s »</w:t>
            </w:r>
          </w:p>
        </w:tc>
        <w:tc>
          <w:tcPr>
            <w:tcW w:w="6686" w:type="dxa"/>
            <w:gridSpan w:val="3"/>
            <w:tcBorders>
              <w:top w:val="single" w:sz="5" w:space="0" w:color="000000"/>
              <w:left w:val="single" w:sz="5" w:space="0" w:color="000000"/>
              <w:bottom w:val="single" w:sz="5" w:space="0" w:color="000000"/>
              <w:right w:val="single" w:sz="5" w:space="0" w:color="000000"/>
            </w:tcBorders>
          </w:tcPr>
          <w:p w14:paraId="56D105E2" w14:textId="6E8357B8" w:rsidR="00656BA1" w:rsidRPr="005648C6" w:rsidRDefault="00517224" w:rsidP="00517224">
            <w:pPr>
              <w:spacing w:line="260" w:lineRule="exact"/>
              <w:ind w:left="102" w:right="67"/>
              <w:jc w:val="both"/>
              <w:rPr>
                <w:sz w:val="24"/>
                <w:szCs w:val="24"/>
                <w:lang w:val="fr-FR"/>
              </w:rPr>
            </w:pPr>
            <w:r w:rsidRPr="005648C6">
              <w:rPr>
                <w:sz w:val="24"/>
                <w:szCs w:val="24"/>
                <w:lang w:val="fr-FR"/>
              </w:rPr>
              <w:t>désigne tout autre service</w:t>
            </w:r>
            <w:r w:rsidR="00656BA1" w:rsidRPr="005648C6">
              <w:rPr>
                <w:sz w:val="24"/>
                <w:szCs w:val="24"/>
                <w:lang w:val="fr-FR"/>
              </w:rPr>
              <w:t xml:space="preserve"> fournis par </w:t>
            </w:r>
            <w:r w:rsidRPr="005648C6">
              <w:rPr>
                <w:sz w:val="24"/>
                <w:szCs w:val="24"/>
                <w:lang w:val="fr-FR"/>
              </w:rPr>
              <w:t>le V</w:t>
            </w:r>
            <w:r w:rsidR="00656BA1" w:rsidRPr="005648C6">
              <w:rPr>
                <w:sz w:val="24"/>
                <w:szCs w:val="24"/>
                <w:lang w:val="fr-FR"/>
              </w:rPr>
              <w:t>endeur</w:t>
            </w:r>
            <w:r w:rsidRPr="005648C6">
              <w:rPr>
                <w:sz w:val="24"/>
                <w:szCs w:val="24"/>
                <w:lang w:val="fr-FR"/>
              </w:rPr>
              <w:t xml:space="preserve"> autre que</w:t>
            </w:r>
          </w:p>
          <w:p w14:paraId="2BDB8D23" w14:textId="788B6937" w:rsidR="00656BA1" w:rsidRPr="005648C6" w:rsidRDefault="00517224" w:rsidP="007A7582">
            <w:pPr>
              <w:ind w:left="102" w:right="58"/>
              <w:jc w:val="both"/>
              <w:rPr>
                <w:sz w:val="24"/>
                <w:szCs w:val="24"/>
                <w:lang w:val="fr-FR"/>
              </w:rPr>
            </w:pPr>
            <w:r w:rsidRPr="005648C6">
              <w:rPr>
                <w:sz w:val="24"/>
                <w:szCs w:val="24"/>
                <w:lang w:val="fr-FR"/>
              </w:rPr>
              <w:t>la fourniture de p</w:t>
            </w:r>
            <w:r w:rsidR="00656BA1" w:rsidRPr="005648C6">
              <w:rPr>
                <w:sz w:val="24"/>
                <w:szCs w:val="24"/>
                <w:lang w:val="fr-FR"/>
              </w:rPr>
              <w:t>uissance électrique brute, y compris</w:t>
            </w:r>
            <w:r w:rsidRPr="005648C6">
              <w:rPr>
                <w:sz w:val="24"/>
                <w:szCs w:val="24"/>
                <w:lang w:val="fr-FR"/>
              </w:rPr>
              <w:t xml:space="preserve"> mais</w:t>
            </w:r>
            <w:r w:rsidR="00656BA1" w:rsidRPr="005648C6">
              <w:rPr>
                <w:sz w:val="24"/>
                <w:szCs w:val="24"/>
                <w:lang w:val="fr-FR"/>
              </w:rPr>
              <w:t xml:space="preserve"> sans </w:t>
            </w:r>
            <w:r w:rsidRPr="005648C6">
              <w:rPr>
                <w:sz w:val="24"/>
                <w:szCs w:val="24"/>
                <w:lang w:val="fr-FR"/>
              </w:rPr>
              <w:t xml:space="preserve"> limitation</w:t>
            </w:r>
            <w:r w:rsidR="00656BA1" w:rsidRPr="005648C6">
              <w:rPr>
                <w:sz w:val="24"/>
                <w:szCs w:val="24"/>
                <w:lang w:val="fr-FR"/>
              </w:rPr>
              <w:t xml:space="preserve">, la puissance réactive, </w:t>
            </w:r>
            <w:r w:rsidR="007A7582" w:rsidRPr="005648C6">
              <w:rPr>
                <w:sz w:val="24"/>
                <w:szCs w:val="24"/>
                <w:lang w:val="fr-FR"/>
              </w:rPr>
              <w:t>le réglage-</w:t>
            </w:r>
            <w:r w:rsidR="00656BA1" w:rsidRPr="005648C6">
              <w:rPr>
                <w:sz w:val="24"/>
                <w:szCs w:val="24"/>
                <w:lang w:val="fr-FR"/>
              </w:rPr>
              <w:t xml:space="preserve">tension, </w:t>
            </w:r>
            <w:r w:rsidR="007A7582" w:rsidRPr="005648C6">
              <w:rPr>
                <w:sz w:val="24"/>
                <w:szCs w:val="24"/>
                <w:lang w:val="fr-FR"/>
              </w:rPr>
              <w:t xml:space="preserve">le réglage- </w:t>
            </w:r>
            <w:r w:rsidR="00656BA1" w:rsidRPr="005648C6">
              <w:rPr>
                <w:sz w:val="24"/>
                <w:szCs w:val="24"/>
                <w:lang w:val="fr-FR"/>
              </w:rPr>
              <w:t xml:space="preserve">fréquence et </w:t>
            </w:r>
            <w:r w:rsidR="007A7582" w:rsidRPr="005648C6">
              <w:rPr>
                <w:sz w:val="24"/>
                <w:szCs w:val="24"/>
                <w:lang w:val="fr-FR"/>
              </w:rPr>
              <w:t>la capacité de démarrage</w:t>
            </w:r>
            <w:r w:rsidR="00A320E8" w:rsidRPr="005648C6">
              <w:rPr>
                <w:sz w:val="24"/>
                <w:szCs w:val="24"/>
                <w:lang w:val="fr-FR"/>
              </w:rPr>
              <w:t xml:space="preserve"> </w:t>
            </w:r>
            <w:r w:rsidR="007A7582" w:rsidRPr="005648C6">
              <w:rPr>
                <w:sz w:val="24"/>
                <w:szCs w:val="24"/>
                <w:lang w:val="fr-FR"/>
              </w:rPr>
              <w:t>autonome</w:t>
            </w:r>
            <w:r w:rsidR="00656BA1" w:rsidRPr="005648C6">
              <w:rPr>
                <w:sz w:val="24"/>
                <w:szCs w:val="24"/>
                <w:lang w:val="fr-FR"/>
              </w:rPr>
              <w:t>.</w:t>
            </w:r>
            <w:r w:rsidR="007A7582" w:rsidRPr="005648C6">
              <w:rPr>
                <w:sz w:val="24"/>
                <w:szCs w:val="24"/>
                <w:lang w:val="fr-FR"/>
              </w:rPr>
              <w:t xml:space="preserve"> </w:t>
            </w:r>
          </w:p>
        </w:tc>
      </w:tr>
      <w:tr w:rsidR="00877736" w:rsidRPr="00257C41" w14:paraId="5DC280A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4772F1D" w14:textId="516EEA24" w:rsidR="00656BA1" w:rsidRPr="005648C6" w:rsidRDefault="00656BA1" w:rsidP="001B6753">
            <w:pPr>
              <w:spacing w:line="260" w:lineRule="exact"/>
              <w:ind w:left="102"/>
              <w:rPr>
                <w:sz w:val="24"/>
                <w:szCs w:val="24"/>
                <w:lang w:val="fr-FR"/>
              </w:rPr>
            </w:pPr>
            <w:r w:rsidRPr="005648C6">
              <w:rPr>
                <w:b/>
                <w:sz w:val="24"/>
                <w:szCs w:val="24"/>
                <w:lang w:val="fr-FR"/>
              </w:rPr>
              <w:t>«</w:t>
            </w:r>
            <w:r w:rsidR="00DF4073" w:rsidRPr="005648C6">
              <w:rPr>
                <w:b/>
                <w:sz w:val="24"/>
                <w:szCs w:val="24"/>
                <w:lang w:val="fr-FR"/>
              </w:rPr>
              <w:t xml:space="preserve"> Droit</w:t>
            </w:r>
            <w:r w:rsidR="007A7582" w:rsidRPr="005648C6">
              <w:rPr>
                <w:b/>
                <w:sz w:val="24"/>
                <w:szCs w:val="24"/>
                <w:lang w:val="fr-FR"/>
              </w:rPr>
              <w:t xml:space="preserve"> </w:t>
            </w:r>
            <w:r w:rsidR="008B1461" w:rsidRPr="005648C6">
              <w:rPr>
                <w:b/>
                <w:sz w:val="24"/>
                <w:szCs w:val="24"/>
                <w:lang w:val="fr-FR"/>
              </w:rPr>
              <w:t>A</w:t>
            </w:r>
            <w:r w:rsidRPr="005648C6">
              <w:rPr>
                <w:b/>
                <w:sz w:val="24"/>
                <w:szCs w:val="24"/>
                <w:lang w:val="fr-FR"/>
              </w:rPr>
              <w:t>pplicable</w:t>
            </w:r>
            <w:r w:rsidR="007A7582" w:rsidRPr="005648C6">
              <w:rPr>
                <w:b/>
                <w:sz w:val="24"/>
                <w:szCs w:val="24"/>
                <w:lang w:val="fr-FR"/>
              </w:rPr>
              <w:t> »</w:t>
            </w:r>
          </w:p>
          <w:p w14:paraId="4B575AE1" w14:textId="05E8A768" w:rsidR="00656BA1" w:rsidRPr="005648C6" w:rsidRDefault="00656BA1" w:rsidP="001B6753">
            <w:pPr>
              <w:ind w:left="102"/>
              <w:rPr>
                <w:sz w:val="24"/>
                <w:szCs w:val="24"/>
                <w:lang w:val="fr-FR"/>
              </w:rPr>
            </w:pPr>
          </w:p>
        </w:tc>
        <w:tc>
          <w:tcPr>
            <w:tcW w:w="6686" w:type="dxa"/>
            <w:gridSpan w:val="3"/>
            <w:tcBorders>
              <w:top w:val="single" w:sz="5" w:space="0" w:color="000000"/>
              <w:left w:val="single" w:sz="5" w:space="0" w:color="000000"/>
              <w:bottom w:val="single" w:sz="5" w:space="0" w:color="000000"/>
              <w:right w:val="single" w:sz="5" w:space="0" w:color="000000"/>
            </w:tcBorders>
          </w:tcPr>
          <w:p w14:paraId="2F229BDF" w14:textId="3E5F61C2" w:rsidR="00656BA1" w:rsidRPr="005648C6" w:rsidRDefault="007A7582" w:rsidP="00DF4073">
            <w:pPr>
              <w:spacing w:line="260" w:lineRule="exact"/>
              <w:ind w:left="102" w:right="65"/>
              <w:jc w:val="both"/>
              <w:rPr>
                <w:sz w:val="24"/>
                <w:szCs w:val="24"/>
                <w:lang w:val="fr-FR"/>
              </w:rPr>
            </w:pPr>
            <w:r w:rsidRPr="005648C6">
              <w:rPr>
                <w:sz w:val="24"/>
                <w:szCs w:val="24"/>
                <w:lang w:val="fr-FR"/>
              </w:rPr>
              <w:t>désigne l’ensemble des</w:t>
            </w:r>
            <w:r w:rsidR="00656BA1" w:rsidRPr="005648C6">
              <w:rPr>
                <w:sz w:val="24"/>
                <w:szCs w:val="24"/>
                <w:lang w:val="fr-FR"/>
              </w:rPr>
              <w:t xml:space="preserve"> lois, tra</w:t>
            </w:r>
            <w:r w:rsidR="00BA7B17" w:rsidRPr="005648C6">
              <w:rPr>
                <w:sz w:val="24"/>
                <w:szCs w:val="24"/>
                <w:lang w:val="fr-FR"/>
              </w:rPr>
              <w:t xml:space="preserve">ités, ordonnances, décrets, actes, règles et </w:t>
            </w:r>
            <w:r w:rsidR="00BA7B17" w:rsidRPr="005648C6">
              <w:rPr>
                <w:spacing w:val="-1"/>
                <w:sz w:val="24"/>
                <w:szCs w:val="24"/>
                <w:lang w:val="fr-FR"/>
              </w:rPr>
              <w:t>règ</w:t>
            </w:r>
            <w:r w:rsidR="00BA7B17" w:rsidRPr="005648C6">
              <w:rPr>
                <w:sz w:val="24"/>
                <w:szCs w:val="24"/>
                <w:lang w:val="fr-FR"/>
              </w:rPr>
              <w:t>lements</w:t>
            </w:r>
            <w:r w:rsidR="00656BA1" w:rsidRPr="005648C6">
              <w:rPr>
                <w:sz w:val="24"/>
                <w:szCs w:val="24"/>
                <w:lang w:val="fr-FR"/>
              </w:rPr>
              <w:t xml:space="preserve"> de tout</w:t>
            </w:r>
            <w:r w:rsidR="00BA7B17" w:rsidRPr="005648C6">
              <w:rPr>
                <w:sz w:val="24"/>
                <w:szCs w:val="24"/>
                <w:lang w:val="fr-FR"/>
              </w:rPr>
              <w:t>e entité, institution, agence ou autorité</w:t>
            </w:r>
            <w:r w:rsidR="00656BA1" w:rsidRPr="005648C6">
              <w:rPr>
                <w:sz w:val="24"/>
                <w:szCs w:val="24"/>
                <w:lang w:val="fr-FR"/>
              </w:rPr>
              <w:t xml:space="preserve"> national</w:t>
            </w:r>
            <w:r w:rsidR="00BA7B17" w:rsidRPr="005648C6">
              <w:rPr>
                <w:sz w:val="24"/>
                <w:szCs w:val="24"/>
                <w:lang w:val="fr-FR"/>
              </w:rPr>
              <w:t>e</w:t>
            </w:r>
            <w:r w:rsidR="00656BA1" w:rsidRPr="005648C6">
              <w:rPr>
                <w:sz w:val="24"/>
                <w:szCs w:val="24"/>
                <w:lang w:val="fr-FR"/>
              </w:rPr>
              <w:t>, étatique, municipal</w:t>
            </w:r>
            <w:r w:rsidR="00BA7B17" w:rsidRPr="005648C6">
              <w:rPr>
                <w:sz w:val="24"/>
                <w:szCs w:val="24"/>
                <w:lang w:val="fr-FR"/>
              </w:rPr>
              <w:t>e ou</w:t>
            </w:r>
            <w:r w:rsidR="00656BA1" w:rsidRPr="005648C6">
              <w:rPr>
                <w:sz w:val="24"/>
                <w:szCs w:val="24"/>
                <w:lang w:val="fr-FR"/>
              </w:rPr>
              <w:t xml:space="preserve"> régional</w:t>
            </w:r>
            <w:r w:rsidR="00BA7B17" w:rsidRPr="005648C6">
              <w:rPr>
                <w:sz w:val="24"/>
                <w:szCs w:val="24"/>
                <w:lang w:val="fr-FR"/>
              </w:rPr>
              <w:t>e</w:t>
            </w:r>
            <w:r w:rsidR="00656BA1" w:rsidRPr="005648C6">
              <w:rPr>
                <w:sz w:val="24"/>
                <w:szCs w:val="24"/>
                <w:lang w:val="fr-FR"/>
              </w:rPr>
              <w:t xml:space="preserve"> ayant </w:t>
            </w:r>
            <w:r w:rsidR="00A020C6" w:rsidRPr="005648C6">
              <w:rPr>
                <w:sz w:val="24"/>
                <w:szCs w:val="24"/>
                <w:lang w:val="fr-FR"/>
              </w:rPr>
              <w:t xml:space="preserve">juridiction sur les Parties, la bonne </w:t>
            </w:r>
            <w:r w:rsidR="00656BA1" w:rsidRPr="005648C6">
              <w:rPr>
                <w:sz w:val="24"/>
                <w:szCs w:val="24"/>
                <w:lang w:val="fr-FR"/>
              </w:rPr>
              <w:t xml:space="preserve">exécution des </w:t>
            </w:r>
            <w:r w:rsidR="00A020C6" w:rsidRPr="005648C6">
              <w:rPr>
                <w:sz w:val="24"/>
                <w:szCs w:val="24"/>
                <w:lang w:val="fr-FR"/>
              </w:rPr>
              <w:t xml:space="preserve">obligations </w:t>
            </w:r>
            <w:r w:rsidR="00656BA1" w:rsidRPr="005648C6">
              <w:rPr>
                <w:sz w:val="24"/>
                <w:szCs w:val="24"/>
                <w:lang w:val="fr-FR"/>
              </w:rPr>
              <w:t>ou la fourniture de</w:t>
            </w:r>
            <w:r w:rsidR="00A020C6" w:rsidRPr="005648C6">
              <w:rPr>
                <w:sz w:val="24"/>
                <w:szCs w:val="24"/>
                <w:lang w:val="fr-FR"/>
              </w:rPr>
              <w:t>s</w:t>
            </w:r>
            <w:r w:rsidR="00656BA1" w:rsidRPr="005648C6">
              <w:rPr>
                <w:sz w:val="24"/>
                <w:szCs w:val="24"/>
                <w:lang w:val="fr-FR"/>
              </w:rPr>
              <w:t xml:space="preserve"> services auxiliaires</w:t>
            </w:r>
            <w:r w:rsidR="00A020C6" w:rsidRPr="005648C6">
              <w:rPr>
                <w:sz w:val="24"/>
                <w:szCs w:val="24"/>
                <w:lang w:val="fr-FR"/>
              </w:rPr>
              <w:t xml:space="preserve"> en vertu des présentes</w:t>
            </w:r>
            <w:r w:rsidR="00656BA1" w:rsidRPr="005648C6">
              <w:rPr>
                <w:sz w:val="24"/>
                <w:szCs w:val="24"/>
                <w:lang w:val="fr-FR"/>
              </w:rPr>
              <w:t xml:space="preserve">. Toute référence </w:t>
            </w:r>
            <w:r w:rsidR="00DF4073" w:rsidRPr="005648C6">
              <w:rPr>
                <w:sz w:val="24"/>
                <w:szCs w:val="24"/>
                <w:lang w:val="fr-FR"/>
              </w:rPr>
              <w:t>au Droit</w:t>
            </w:r>
            <w:r w:rsidR="00656BA1" w:rsidRPr="005648C6">
              <w:rPr>
                <w:sz w:val="24"/>
                <w:szCs w:val="24"/>
                <w:lang w:val="fr-FR"/>
              </w:rPr>
              <w:t xml:space="preserve"> applicable doit </w:t>
            </w:r>
            <w:r w:rsidR="00DF4073" w:rsidRPr="005648C6">
              <w:rPr>
                <w:sz w:val="24"/>
                <w:szCs w:val="24"/>
                <w:lang w:val="fr-FR"/>
              </w:rPr>
              <w:t>comprendre</w:t>
            </w:r>
            <w:r w:rsidR="00656BA1" w:rsidRPr="005648C6">
              <w:rPr>
                <w:sz w:val="24"/>
                <w:szCs w:val="24"/>
                <w:lang w:val="fr-FR"/>
              </w:rPr>
              <w:t xml:space="preserve"> toutes les dispositions légales </w:t>
            </w:r>
            <w:r w:rsidR="00DF4073" w:rsidRPr="005648C6">
              <w:rPr>
                <w:sz w:val="24"/>
                <w:szCs w:val="24"/>
                <w:lang w:val="fr-FR"/>
              </w:rPr>
              <w:t>et administratives consolidant</w:t>
            </w:r>
            <w:r w:rsidR="00656BA1" w:rsidRPr="005648C6">
              <w:rPr>
                <w:sz w:val="24"/>
                <w:szCs w:val="24"/>
                <w:lang w:val="fr-FR"/>
              </w:rPr>
              <w:t xml:space="preserve">, modifiant ou remplaçant </w:t>
            </w:r>
            <w:r w:rsidR="00DF4073" w:rsidRPr="005648C6">
              <w:rPr>
                <w:sz w:val="24"/>
                <w:szCs w:val="24"/>
                <w:lang w:val="fr-FR"/>
              </w:rPr>
              <w:t>ce</w:t>
            </w:r>
            <w:r w:rsidR="00656BA1" w:rsidRPr="005648C6">
              <w:rPr>
                <w:sz w:val="24"/>
                <w:szCs w:val="24"/>
                <w:lang w:val="fr-FR"/>
              </w:rPr>
              <w:t xml:space="preserve"> </w:t>
            </w:r>
            <w:r w:rsidR="00DF4073" w:rsidRPr="005648C6">
              <w:rPr>
                <w:sz w:val="24"/>
                <w:szCs w:val="24"/>
                <w:lang w:val="fr-FR"/>
              </w:rPr>
              <w:t xml:space="preserve">Droit </w:t>
            </w:r>
            <w:r w:rsidR="00656BA1" w:rsidRPr="005648C6">
              <w:rPr>
                <w:sz w:val="24"/>
                <w:szCs w:val="24"/>
                <w:lang w:val="fr-FR"/>
              </w:rPr>
              <w:t>applicable</w:t>
            </w:r>
            <w:r w:rsidR="00DF4073" w:rsidRPr="005648C6">
              <w:rPr>
                <w:sz w:val="24"/>
                <w:szCs w:val="24"/>
                <w:lang w:val="fr-FR"/>
              </w:rPr>
              <w:t>, y compris</w:t>
            </w:r>
            <w:r w:rsidR="00656BA1" w:rsidRPr="005648C6">
              <w:rPr>
                <w:sz w:val="24"/>
                <w:szCs w:val="24"/>
                <w:lang w:val="fr-FR"/>
              </w:rPr>
              <w:t xml:space="preserve"> les règles et règl</w:t>
            </w:r>
            <w:r w:rsidR="00DF4073" w:rsidRPr="005648C6">
              <w:rPr>
                <w:sz w:val="24"/>
                <w:szCs w:val="24"/>
                <w:lang w:val="fr-FR"/>
              </w:rPr>
              <w:t>ements promulgués en vertu de ce Droit</w:t>
            </w:r>
            <w:r w:rsidR="00D5230E" w:rsidRPr="005648C6">
              <w:rPr>
                <w:sz w:val="24"/>
                <w:szCs w:val="24"/>
                <w:lang w:val="fr-FR"/>
              </w:rPr>
              <w:t xml:space="preserve"> applicable</w:t>
            </w:r>
            <w:r w:rsidR="00656BA1" w:rsidRPr="005648C6">
              <w:rPr>
                <w:sz w:val="24"/>
                <w:szCs w:val="24"/>
                <w:lang w:val="fr-FR"/>
              </w:rPr>
              <w:t>.</w:t>
            </w:r>
          </w:p>
        </w:tc>
      </w:tr>
      <w:tr w:rsidR="00877736" w:rsidRPr="00257C41" w14:paraId="2D145B37"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9CF04FA" w14:textId="5CF94595" w:rsidR="00656BA1" w:rsidRPr="005648C6" w:rsidRDefault="005A1CEA" w:rsidP="001B6753">
            <w:pPr>
              <w:spacing w:line="260" w:lineRule="exact"/>
              <w:ind w:left="102"/>
              <w:rPr>
                <w:sz w:val="24"/>
                <w:szCs w:val="24"/>
                <w:lang w:val="fr-FR"/>
              </w:rPr>
            </w:pPr>
            <w:r w:rsidRPr="005648C6">
              <w:rPr>
                <w:b/>
                <w:sz w:val="24"/>
                <w:szCs w:val="24"/>
                <w:lang w:val="fr-FR"/>
              </w:rPr>
              <w:lastRenderedPageBreak/>
              <w:t>« Autorisation »</w:t>
            </w:r>
          </w:p>
        </w:tc>
        <w:tc>
          <w:tcPr>
            <w:tcW w:w="6686" w:type="dxa"/>
            <w:gridSpan w:val="3"/>
            <w:tcBorders>
              <w:top w:val="single" w:sz="5" w:space="0" w:color="000000"/>
              <w:left w:val="single" w:sz="5" w:space="0" w:color="000000"/>
              <w:bottom w:val="single" w:sz="5" w:space="0" w:color="000000"/>
              <w:right w:val="single" w:sz="5" w:space="0" w:color="000000"/>
            </w:tcBorders>
          </w:tcPr>
          <w:p w14:paraId="76DA3AF2" w14:textId="21F6F6E8" w:rsidR="00656BA1" w:rsidRPr="005648C6" w:rsidRDefault="00656BA1" w:rsidP="008264A1">
            <w:pPr>
              <w:spacing w:line="260" w:lineRule="exact"/>
              <w:ind w:left="102" w:right="66"/>
              <w:jc w:val="both"/>
              <w:rPr>
                <w:sz w:val="24"/>
                <w:szCs w:val="24"/>
                <w:lang w:val="fr-FR"/>
              </w:rPr>
            </w:pPr>
            <w:r w:rsidRPr="005648C6">
              <w:rPr>
                <w:sz w:val="24"/>
                <w:szCs w:val="24"/>
                <w:lang w:val="fr-FR"/>
              </w:rPr>
              <w:t xml:space="preserve">désigne toute approbation, </w:t>
            </w:r>
            <w:r w:rsidR="008264A1" w:rsidRPr="005648C6">
              <w:rPr>
                <w:sz w:val="24"/>
                <w:szCs w:val="24"/>
                <w:lang w:val="fr-FR"/>
              </w:rPr>
              <w:t>déclaration de</w:t>
            </w:r>
            <w:r w:rsidRPr="005648C6">
              <w:rPr>
                <w:sz w:val="24"/>
                <w:szCs w:val="24"/>
                <w:lang w:val="fr-FR"/>
              </w:rPr>
              <w:t xml:space="preserve"> con</w:t>
            </w:r>
            <w:r w:rsidR="00DF4073" w:rsidRPr="005648C6">
              <w:rPr>
                <w:sz w:val="24"/>
                <w:szCs w:val="24"/>
                <w:lang w:val="fr-FR"/>
              </w:rPr>
              <w:t xml:space="preserve">sentement, </w:t>
            </w:r>
            <w:r w:rsidRPr="005648C6">
              <w:rPr>
                <w:sz w:val="24"/>
                <w:szCs w:val="24"/>
                <w:lang w:val="fr-FR"/>
              </w:rPr>
              <w:t xml:space="preserve">exonération, </w:t>
            </w:r>
            <w:r w:rsidR="008264A1" w:rsidRPr="005648C6">
              <w:rPr>
                <w:sz w:val="24"/>
                <w:szCs w:val="24"/>
                <w:lang w:val="fr-FR"/>
              </w:rPr>
              <w:t xml:space="preserve">licence, </w:t>
            </w:r>
            <w:r w:rsidRPr="005648C6">
              <w:rPr>
                <w:sz w:val="24"/>
                <w:szCs w:val="24"/>
                <w:lang w:val="fr-FR"/>
              </w:rPr>
              <w:t>ordonnance ou permis</w:t>
            </w:r>
            <w:r w:rsidR="008264A1" w:rsidRPr="005648C6">
              <w:rPr>
                <w:sz w:val="24"/>
                <w:szCs w:val="24"/>
                <w:lang w:val="fr-FR"/>
              </w:rPr>
              <w:t xml:space="preserve"> d'une A</w:t>
            </w:r>
            <w:r w:rsidRPr="005648C6">
              <w:rPr>
                <w:sz w:val="24"/>
                <w:szCs w:val="24"/>
                <w:lang w:val="fr-FR"/>
              </w:rPr>
              <w:t xml:space="preserve">utorité gouvernementale </w:t>
            </w:r>
            <w:r w:rsidR="008264A1" w:rsidRPr="005648C6">
              <w:rPr>
                <w:sz w:val="24"/>
                <w:szCs w:val="24"/>
                <w:lang w:val="fr-FR"/>
              </w:rPr>
              <w:t>requis par l’une quelconque des Parties pour assure</w:t>
            </w:r>
            <w:r w:rsidRPr="005648C6">
              <w:rPr>
                <w:sz w:val="24"/>
                <w:szCs w:val="24"/>
                <w:lang w:val="fr-FR"/>
              </w:rPr>
              <w:t xml:space="preserve"> l'exécution </w:t>
            </w:r>
            <w:r w:rsidR="008264A1" w:rsidRPr="005648C6">
              <w:rPr>
                <w:sz w:val="24"/>
                <w:szCs w:val="24"/>
                <w:lang w:val="fr-FR"/>
              </w:rPr>
              <w:t>de ses engagements et obligations aux termes des présentes.</w:t>
            </w:r>
          </w:p>
        </w:tc>
      </w:tr>
      <w:tr w:rsidR="00877736" w:rsidRPr="00257C41" w14:paraId="055A3FF4"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0FC05DB" w14:textId="6C19B589" w:rsidR="00656BA1" w:rsidRPr="005648C6" w:rsidRDefault="005A1CEA" w:rsidP="008264A1">
            <w:pPr>
              <w:spacing w:line="260" w:lineRule="exact"/>
              <w:rPr>
                <w:sz w:val="24"/>
                <w:szCs w:val="24"/>
                <w:lang w:val="fr-FR"/>
              </w:rPr>
            </w:pPr>
            <w:r w:rsidRPr="005648C6">
              <w:rPr>
                <w:b/>
                <w:sz w:val="24"/>
                <w:szCs w:val="24"/>
                <w:lang w:val="fr-FR"/>
              </w:rPr>
              <w:t>« </w:t>
            </w:r>
            <w:r w:rsidR="008264A1" w:rsidRPr="005648C6">
              <w:rPr>
                <w:b/>
                <w:sz w:val="24"/>
                <w:szCs w:val="24"/>
                <w:lang w:val="fr-FR"/>
              </w:rPr>
              <w:t>Disponibilité »</w:t>
            </w:r>
          </w:p>
        </w:tc>
        <w:tc>
          <w:tcPr>
            <w:tcW w:w="6686" w:type="dxa"/>
            <w:gridSpan w:val="3"/>
            <w:tcBorders>
              <w:top w:val="single" w:sz="5" w:space="0" w:color="000000"/>
              <w:left w:val="single" w:sz="5" w:space="0" w:color="000000"/>
              <w:bottom w:val="single" w:sz="5" w:space="0" w:color="000000"/>
              <w:right w:val="single" w:sz="5" w:space="0" w:color="000000"/>
            </w:tcBorders>
          </w:tcPr>
          <w:p w14:paraId="4C2011DE" w14:textId="7AEBDB98" w:rsidR="00656BA1" w:rsidRPr="005648C6" w:rsidRDefault="00656BA1" w:rsidP="008B1461">
            <w:pPr>
              <w:spacing w:line="260" w:lineRule="exact"/>
              <w:ind w:left="102" w:right="66"/>
              <w:jc w:val="both"/>
              <w:rPr>
                <w:sz w:val="24"/>
                <w:szCs w:val="24"/>
                <w:lang w:val="fr-FR"/>
              </w:rPr>
            </w:pPr>
            <w:r w:rsidRPr="005648C6">
              <w:rPr>
                <w:sz w:val="24"/>
                <w:szCs w:val="24"/>
                <w:lang w:val="fr-FR"/>
              </w:rPr>
              <w:t xml:space="preserve">signifie la capacité de </w:t>
            </w:r>
            <w:r w:rsidR="00AB5402" w:rsidRPr="005648C6">
              <w:rPr>
                <w:sz w:val="24"/>
                <w:szCs w:val="24"/>
                <w:lang w:val="fr-FR"/>
              </w:rPr>
              <w:t>la centrale</w:t>
            </w:r>
            <w:r w:rsidR="00E10A2D" w:rsidRPr="005648C6">
              <w:rPr>
                <w:sz w:val="24"/>
                <w:szCs w:val="24"/>
                <w:lang w:val="fr-FR"/>
              </w:rPr>
              <w:t xml:space="preserve"> à fournir, à un moment</w:t>
            </w:r>
            <w:r w:rsidRPr="005648C6">
              <w:rPr>
                <w:sz w:val="24"/>
                <w:szCs w:val="24"/>
                <w:lang w:val="fr-FR"/>
              </w:rPr>
              <w:t xml:space="preserve"> donné ou </w:t>
            </w:r>
            <w:r w:rsidR="008B1461" w:rsidRPr="005648C6">
              <w:rPr>
                <w:sz w:val="24"/>
                <w:szCs w:val="24"/>
                <w:lang w:val="fr-FR"/>
              </w:rPr>
              <w:t>au cours d’</w:t>
            </w:r>
            <w:r w:rsidRPr="005648C6">
              <w:rPr>
                <w:sz w:val="24"/>
                <w:szCs w:val="24"/>
                <w:lang w:val="fr-FR"/>
              </w:rPr>
              <w:t>une</w:t>
            </w:r>
            <w:r w:rsidR="00E10A2D" w:rsidRPr="005648C6">
              <w:rPr>
                <w:sz w:val="24"/>
                <w:szCs w:val="24"/>
                <w:lang w:val="fr-FR"/>
              </w:rPr>
              <w:t xml:space="preserve"> </w:t>
            </w:r>
            <w:r w:rsidRPr="005648C6">
              <w:rPr>
                <w:sz w:val="24"/>
                <w:szCs w:val="24"/>
                <w:lang w:val="fr-FR"/>
              </w:rPr>
              <w:t xml:space="preserve">période </w:t>
            </w:r>
            <w:r w:rsidR="00E10A2D" w:rsidRPr="005648C6">
              <w:rPr>
                <w:sz w:val="24"/>
                <w:szCs w:val="24"/>
                <w:lang w:val="fr-FR"/>
              </w:rPr>
              <w:t>donnée</w:t>
            </w:r>
            <w:r w:rsidRPr="005648C6">
              <w:rPr>
                <w:sz w:val="24"/>
                <w:szCs w:val="24"/>
                <w:lang w:val="fr-FR"/>
              </w:rPr>
              <w:t>, de l'électricité au réseau</w:t>
            </w:r>
            <w:r w:rsidR="00647190" w:rsidRPr="005648C6">
              <w:rPr>
                <w:sz w:val="24"/>
                <w:szCs w:val="24"/>
                <w:lang w:val="fr-FR"/>
              </w:rPr>
              <w:t xml:space="preserve"> de transport pour</w:t>
            </w:r>
            <w:r w:rsidRPr="005648C6">
              <w:rPr>
                <w:sz w:val="24"/>
                <w:szCs w:val="24"/>
                <w:lang w:val="fr-FR"/>
              </w:rPr>
              <w:t xml:space="preserve"> </w:t>
            </w:r>
            <w:r w:rsidR="008B1461" w:rsidRPr="005648C6">
              <w:rPr>
                <w:sz w:val="24"/>
                <w:szCs w:val="24"/>
                <w:lang w:val="fr-FR"/>
              </w:rPr>
              <w:t>l’</w:t>
            </w:r>
            <w:r w:rsidR="00647190" w:rsidRPr="005648C6">
              <w:rPr>
                <w:sz w:val="24"/>
                <w:szCs w:val="24"/>
                <w:lang w:val="fr-FR"/>
              </w:rPr>
              <w:t xml:space="preserve">alimentation ultérieure du </w:t>
            </w:r>
            <w:r w:rsidRPr="005648C6">
              <w:rPr>
                <w:sz w:val="24"/>
                <w:szCs w:val="24"/>
                <w:lang w:val="fr-FR"/>
              </w:rPr>
              <w:t xml:space="preserve"> Point de </w:t>
            </w:r>
            <w:r w:rsidR="00647190" w:rsidRPr="005648C6">
              <w:rPr>
                <w:sz w:val="24"/>
                <w:szCs w:val="24"/>
                <w:lang w:val="fr-FR"/>
              </w:rPr>
              <w:t>livraison de l'A</w:t>
            </w:r>
            <w:r w:rsidRPr="005648C6">
              <w:rPr>
                <w:sz w:val="24"/>
                <w:szCs w:val="24"/>
                <w:lang w:val="fr-FR"/>
              </w:rPr>
              <w:t>cheteur</w:t>
            </w:r>
            <w:r w:rsidR="00647190" w:rsidRPr="005648C6">
              <w:rPr>
                <w:sz w:val="24"/>
                <w:szCs w:val="24"/>
                <w:lang w:val="fr-FR"/>
              </w:rPr>
              <w:t> ;</w:t>
            </w:r>
            <w:r w:rsidRPr="005648C6">
              <w:rPr>
                <w:sz w:val="24"/>
                <w:szCs w:val="24"/>
                <w:lang w:val="fr-FR"/>
              </w:rPr>
              <w:t xml:space="preserve"> </w:t>
            </w:r>
            <w:r w:rsidR="006F4CF3" w:rsidRPr="005648C6">
              <w:rPr>
                <w:sz w:val="24"/>
                <w:szCs w:val="24"/>
                <w:lang w:val="fr-FR"/>
              </w:rPr>
              <w:t>et les termes « Disponible » et « Indisponible » s’interprètent</w:t>
            </w:r>
            <w:r w:rsidRPr="005648C6">
              <w:rPr>
                <w:sz w:val="24"/>
                <w:szCs w:val="24"/>
                <w:lang w:val="fr-FR"/>
              </w:rPr>
              <w:t xml:space="preserve"> en conséquence</w:t>
            </w:r>
            <w:r w:rsidR="006F4CF3" w:rsidRPr="005648C6">
              <w:rPr>
                <w:sz w:val="24"/>
                <w:szCs w:val="24"/>
                <w:lang w:val="fr-FR"/>
              </w:rPr>
              <w:t xml:space="preserve">. </w:t>
            </w:r>
          </w:p>
        </w:tc>
      </w:tr>
      <w:tr w:rsidR="00877736" w:rsidRPr="00257C41" w14:paraId="0E1BCE08"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05C67DC" w14:textId="6C362F88" w:rsidR="00656BA1" w:rsidRPr="005648C6" w:rsidRDefault="006F4CF3" w:rsidP="00D5230E">
            <w:pPr>
              <w:spacing w:line="260" w:lineRule="exact"/>
              <w:ind w:left="102"/>
              <w:rPr>
                <w:sz w:val="24"/>
                <w:szCs w:val="24"/>
                <w:lang w:val="fr-FR"/>
              </w:rPr>
            </w:pPr>
            <w:r w:rsidRPr="005648C6">
              <w:rPr>
                <w:b/>
                <w:sz w:val="24"/>
                <w:szCs w:val="24"/>
                <w:lang w:val="fr-FR"/>
              </w:rPr>
              <w:t>« </w:t>
            </w:r>
            <w:r w:rsidR="00656BA1" w:rsidRPr="005648C6">
              <w:rPr>
                <w:b/>
                <w:sz w:val="24"/>
                <w:szCs w:val="24"/>
                <w:lang w:val="fr-FR"/>
              </w:rPr>
              <w:t xml:space="preserve">Capacité </w:t>
            </w:r>
            <w:r w:rsidRPr="005648C6">
              <w:rPr>
                <w:b/>
                <w:sz w:val="24"/>
                <w:szCs w:val="24"/>
                <w:lang w:val="fr-FR"/>
              </w:rPr>
              <w:t>"Disponible »</w:t>
            </w:r>
          </w:p>
        </w:tc>
        <w:tc>
          <w:tcPr>
            <w:tcW w:w="6686" w:type="dxa"/>
            <w:gridSpan w:val="3"/>
            <w:tcBorders>
              <w:top w:val="single" w:sz="5" w:space="0" w:color="000000"/>
              <w:left w:val="single" w:sz="5" w:space="0" w:color="000000"/>
              <w:bottom w:val="single" w:sz="5" w:space="0" w:color="000000"/>
              <w:right w:val="single" w:sz="5" w:space="0" w:color="000000"/>
            </w:tcBorders>
          </w:tcPr>
          <w:p w14:paraId="3CCC8BCB" w14:textId="721F1F78" w:rsidR="00656BA1" w:rsidRPr="005648C6" w:rsidRDefault="00656BA1" w:rsidP="00D5230E">
            <w:pPr>
              <w:spacing w:line="260" w:lineRule="exact"/>
              <w:ind w:left="102"/>
              <w:rPr>
                <w:sz w:val="24"/>
                <w:szCs w:val="24"/>
                <w:lang w:val="fr-FR"/>
              </w:rPr>
            </w:pPr>
            <w:r w:rsidRPr="005648C6">
              <w:rPr>
                <w:sz w:val="24"/>
                <w:szCs w:val="24"/>
                <w:lang w:val="fr-FR"/>
              </w:rPr>
              <w:t xml:space="preserve">signifie la capacité réelle </w:t>
            </w:r>
            <w:r w:rsidR="006B36E3" w:rsidRPr="005648C6">
              <w:rPr>
                <w:sz w:val="24"/>
                <w:szCs w:val="24"/>
                <w:lang w:val="fr-FR"/>
              </w:rPr>
              <w:t>que la centrale</w:t>
            </w:r>
            <w:r w:rsidRPr="005648C6">
              <w:rPr>
                <w:sz w:val="24"/>
                <w:szCs w:val="24"/>
                <w:lang w:val="fr-FR"/>
              </w:rPr>
              <w:t xml:space="preserve"> peut</w:t>
            </w:r>
            <w:r w:rsidR="006B36E3" w:rsidRPr="005648C6">
              <w:rPr>
                <w:sz w:val="24"/>
                <w:szCs w:val="24"/>
                <w:lang w:val="fr-FR"/>
              </w:rPr>
              <w:t xml:space="preserve"> </w:t>
            </w:r>
            <w:r w:rsidR="00D5230E" w:rsidRPr="005648C6">
              <w:rPr>
                <w:sz w:val="24"/>
                <w:szCs w:val="24"/>
                <w:lang w:val="fr-FR"/>
              </w:rPr>
              <w:t>offrir</w:t>
            </w:r>
            <w:r w:rsidR="006B36E3" w:rsidRPr="005648C6">
              <w:rPr>
                <w:sz w:val="24"/>
                <w:szCs w:val="24"/>
                <w:lang w:val="fr-FR"/>
              </w:rPr>
              <w:t xml:space="preserve"> pendant une période de règlement.</w:t>
            </w:r>
          </w:p>
        </w:tc>
      </w:tr>
      <w:tr w:rsidR="00877736" w:rsidRPr="005648C6" w14:paraId="020227A8"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5BBBAFDE" w14:textId="77777777" w:rsidR="00656BA1" w:rsidRPr="005648C6" w:rsidRDefault="00656BA1" w:rsidP="001B6753">
            <w:pPr>
              <w:spacing w:before="1"/>
              <w:ind w:left="102"/>
              <w:rPr>
                <w:sz w:val="24"/>
                <w:szCs w:val="24"/>
                <w:lang w:val="fr-FR"/>
              </w:rPr>
            </w:pPr>
            <w:r w:rsidRPr="005648C6">
              <w:rPr>
                <w:b/>
                <w:sz w:val="24"/>
                <w:szCs w:val="24"/>
                <w:lang w:val="fr-FR"/>
              </w:rPr>
              <w:t>«Banque»</w:t>
            </w:r>
          </w:p>
        </w:tc>
        <w:tc>
          <w:tcPr>
            <w:tcW w:w="6686" w:type="dxa"/>
            <w:gridSpan w:val="3"/>
            <w:tcBorders>
              <w:top w:val="single" w:sz="5" w:space="0" w:color="000000"/>
              <w:left w:val="single" w:sz="5" w:space="0" w:color="000000"/>
              <w:bottom w:val="single" w:sz="5" w:space="0" w:color="000000"/>
              <w:right w:val="single" w:sz="5" w:space="0" w:color="000000"/>
            </w:tcBorders>
          </w:tcPr>
          <w:p w14:paraId="4A56C2DF" w14:textId="674C4808" w:rsidR="00656BA1" w:rsidRPr="005648C6" w:rsidRDefault="006B36E3" w:rsidP="005371C6">
            <w:pPr>
              <w:spacing w:line="280" w:lineRule="exact"/>
              <w:ind w:left="102"/>
              <w:rPr>
                <w:sz w:val="24"/>
                <w:szCs w:val="24"/>
                <w:lang w:val="fr-FR"/>
              </w:rPr>
            </w:pPr>
            <w:r w:rsidRPr="005648C6">
              <w:rPr>
                <w:spacing w:val="-3"/>
                <w:sz w:val="24"/>
                <w:szCs w:val="24"/>
                <w:lang w:val="fr-FR"/>
              </w:rPr>
              <w:t>désigne</w:t>
            </w:r>
            <w:r w:rsidR="00656BA1" w:rsidRPr="005648C6">
              <w:rPr>
                <w:sz w:val="24"/>
                <w:szCs w:val="24"/>
                <w:lang w:val="fr-FR"/>
              </w:rPr>
              <w:t xml:space="preserve"> la</w:t>
            </w:r>
            <w:r w:rsidRPr="005648C6">
              <w:rPr>
                <w:sz w:val="24"/>
                <w:szCs w:val="24"/>
                <w:lang w:val="fr-FR"/>
              </w:rPr>
              <w:t xml:space="preserve"> </w:t>
            </w:r>
            <w:r w:rsidR="00656BA1" w:rsidRPr="005648C6">
              <w:rPr>
                <w:sz w:val="24"/>
                <w:szCs w:val="24"/>
                <w:lang w:val="fr-FR"/>
              </w:rPr>
              <w:t>banque</w:t>
            </w:r>
            <w:r w:rsidR="005371C6" w:rsidRPr="005648C6">
              <w:rPr>
                <w:sz w:val="24"/>
                <w:szCs w:val="24"/>
                <w:lang w:val="fr-FR"/>
              </w:rPr>
              <w:t xml:space="preserve"> ou les banques auprès desquelles les P</w:t>
            </w:r>
            <w:r w:rsidR="00656BA1" w:rsidRPr="005648C6">
              <w:rPr>
                <w:sz w:val="24"/>
                <w:szCs w:val="24"/>
                <w:lang w:val="fr-FR"/>
              </w:rPr>
              <w:t xml:space="preserve">arties conviennent </w:t>
            </w:r>
            <w:r w:rsidR="005371C6" w:rsidRPr="005648C6">
              <w:rPr>
                <w:sz w:val="24"/>
                <w:szCs w:val="24"/>
                <w:lang w:val="fr-FR"/>
              </w:rPr>
              <w:t>d’ouvrir des</w:t>
            </w:r>
            <w:r w:rsidR="00656BA1" w:rsidRPr="005648C6">
              <w:rPr>
                <w:sz w:val="24"/>
                <w:szCs w:val="24"/>
                <w:lang w:val="fr-FR"/>
              </w:rPr>
              <w:t xml:space="preserve"> comptes</w:t>
            </w:r>
            <w:r w:rsidR="005371C6" w:rsidRPr="005648C6">
              <w:rPr>
                <w:sz w:val="24"/>
                <w:szCs w:val="24"/>
                <w:lang w:val="fr-FR"/>
              </w:rPr>
              <w:t xml:space="preserve"> pour le dépôt des titres</w:t>
            </w:r>
            <w:r w:rsidR="00656BA1" w:rsidRPr="005648C6">
              <w:rPr>
                <w:sz w:val="24"/>
                <w:szCs w:val="24"/>
                <w:lang w:val="fr-FR"/>
              </w:rPr>
              <w:t>,</w:t>
            </w:r>
          </w:p>
          <w:p w14:paraId="7D7EBC13" w14:textId="2CA4AC31" w:rsidR="00656BA1" w:rsidRPr="005648C6" w:rsidRDefault="00656BA1" w:rsidP="005371C6">
            <w:pPr>
              <w:spacing w:line="280" w:lineRule="exact"/>
              <w:ind w:left="102"/>
              <w:rPr>
                <w:sz w:val="24"/>
                <w:szCs w:val="24"/>
                <w:lang w:val="fr-FR"/>
              </w:rPr>
            </w:pPr>
            <w:r w:rsidRPr="005648C6">
              <w:rPr>
                <w:sz w:val="24"/>
                <w:szCs w:val="24"/>
                <w:lang w:val="fr-FR"/>
              </w:rPr>
              <w:t>garanties, obligations, etc</w:t>
            </w:r>
            <w:r w:rsidR="005371C6" w:rsidRPr="005648C6">
              <w:rPr>
                <w:sz w:val="24"/>
                <w:szCs w:val="24"/>
                <w:lang w:val="fr-FR"/>
              </w:rPr>
              <w:t>.</w:t>
            </w:r>
          </w:p>
        </w:tc>
      </w:tr>
      <w:tr w:rsidR="00877736" w:rsidRPr="00257C41" w14:paraId="7CE18E49"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7B80A29" w14:textId="46B1F7E3" w:rsidR="00656BA1" w:rsidRPr="005648C6" w:rsidRDefault="008B1461" w:rsidP="005371C6">
            <w:pPr>
              <w:spacing w:line="280" w:lineRule="exact"/>
              <w:rPr>
                <w:sz w:val="24"/>
                <w:szCs w:val="24"/>
                <w:lang w:val="fr-FR"/>
              </w:rPr>
            </w:pPr>
            <w:r w:rsidRPr="005648C6">
              <w:rPr>
                <w:b/>
                <w:sz w:val="24"/>
                <w:szCs w:val="24"/>
                <w:lang w:val="fr-FR"/>
              </w:rPr>
              <w:t xml:space="preserve"> « Période de F</w:t>
            </w:r>
            <w:r w:rsidR="005371C6" w:rsidRPr="005648C6">
              <w:rPr>
                <w:b/>
                <w:sz w:val="24"/>
                <w:szCs w:val="24"/>
                <w:lang w:val="fr-FR"/>
              </w:rPr>
              <w:t>acturation »</w:t>
            </w:r>
          </w:p>
        </w:tc>
        <w:tc>
          <w:tcPr>
            <w:tcW w:w="6686" w:type="dxa"/>
            <w:gridSpan w:val="3"/>
            <w:tcBorders>
              <w:top w:val="single" w:sz="5" w:space="0" w:color="000000"/>
              <w:left w:val="single" w:sz="5" w:space="0" w:color="000000"/>
              <w:bottom w:val="single" w:sz="5" w:space="0" w:color="000000"/>
              <w:right w:val="single" w:sz="5" w:space="0" w:color="000000"/>
            </w:tcBorders>
          </w:tcPr>
          <w:p w14:paraId="4298D99F" w14:textId="3DDC177F" w:rsidR="00656BA1" w:rsidRPr="005648C6" w:rsidRDefault="005371C6" w:rsidP="00242F0E">
            <w:pPr>
              <w:spacing w:line="280" w:lineRule="exact"/>
              <w:ind w:left="102" w:right="64"/>
              <w:jc w:val="both"/>
              <w:rPr>
                <w:sz w:val="24"/>
                <w:szCs w:val="24"/>
                <w:lang w:val="fr-FR"/>
              </w:rPr>
            </w:pPr>
            <w:r w:rsidRPr="005648C6">
              <w:rPr>
                <w:spacing w:val="-3"/>
                <w:sz w:val="24"/>
                <w:szCs w:val="24"/>
                <w:lang w:val="fr-FR"/>
              </w:rPr>
              <w:t xml:space="preserve">désigne </w:t>
            </w:r>
            <w:r w:rsidR="00656BA1" w:rsidRPr="005648C6">
              <w:rPr>
                <w:sz w:val="24"/>
                <w:szCs w:val="24"/>
                <w:lang w:val="fr-FR"/>
              </w:rPr>
              <w:t>une période</w:t>
            </w:r>
            <w:r w:rsidR="00131F0E" w:rsidRPr="005648C6">
              <w:rPr>
                <w:sz w:val="24"/>
                <w:szCs w:val="24"/>
                <w:lang w:val="fr-FR"/>
              </w:rPr>
              <w:t xml:space="preserve"> d’un mois à compter de 00h</w:t>
            </w:r>
            <w:r w:rsidR="00656BA1" w:rsidRPr="005648C6">
              <w:rPr>
                <w:sz w:val="24"/>
                <w:szCs w:val="24"/>
                <w:lang w:val="fr-FR"/>
              </w:rPr>
              <w:t xml:space="preserve">00 </w:t>
            </w:r>
            <w:r w:rsidR="00131F0E" w:rsidRPr="005648C6">
              <w:rPr>
                <w:sz w:val="24"/>
                <w:szCs w:val="24"/>
                <w:lang w:val="fr-FR"/>
              </w:rPr>
              <w:t xml:space="preserve">le premier jour d’un </w:t>
            </w:r>
            <w:r w:rsidR="006F6A47" w:rsidRPr="005648C6">
              <w:rPr>
                <w:sz w:val="24"/>
                <w:szCs w:val="24"/>
                <w:lang w:val="fr-FR"/>
              </w:rPr>
              <w:t>m</w:t>
            </w:r>
            <w:r w:rsidR="00656BA1" w:rsidRPr="005648C6">
              <w:rPr>
                <w:sz w:val="24"/>
                <w:szCs w:val="24"/>
                <w:lang w:val="fr-FR"/>
              </w:rPr>
              <w:t>ois</w:t>
            </w:r>
            <w:r w:rsidR="00131F0E" w:rsidRPr="005648C6">
              <w:rPr>
                <w:sz w:val="24"/>
                <w:szCs w:val="24"/>
                <w:lang w:val="fr-FR"/>
              </w:rPr>
              <w:t xml:space="preserve"> donné</w:t>
            </w:r>
            <w:r w:rsidR="00656BA1" w:rsidRPr="005648C6">
              <w:rPr>
                <w:sz w:val="24"/>
                <w:szCs w:val="24"/>
                <w:lang w:val="fr-FR"/>
              </w:rPr>
              <w:t xml:space="preserve"> </w:t>
            </w:r>
            <w:r w:rsidR="00131F0E" w:rsidRPr="005648C6">
              <w:rPr>
                <w:sz w:val="24"/>
                <w:szCs w:val="24"/>
                <w:lang w:val="fr-FR"/>
              </w:rPr>
              <w:t xml:space="preserve">à 24h00 le dernier jour dudit </w:t>
            </w:r>
            <w:r w:rsidR="00656BA1" w:rsidRPr="005648C6">
              <w:rPr>
                <w:sz w:val="24"/>
                <w:szCs w:val="24"/>
                <w:lang w:val="fr-FR"/>
              </w:rPr>
              <w:t>Mois, sauf que la première pér</w:t>
            </w:r>
            <w:r w:rsidR="006F6A47" w:rsidRPr="005648C6">
              <w:rPr>
                <w:sz w:val="24"/>
                <w:szCs w:val="24"/>
                <w:lang w:val="fr-FR"/>
              </w:rPr>
              <w:t>iode de facturation commence à de 00h</w:t>
            </w:r>
            <w:r w:rsidR="00656BA1" w:rsidRPr="005648C6">
              <w:rPr>
                <w:sz w:val="24"/>
                <w:szCs w:val="24"/>
                <w:lang w:val="fr-FR"/>
              </w:rPr>
              <w:t xml:space="preserve">00 </w:t>
            </w:r>
            <w:r w:rsidR="006F6A47" w:rsidRPr="005648C6">
              <w:rPr>
                <w:sz w:val="24"/>
                <w:szCs w:val="24"/>
                <w:lang w:val="fr-FR"/>
              </w:rPr>
              <w:t xml:space="preserve">à compter de </w:t>
            </w:r>
            <w:r w:rsidR="00656BA1" w:rsidRPr="005648C6">
              <w:rPr>
                <w:sz w:val="24"/>
                <w:szCs w:val="24"/>
                <w:lang w:val="fr-FR"/>
              </w:rPr>
              <w:t>la date</w:t>
            </w:r>
            <w:r w:rsidR="006F6A47" w:rsidRPr="005648C6">
              <w:rPr>
                <w:sz w:val="24"/>
                <w:szCs w:val="24"/>
                <w:lang w:val="fr-FR"/>
              </w:rPr>
              <w:t xml:space="preserve"> de prise</w:t>
            </w:r>
            <w:r w:rsidR="00656BA1" w:rsidRPr="005648C6">
              <w:rPr>
                <w:sz w:val="24"/>
                <w:szCs w:val="24"/>
                <w:lang w:val="fr-FR"/>
              </w:rPr>
              <w:t xml:space="preserve"> d'effet et se terminent à 24h00 le dernier jour du mois suivant</w:t>
            </w:r>
            <w:r w:rsidR="006F6A47" w:rsidRPr="005648C6">
              <w:rPr>
                <w:sz w:val="24"/>
                <w:szCs w:val="24"/>
                <w:lang w:val="fr-FR"/>
              </w:rPr>
              <w:t>.</w:t>
            </w:r>
            <w:r w:rsidR="00656BA1" w:rsidRPr="005648C6">
              <w:rPr>
                <w:sz w:val="24"/>
                <w:szCs w:val="24"/>
                <w:lang w:val="fr-FR"/>
              </w:rPr>
              <w:t xml:space="preserve"> </w:t>
            </w:r>
            <w:r w:rsidR="006F6A47" w:rsidRPr="005648C6">
              <w:rPr>
                <w:sz w:val="24"/>
                <w:szCs w:val="24"/>
                <w:lang w:val="fr-FR"/>
              </w:rPr>
              <w:t>Alors que</w:t>
            </w:r>
            <w:r w:rsidR="00656BA1" w:rsidRPr="005648C6">
              <w:rPr>
                <w:sz w:val="24"/>
                <w:szCs w:val="24"/>
                <w:lang w:val="fr-FR"/>
              </w:rPr>
              <w:t xml:space="preserve"> la dernière période de f</w:t>
            </w:r>
            <w:r w:rsidR="006F6A47" w:rsidRPr="005648C6">
              <w:rPr>
                <w:sz w:val="24"/>
                <w:szCs w:val="24"/>
                <w:lang w:val="fr-FR"/>
              </w:rPr>
              <w:t>acturation commence à 00h</w:t>
            </w:r>
            <w:r w:rsidR="00656BA1" w:rsidRPr="005648C6">
              <w:rPr>
                <w:sz w:val="24"/>
                <w:szCs w:val="24"/>
                <w:lang w:val="fr-FR"/>
              </w:rPr>
              <w:t xml:space="preserve">00 le premier jour du dernier mois avant la résiliation du présent </w:t>
            </w:r>
            <w:r w:rsidR="006F6A47" w:rsidRPr="005648C6">
              <w:rPr>
                <w:sz w:val="24"/>
                <w:szCs w:val="24"/>
                <w:lang w:val="fr-FR"/>
              </w:rPr>
              <w:t>Contrat jusqu’à 24h</w:t>
            </w:r>
            <w:r w:rsidR="00656BA1" w:rsidRPr="005648C6">
              <w:rPr>
                <w:sz w:val="24"/>
                <w:szCs w:val="24"/>
                <w:lang w:val="fr-FR"/>
              </w:rPr>
              <w:t xml:space="preserve">00 </w:t>
            </w:r>
            <w:r w:rsidR="006F6A47" w:rsidRPr="005648C6">
              <w:rPr>
                <w:sz w:val="24"/>
                <w:szCs w:val="24"/>
                <w:lang w:val="fr-FR"/>
              </w:rPr>
              <w:t>le jour</w:t>
            </w:r>
            <w:r w:rsidR="00656BA1" w:rsidRPr="005648C6">
              <w:rPr>
                <w:sz w:val="24"/>
                <w:szCs w:val="24"/>
                <w:lang w:val="fr-FR"/>
              </w:rPr>
              <w:t xml:space="preserve"> de résiliation du présent </w:t>
            </w:r>
            <w:r w:rsidR="00242F0E" w:rsidRPr="005648C6">
              <w:rPr>
                <w:sz w:val="24"/>
                <w:szCs w:val="24"/>
                <w:lang w:val="fr-FR"/>
              </w:rPr>
              <w:t>Contrat.</w:t>
            </w:r>
          </w:p>
        </w:tc>
      </w:tr>
      <w:tr w:rsidR="00877736" w:rsidRPr="00257C41" w14:paraId="46CED5A4"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41C8B71" w14:textId="77E669CE" w:rsidR="00656BA1" w:rsidRPr="005648C6" w:rsidRDefault="008B1461" w:rsidP="001B6753">
            <w:pPr>
              <w:spacing w:line="280" w:lineRule="exact"/>
              <w:ind w:left="102"/>
              <w:rPr>
                <w:sz w:val="24"/>
                <w:szCs w:val="24"/>
                <w:lang w:val="fr-FR"/>
              </w:rPr>
            </w:pPr>
            <w:r w:rsidRPr="005648C6">
              <w:rPr>
                <w:b/>
                <w:sz w:val="24"/>
                <w:szCs w:val="24"/>
                <w:lang w:val="fr-FR"/>
              </w:rPr>
              <w:t>« Jour O</w:t>
            </w:r>
            <w:r w:rsidR="008C42E6" w:rsidRPr="005648C6">
              <w:rPr>
                <w:b/>
                <w:sz w:val="24"/>
                <w:szCs w:val="24"/>
                <w:lang w:val="fr-FR"/>
              </w:rPr>
              <w:t>uvrable »</w:t>
            </w:r>
          </w:p>
        </w:tc>
        <w:tc>
          <w:tcPr>
            <w:tcW w:w="6686" w:type="dxa"/>
            <w:gridSpan w:val="3"/>
            <w:tcBorders>
              <w:top w:val="single" w:sz="5" w:space="0" w:color="000000"/>
              <w:left w:val="single" w:sz="5" w:space="0" w:color="000000"/>
              <w:bottom w:val="single" w:sz="5" w:space="0" w:color="000000"/>
              <w:right w:val="single" w:sz="5" w:space="0" w:color="000000"/>
            </w:tcBorders>
          </w:tcPr>
          <w:p w14:paraId="5411B80E" w14:textId="13F79877" w:rsidR="00656BA1" w:rsidRPr="005648C6" w:rsidRDefault="008C42E6" w:rsidP="008C42E6">
            <w:pPr>
              <w:spacing w:line="280" w:lineRule="exact"/>
              <w:ind w:left="102"/>
              <w:rPr>
                <w:sz w:val="24"/>
                <w:szCs w:val="24"/>
                <w:lang w:val="fr-FR"/>
              </w:rPr>
            </w:pPr>
            <w:r w:rsidRPr="005648C6">
              <w:rPr>
                <w:spacing w:val="-3"/>
                <w:sz w:val="24"/>
                <w:szCs w:val="24"/>
                <w:lang w:val="fr-FR"/>
              </w:rPr>
              <w:t>désigne tous</w:t>
            </w:r>
            <w:r w:rsidR="00656BA1" w:rsidRPr="005648C6">
              <w:rPr>
                <w:sz w:val="24"/>
                <w:szCs w:val="24"/>
                <w:lang w:val="fr-FR"/>
              </w:rPr>
              <w:t xml:space="preserve"> les jours</w:t>
            </w:r>
            <w:r w:rsidRPr="005648C6">
              <w:rPr>
                <w:sz w:val="24"/>
                <w:szCs w:val="24"/>
                <w:lang w:val="fr-FR"/>
              </w:rPr>
              <w:t xml:space="preserve"> de la semaine</w:t>
            </w:r>
            <w:r w:rsidR="00656BA1" w:rsidRPr="005648C6">
              <w:rPr>
                <w:sz w:val="24"/>
                <w:szCs w:val="24"/>
                <w:lang w:val="fr-FR"/>
              </w:rPr>
              <w:t xml:space="preserve"> sauf le</w:t>
            </w:r>
            <w:r w:rsidRPr="005648C6">
              <w:rPr>
                <w:sz w:val="24"/>
                <w:szCs w:val="24"/>
                <w:lang w:val="fr-FR"/>
              </w:rPr>
              <w:t>s</w:t>
            </w:r>
            <w:r w:rsidR="00656BA1" w:rsidRPr="005648C6">
              <w:rPr>
                <w:sz w:val="24"/>
                <w:szCs w:val="24"/>
                <w:lang w:val="fr-FR"/>
              </w:rPr>
              <w:t xml:space="preserve"> sa</w:t>
            </w:r>
            <w:r w:rsidRPr="005648C6">
              <w:rPr>
                <w:sz w:val="24"/>
                <w:szCs w:val="24"/>
                <w:lang w:val="fr-FR"/>
              </w:rPr>
              <w:t xml:space="preserve">medis et dimanches ainsi que les </w:t>
            </w:r>
            <w:r w:rsidR="00656BA1" w:rsidRPr="005648C6">
              <w:rPr>
                <w:sz w:val="24"/>
                <w:szCs w:val="24"/>
                <w:lang w:val="fr-FR"/>
              </w:rPr>
              <w:t xml:space="preserve">jours convenus </w:t>
            </w:r>
            <w:r w:rsidRPr="005648C6">
              <w:rPr>
                <w:sz w:val="24"/>
                <w:szCs w:val="24"/>
                <w:lang w:val="fr-FR"/>
              </w:rPr>
              <w:t xml:space="preserve">entre les parties comme </w:t>
            </w:r>
            <w:r w:rsidR="00656BA1" w:rsidRPr="005648C6">
              <w:rPr>
                <w:sz w:val="24"/>
                <w:szCs w:val="24"/>
                <w:lang w:val="fr-FR"/>
              </w:rPr>
              <w:t>jour</w:t>
            </w:r>
            <w:r w:rsidRPr="005648C6">
              <w:rPr>
                <w:sz w:val="24"/>
                <w:szCs w:val="24"/>
                <w:lang w:val="fr-FR"/>
              </w:rPr>
              <w:t>s</w:t>
            </w:r>
            <w:r w:rsidR="00656BA1" w:rsidRPr="005648C6">
              <w:rPr>
                <w:sz w:val="24"/>
                <w:szCs w:val="24"/>
                <w:lang w:val="fr-FR"/>
              </w:rPr>
              <w:t xml:space="preserve"> férié</w:t>
            </w:r>
            <w:r w:rsidRPr="005648C6">
              <w:rPr>
                <w:sz w:val="24"/>
                <w:szCs w:val="24"/>
                <w:lang w:val="fr-FR"/>
              </w:rPr>
              <w:t>s.</w:t>
            </w:r>
          </w:p>
        </w:tc>
      </w:tr>
      <w:tr w:rsidR="00877736" w:rsidRPr="00257C41" w14:paraId="2F5461A2"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BB82739" w14:textId="3C87FD48" w:rsidR="00656BA1" w:rsidRPr="005648C6" w:rsidRDefault="00610769" w:rsidP="001B6753">
            <w:pPr>
              <w:spacing w:line="280" w:lineRule="exact"/>
              <w:ind w:left="102"/>
              <w:rPr>
                <w:sz w:val="24"/>
                <w:szCs w:val="24"/>
                <w:lang w:val="fr-FR"/>
              </w:rPr>
            </w:pPr>
            <w:r w:rsidRPr="005648C6">
              <w:rPr>
                <w:b/>
                <w:sz w:val="24"/>
                <w:szCs w:val="24"/>
                <w:lang w:val="fr-FR"/>
              </w:rPr>
              <w:t>« Changement de</w:t>
            </w:r>
          </w:p>
          <w:p w14:paraId="62C5A2F3" w14:textId="5FB80CE0" w:rsidR="00656BA1" w:rsidRPr="005648C6" w:rsidRDefault="00610769" w:rsidP="001B6753">
            <w:pPr>
              <w:spacing w:before="1"/>
              <w:ind w:left="102"/>
              <w:rPr>
                <w:sz w:val="24"/>
                <w:szCs w:val="24"/>
                <w:lang w:val="fr-FR"/>
              </w:rPr>
            </w:pPr>
            <w:r w:rsidRPr="005648C6">
              <w:rPr>
                <w:b/>
                <w:sz w:val="24"/>
                <w:szCs w:val="24"/>
                <w:lang w:val="fr-FR"/>
              </w:rPr>
              <w:t>Contrôle »</w:t>
            </w:r>
          </w:p>
        </w:tc>
        <w:tc>
          <w:tcPr>
            <w:tcW w:w="6686" w:type="dxa"/>
            <w:gridSpan w:val="3"/>
            <w:tcBorders>
              <w:top w:val="single" w:sz="5" w:space="0" w:color="000000"/>
              <w:left w:val="single" w:sz="5" w:space="0" w:color="000000"/>
              <w:bottom w:val="single" w:sz="5" w:space="0" w:color="000000"/>
              <w:right w:val="single" w:sz="5" w:space="0" w:color="000000"/>
            </w:tcBorders>
          </w:tcPr>
          <w:p w14:paraId="24A37F39" w14:textId="3A67A197" w:rsidR="00656BA1" w:rsidRPr="005648C6" w:rsidRDefault="00610769" w:rsidP="00256AE6">
            <w:pPr>
              <w:spacing w:line="280" w:lineRule="exact"/>
              <w:ind w:left="102"/>
              <w:jc w:val="both"/>
              <w:rPr>
                <w:sz w:val="24"/>
                <w:szCs w:val="24"/>
                <w:lang w:val="fr-FR"/>
              </w:rPr>
            </w:pPr>
            <w:r w:rsidRPr="005648C6">
              <w:rPr>
                <w:spacing w:val="-3"/>
                <w:sz w:val="24"/>
                <w:szCs w:val="24"/>
                <w:lang w:val="fr-FR"/>
              </w:rPr>
              <w:t>signifie</w:t>
            </w:r>
            <w:r w:rsidR="00656BA1" w:rsidRPr="005648C6">
              <w:rPr>
                <w:spacing w:val="-3"/>
                <w:sz w:val="24"/>
                <w:szCs w:val="24"/>
                <w:lang w:val="fr-FR"/>
              </w:rPr>
              <w:t xml:space="preserve"> tout changement direct </w:t>
            </w:r>
            <w:r w:rsidRPr="005648C6">
              <w:rPr>
                <w:spacing w:val="-3"/>
                <w:sz w:val="24"/>
                <w:szCs w:val="24"/>
                <w:lang w:val="fr-FR"/>
              </w:rPr>
              <w:t>de propriété de l’'une quelconque des P</w:t>
            </w:r>
            <w:r w:rsidR="00656BA1" w:rsidRPr="005648C6">
              <w:rPr>
                <w:spacing w:val="-3"/>
                <w:sz w:val="24"/>
                <w:szCs w:val="24"/>
                <w:lang w:val="fr-FR"/>
              </w:rPr>
              <w:t>artie</w:t>
            </w:r>
            <w:r w:rsidRPr="005648C6">
              <w:rPr>
                <w:spacing w:val="-3"/>
                <w:sz w:val="24"/>
                <w:szCs w:val="24"/>
                <w:lang w:val="fr-FR"/>
              </w:rPr>
              <w:t>s (</w:t>
            </w:r>
            <w:r w:rsidR="00047A51" w:rsidRPr="005648C6">
              <w:rPr>
                <w:spacing w:val="-3"/>
                <w:sz w:val="24"/>
                <w:szCs w:val="24"/>
                <w:lang w:val="fr-FR"/>
              </w:rPr>
              <w:t>soit par voie de</w:t>
            </w:r>
            <w:r w:rsidR="00656BA1" w:rsidRPr="005648C6">
              <w:rPr>
                <w:spacing w:val="-3"/>
                <w:sz w:val="24"/>
                <w:szCs w:val="24"/>
                <w:lang w:val="fr-FR"/>
              </w:rPr>
              <w:t xml:space="preserve"> fusion, </w:t>
            </w:r>
            <w:r w:rsidR="00047A51" w:rsidRPr="005648C6">
              <w:rPr>
                <w:spacing w:val="-3"/>
                <w:sz w:val="24"/>
                <w:szCs w:val="24"/>
                <w:lang w:val="fr-FR"/>
              </w:rPr>
              <w:t xml:space="preserve">soit par </w:t>
            </w:r>
            <w:r w:rsidR="00656BA1" w:rsidRPr="005648C6">
              <w:rPr>
                <w:spacing w:val="-3"/>
                <w:sz w:val="24"/>
                <w:szCs w:val="24"/>
                <w:lang w:val="fr-FR"/>
              </w:rPr>
              <w:t>vente d'actions ou</w:t>
            </w:r>
            <w:r w:rsidR="00047A51" w:rsidRPr="005648C6">
              <w:rPr>
                <w:spacing w:val="-3"/>
                <w:sz w:val="24"/>
                <w:szCs w:val="24"/>
                <w:lang w:val="fr-FR"/>
              </w:rPr>
              <w:t xml:space="preserve"> tout autre titre de participation, ou autrement</w:t>
            </w:r>
            <w:r w:rsidR="00656BA1" w:rsidRPr="005648C6">
              <w:rPr>
                <w:spacing w:val="-3"/>
                <w:sz w:val="24"/>
                <w:szCs w:val="24"/>
                <w:lang w:val="fr-FR"/>
              </w:rPr>
              <w:t xml:space="preserve">) </w:t>
            </w:r>
            <w:r w:rsidR="00047A51" w:rsidRPr="005648C6">
              <w:rPr>
                <w:spacing w:val="-3"/>
                <w:sz w:val="24"/>
                <w:szCs w:val="24"/>
                <w:lang w:val="fr-FR"/>
              </w:rPr>
              <w:t>à travers</w:t>
            </w:r>
            <w:r w:rsidR="00656BA1" w:rsidRPr="005648C6">
              <w:rPr>
                <w:spacing w:val="-3"/>
                <w:sz w:val="24"/>
                <w:szCs w:val="24"/>
                <w:lang w:val="fr-FR"/>
              </w:rPr>
              <w:t xml:space="preserve"> une seule transaction ou </w:t>
            </w:r>
            <w:r w:rsidR="00047A51" w:rsidRPr="005648C6">
              <w:rPr>
                <w:spacing w:val="-3"/>
                <w:sz w:val="24"/>
                <w:szCs w:val="24"/>
                <w:lang w:val="fr-FR"/>
              </w:rPr>
              <w:t xml:space="preserve">une </w:t>
            </w:r>
            <w:r w:rsidR="00656BA1" w:rsidRPr="005648C6">
              <w:rPr>
                <w:spacing w:val="-3"/>
                <w:sz w:val="24"/>
                <w:szCs w:val="24"/>
                <w:lang w:val="fr-FR"/>
              </w:rPr>
              <w:t>série de transactions connex</w:t>
            </w:r>
            <w:r w:rsidR="004C4755" w:rsidRPr="005648C6">
              <w:rPr>
                <w:spacing w:val="-3"/>
                <w:sz w:val="24"/>
                <w:szCs w:val="24"/>
                <w:lang w:val="fr-FR"/>
              </w:rPr>
              <w:t xml:space="preserve">es entre </w:t>
            </w:r>
            <w:r w:rsidR="00656BA1" w:rsidRPr="005648C6">
              <w:rPr>
                <w:spacing w:val="-3"/>
                <w:sz w:val="24"/>
                <w:szCs w:val="24"/>
                <w:lang w:val="fr-FR"/>
              </w:rPr>
              <w:t xml:space="preserve">un ou plusieurs cédants </w:t>
            </w:r>
            <w:r w:rsidR="004C4755" w:rsidRPr="005648C6">
              <w:rPr>
                <w:spacing w:val="-3"/>
                <w:sz w:val="24"/>
                <w:szCs w:val="24"/>
                <w:lang w:val="fr-FR"/>
              </w:rPr>
              <w:t>et</w:t>
            </w:r>
            <w:r w:rsidR="00656BA1" w:rsidRPr="005648C6">
              <w:rPr>
                <w:spacing w:val="-3"/>
                <w:sz w:val="24"/>
                <w:szCs w:val="24"/>
                <w:lang w:val="fr-FR"/>
              </w:rPr>
              <w:t xml:space="preserve"> un ou plusieurs cessionnaires, dans</w:t>
            </w:r>
            <w:r w:rsidR="004C4755" w:rsidRPr="005648C6">
              <w:rPr>
                <w:spacing w:val="-3"/>
                <w:sz w:val="24"/>
                <w:szCs w:val="24"/>
                <w:lang w:val="fr-FR"/>
              </w:rPr>
              <w:t xml:space="preserve"> le cadre des</w:t>
            </w:r>
            <w:r w:rsidR="00656BA1" w:rsidRPr="005648C6">
              <w:rPr>
                <w:spacing w:val="-3"/>
                <w:sz w:val="24"/>
                <w:szCs w:val="24"/>
                <w:lang w:val="fr-FR"/>
              </w:rPr>
              <w:t>quelle</w:t>
            </w:r>
            <w:r w:rsidR="004C4755" w:rsidRPr="005648C6">
              <w:rPr>
                <w:spacing w:val="-3"/>
                <w:sz w:val="24"/>
                <w:szCs w:val="24"/>
                <w:lang w:val="fr-FR"/>
              </w:rPr>
              <w:t>s la valeur marchande</w:t>
            </w:r>
            <w:r w:rsidR="00656BA1" w:rsidRPr="005648C6">
              <w:rPr>
                <w:spacing w:val="-3"/>
                <w:sz w:val="24"/>
                <w:szCs w:val="24"/>
                <w:lang w:val="fr-FR"/>
              </w:rPr>
              <w:t xml:space="preserve"> </w:t>
            </w:r>
            <w:r w:rsidR="004C4755" w:rsidRPr="005648C6">
              <w:rPr>
                <w:spacing w:val="-3"/>
                <w:sz w:val="24"/>
                <w:szCs w:val="24"/>
                <w:lang w:val="fr-FR"/>
              </w:rPr>
              <w:t>des actions de la</w:t>
            </w:r>
            <w:r w:rsidR="00656BA1" w:rsidRPr="005648C6">
              <w:rPr>
                <w:spacing w:val="-3"/>
                <w:sz w:val="24"/>
                <w:szCs w:val="24"/>
                <w:lang w:val="fr-FR"/>
              </w:rPr>
              <w:t xml:space="preserve"> Parti</w:t>
            </w:r>
            <w:r w:rsidR="004C4755" w:rsidRPr="005648C6">
              <w:rPr>
                <w:spacing w:val="-3"/>
                <w:sz w:val="24"/>
                <w:szCs w:val="24"/>
                <w:lang w:val="fr-FR"/>
              </w:rPr>
              <w:t>e</w:t>
            </w:r>
            <w:r w:rsidR="00656BA1" w:rsidRPr="005648C6">
              <w:rPr>
                <w:spacing w:val="-3"/>
                <w:sz w:val="24"/>
                <w:szCs w:val="24"/>
                <w:lang w:val="fr-FR"/>
              </w:rPr>
              <w:t xml:space="preserve"> représente plus de vingt pour cent [20%] de la valeur </w:t>
            </w:r>
            <w:r w:rsidR="004C4755" w:rsidRPr="005648C6">
              <w:rPr>
                <w:spacing w:val="-3"/>
                <w:sz w:val="24"/>
                <w:szCs w:val="24"/>
                <w:lang w:val="fr-FR"/>
              </w:rPr>
              <w:t>marchande globale</w:t>
            </w:r>
            <w:r w:rsidR="00656BA1" w:rsidRPr="005648C6">
              <w:rPr>
                <w:spacing w:val="-3"/>
                <w:sz w:val="24"/>
                <w:szCs w:val="24"/>
                <w:lang w:val="fr-FR"/>
              </w:rPr>
              <w:t xml:space="preserve"> des actifs de cette Partie et de ses</w:t>
            </w:r>
            <w:r w:rsidR="00EA44B9" w:rsidRPr="005648C6">
              <w:rPr>
                <w:spacing w:val="-3"/>
                <w:sz w:val="24"/>
                <w:szCs w:val="24"/>
                <w:lang w:val="fr-FR"/>
              </w:rPr>
              <w:t xml:space="preserve"> entités</w:t>
            </w:r>
            <w:r w:rsidR="00656BA1" w:rsidRPr="005648C6">
              <w:rPr>
                <w:spacing w:val="-3"/>
                <w:sz w:val="24"/>
                <w:szCs w:val="24"/>
                <w:lang w:val="fr-FR"/>
              </w:rPr>
              <w:t xml:space="preserve"> affilié</w:t>
            </w:r>
            <w:r w:rsidR="00EA44B9" w:rsidRPr="005648C6">
              <w:rPr>
                <w:spacing w:val="-3"/>
                <w:sz w:val="24"/>
                <w:szCs w:val="24"/>
                <w:lang w:val="fr-FR"/>
              </w:rPr>
              <w:t>e</w:t>
            </w:r>
            <w:r w:rsidR="00656BA1" w:rsidRPr="005648C6">
              <w:rPr>
                <w:spacing w:val="-3"/>
                <w:sz w:val="24"/>
                <w:szCs w:val="24"/>
                <w:lang w:val="fr-FR"/>
              </w:rPr>
              <w:t xml:space="preserve">s qui sont </w:t>
            </w:r>
            <w:r w:rsidR="00EA44B9" w:rsidRPr="005648C6">
              <w:rPr>
                <w:spacing w:val="-3"/>
                <w:sz w:val="24"/>
                <w:szCs w:val="24"/>
                <w:lang w:val="fr-FR"/>
              </w:rPr>
              <w:t xml:space="preserve">assujetties au </w:t>
            </w:r>
            <w:r w:rsidR="00656BA1" w:rsidRPr="005648C6">
              <w:rPr>
                <w:spacing w:val="-3"/>
                <w:sz w:val="24"/>
                <w:szCs w:val="24"/>
                <w:lang w:val="fr-FR"/>
              </w:rPr>
              <w:t xml:space="preserve">changement de contrôle. </w:t>
            </w:r>
            <w:r w:rsidR="00EA44B9" w:rsidRPr="005648C6">
              <w:rPr>
                <w:spacing w:val="-3"/>
                <w:sz w:val="24"/>
                <w:szCs w:val="24"/>
                <w:lang w:val="fr-FR"/>
              </w:rPr>
              <w:t>Aux</w:t>
            </w:r>
            <w:r w:rsidR="00656BA1" w:rsidRPr="005648C6">
              <w:rPr>
                <w:spacing w:val="-3"/>
                <w:sz w:val="24"/>
                <w:szCs w:val="24"/>
                <w:lang w:val="fr-FR"/>
              </w:rPr>
              <w:t xml:space="preserve"> fins de cette définition, la valeur </w:t>
            </w:r>
            <w:r w:rsidR="00EA44B9" w:rsidRPr="005648C6">
              <w:rPr>
                <w:spacing w:val="-3"/>
                <w:sz w:val="24"/>
                <w:szCs w:val="24"/>
                <w:lang w:val="fr-FR"/>
              </w:rPr>
              <w:t>marchande</w:t>
            </w:r>
            <w:r w:rsidR="00656BA1" w:rsidRPr="005648C6">
              <w:rPr>
                <w:spacing w:val="-3"/>
                <w:sz w:val="24"/>
                <w:szCs w:val="24"/>
                <w:lang w:val="fr-FR"/>
              </w:rPr>
              <w:t xml:space="preserve"> </w:t>
            </w:r>
            <w:r w:rsidR="006456B3" w:rsidRPr="005648C6">
              <w:rPr>
                <w:spacing w:val="-3"/>
                <w:sz w:val="24"/>
                <w:szCs w:val="24"/>
                <w:lang w:val="fr-FR"/>
              </w:rPr>
              <w:t>est</w:t>
            </w:r>
            <w:r w:rsidR="00656BA1" w:rsidRPr="005648C6">
              <w:rPr>
                <w:spacing w:val="-3"/>
                <w:sz w:val="24"/>
                <w:szCs w:val="24"/>
                <w:lang w:val="fr-FR"/>
              </w:rPr>
              <w:t xml:space="preserve"> déterminée </w:t>
            </w:r>
            <w:r w:rsidR="006456B3" w:rsidRPr="005648C6">
              <w:rPr>
                <w:spacing w:val="-3"/>
                <w:sz w:val="24"/>
                <w:szCs w:val="24"/>
                <w:lang w:val="fr-FR"/>
              </w:rPr>
              <w:t>en fonction</w:t>
            </w:r>
            <w:r w:rsidR="00656BA1" w:rsidRPr="005648C6">
              <w:rPr>
                <w:spacing w:val="-3"/>
                <w:sz w:val="24"/>
                <w:szCs w:val="24"/>
                <w:lang w:val="fr-FR"/>
              </w:rPr>
              <w:t xml:space="preserve"> du montant en </w:t>
            </w:r>
            <w:r w:rsidR="00F40BCA" w:rsidRPr="005648C6">
              <w:rPr>
                <w:spacing w:val="-3"/>
                <w:sz w:val="24"/>
                <w:szCs w:val="24"/>
                <w:lang w:val="fr-FR"/>
              </w:rPr>
              <w:t>espèces dont un A</w:t>
            </w:r>
            <w:r w:rsidR="00656BA1" w:rsidRPr="005648C6">
              <w:rPr>
                <w:spacing w:val="-3"/>
                <w:sz w:val="24"/>
                <w:szCs w:val="24"/>
                <w:lang w:val="fr-FR"/>
              </w:rPr>
              <w:t>cheteur</w:t>
            </w:r>
            <w:r w:rsidR="00F40BCA" w:rsidRPr="005648C6">
              <w:rPr>
                <w:spacing w:val="-3"/>
                <w:sz w:val="24"/>
                <w:szCs w:val="24"/>
                <w:lang w:val="fr-FR"/>
              </w:rPr>
              <w:t xml:space="preserve"> est disposé à </w:t>
            </w:r>
            <w:r w:rsidR="00656BA1" w:rsidRPr="005648C6">
              <w:rPr>
                <w:spacing w:val="-3"/>
                <w:sz w:val="24"/>
                <w:szCs w:val="24"/>
                <w:lang w:val="fr-FR"/>
              </w:rPr>
              <w:t xml:space="preserve"> </w:t>
            </w:r>
            <w:r w:rsidR="00F40BCA" w:rsidRPr="005648C6">
              <w:rPr>
                <w:spacing w:val="-3"/>
                <w:sz w:val="24"/>
                <w:szCs w:val="24"/>
                <w:lang w:val="fr-FR"/>
              </w:rPr>
              <w:t>payer à un V</w:t>
            </w:r>
            <w:r w:rsidR="00656BA1" w:rsidRPr="005648C6">
              <w:rPr>
                <w:spacing w:val="-3"/>
                <w:sz w:val="24"/>
                <w:szCs w:val="24"/>
                <w:lang w:val="fr-FR"/>
              </w:rPr>
              <w:t xml:space="preserve">endeur </w:t>
            </w:r>
            <w:r w:rsidR="00F40BCA" w:rsidRPr="005648C6">
              <w:rPr>
                <w:spacing w:val="-3"/>
                <w:sz w:val="24"/>
                <w:szCs w:val="24"/>
                <w:lang w:val="fr-FR"/>
              </w:rPr>
              <w:t xml:space="preserve">dans le cadre d'une transaction effectuée dans des conditions de concurrence normales. </w:t>
            </w:r>
            <w:r w:rsidR="00656BA1" w:rsidRPr="005648C6">
              <w:rPr>
                <w:spacing w:val="-3"/>
                <w:sz w:val="24"/>
                <w:szCs w:val="24"/>
                <w:lang w:val="fr-FR"/>
              </w:rPr>
              <w:t xml:space="preserve">Pour </w:t>
            </w:r>
            <w:r w:rsidR="00256AE6" w:rsidRPr="005648C6">
              <w:rPr>
                <w:spacing w:val="-3"/>
                <w:sz w:val="24"/>
                <w:szCs w:val="24"/>
                <w:lang w:val="fr-FR"/>
              </w:rPr>
              <w:t>lever toute équivoque</w:t>
            </w:r>
            <w:r w:rsidR="00F40BCA" w:rsidRPr="005648C6">
              <w:rPr>
                <w:spacing w:val="-3"/>
                <w:sz w:val="24"/>
                <w:szCs w:val="24"/>
                <w:lang w:val="fr-FR"/>
              </w:rPr>
              <w:t>,</w:t>
            </w:r>
            <w:r w:rsidR="00656BA1" w:rsidRPr="005648C6">
              <w:rPr>
                <w:spacing w:val="-3"/>
                <w:sz w:val="24"/>
                <w:szCs w:val="24"/>
                <w:lang w:val="fr-FR"/>
              </w:rPr>
              <w:t xml:space="preserve"> </w:t>
            </w:r>
            <w:r w:rsidR="003D1916" w:rsidRPr="005648C6">
              <w:rPr>
                <w:spacing w:val="-3"/>
                <w:sz w:val="24"/>
                <w:szCs w:val="24"/>
                <w:lang w:val="fr-FR"/>
              </w:rPr>
              <w:t>la M</w:t>
            </w:r>
            <w:r w:rsidR="008833D3" w:rsidRPr="005648C6">
              <w:rPr>
                <w:spacing w:val="-3"/>
                <w:sz w:val="24"/>
                <w:szCs w:val="24"/>
                <w:lang w:val="fr-FR"/>
              </w:rPr>
              <w:t xml:space="preserve">ainmise </w:t>
            </w:r>
            <w:r w:rsidR="003D1916" w:rsidRPr="005648C6">
              <w:rPr>
                <w:spacing w:val="-3"/>
                <w:sz w:val="24"/>
                <w:szCs w:val="24"/>
                <w:lang w:val="fr-FR"/>
              </w:rPr>
              <w:t xml:space="preserve">d’une </w:t>
            </w:r>
            <w:r w:rsidR="00656BA1" w:rsidRPr="005648C6">
              <w:rPr>
                <w:spacing w:val="-3"/>
                <w:sz w:val="24"/>
                <w:szCs w:val="24"/>
                <w:lang w:val="fr-FR"/>
              </w:rPr>
              <w:t>Banque</w:t>
            </w:r>
            <w:r w:rsidR="003D1916" w:rsidRPr="005648C6">
              <w:rPr>
                <w:spacing w:val="-3"/>
                <w:sz w:val="24"/>
                <w:szCs w:val="24"/>
                <w:lang w:val="fr-FR"/>
              </w:rPr>
              <w:t xml:space="preserve"> Prêteuse</w:t>
            </w:r>
            <w:r w:rsidR="00656BA1" w:rsidRPr="005648C6">
              <w:rPr>
                <w:spacing w:val="-3"/>
                <w:sz w:val="24"/>
                <w:szCs w:val="24"/>
                <w:lang w:val="fr-FR"/>
              </w:rPr>
              <w:t xml:space="preserve"> ne constitue pas un changement de contrôle</w:t>
            </w:r>
            <w:r w:rsidR="003D1916" w:rsidRPr="005648C6">
              <w:rPr>
                <w:spacing w:val="-3"/>
                <w:sz w:val="24"/>
                <w:szCs w:val="24"/>
                <w:lang w:val="fr-FR"/>
              </w:rPr>
              <w:t>.</w:t>
            </w:r>
          </w:p>
        </w:tc>
      </w:tr>
      <w:tr w:rsidR="00877736" w:rsidRPr="00257C41" w14:paraId="26B7B4CD"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4D8C091F" w14:textId="528076C7" w:rsidR="00656BA1" w:rsidRPr="005648C6" w:rsidRDefault="00987C47" w:rsidP="00987C47">
            <w:pPr>
              <w:spacing w:line="280" w:lineRule="exact"/>
              <w:ind w:left="102"/>
              <w:rPr>
                <w:sz w:val="24"/>
                <w:szCs w:val="24"/>
                <w:lang w:val="fr-FR"/>
              </w:rPr>
            </w:pPr>
            <w:r w:rsidRPr="005648C6">
              <w:rPr>
                <w:b/>
                <w:sz w:val="24"/>
                <w:szCs w:val="24"/>
                <w:lang w:val="fr-FR"/>
              </w:rPr>
              <w:t>« Modification du Droit »</w:t>
            </w:r>
          </w:p>
        </w:tc>
        <w:tc>
          <w:tcPr>
            <w:tcW w:w="6686" w:type="dxa"/>
            <w:gridSpan w:val="3"/>
            <w:tcBorders>
              <w:top w:val="single" w:sz="5" w:space="0" w:color="000000"/>
              <w:left w:val="single" w:sz="5" w:space="0" w:color="000000"/>
              <w:bottom w:val="single" w:sz="5" w:space="0" w:color="000000"/>
              <w:right w:val="single" w:sz="5" w:space="0" w:color="000000"/>
            </w:tcBorders>
          </w:tcPr>
          <w:p w14:paraId="2DEE36C3" w14:textId="08A6D163" w:rsidR="00656BA1" w:rsidRPr="005648C6" w:rsidRDefault="0037050A" w:rsidP="005B2422">
            <w:pPr>
              <w:spacing w:line="280" w:lineRule="exact"/>
              <w:ind w:left="102" w:right="61"/>
              <w:jc w:val="both"/>
              <w:rPr>
                <w:sz w:val="24"/>
                <w:szCs w:val="24"/>
                <w:lang w:val="fr-FR"/>
              </w:rPr>
            </w:pPr>
            <w:r w:rsidRPr="005648C6">
              <w:rPr>
                <w:spacing w:val="-3"/>
                <w:sz w:val="24"/>
                <w:szCs w:val="24"/>
                <w:lang w:val="fr-FR"/>
              </w:rPr>
              <w:t>signifie</w:t>
            </w:r>
            <w:r w:rsidRPr="005648C6">
              <w:rPr>
                <w:sz w:val="24"/>
                <w:szCs w:val="24"/>
                <w:lang w:val="fr-FR"/>
              </w:rPr>
              <w:t xml:space="preserve"> la survenance</w:t>
            </w:r>
            <w:r w:rsidR="00FB0AD3" w:rsidRPr="005648C6">
              <w:rPr>
                <w:sz w:val="24"/>
                <w:szCs w:val="24"/>
                <w:lang w:val="fr-FR"/>
              </w:rPr>
              <w:t>,</w:t>
            </w:r>
            <w:r w:rsidR="00656BA1" w:rsidRPr="005648C6">
              <w:rPr>
                <w:sz w:val="24"/>
                <w:szCs w:val="24"/>
                <w:lang w:val="fr-FR"/>
              </w:rPr>
              <w:t xml:space="preserve"> après la date</w:t>
            </w:r>
            <w:r w:rsidR="005149EA" w:rsidRPr="005648C6">
              <w:rPr>
                <w:sz w:val="24"/>
                <w:szCs w:val="24"/>
                <w:lang w:val="fr-FR"/>
              </w:rPr>
              <w:t xml:space="preserve"> </w:t>
            </w:r>
            <w:r w:rsidR="00714BC4" w:rsidRPr="005648C6">
              <w:rPr>
                <w:sz w:val="24"/>
                <w:szCs w:val="24"/>
                <w:lang w:val="fr-FR"/>
              </w:rPr>
              <w:t>d’entrée en vigueur</w:t>
            </w:r>
            <w:r w:rsidR="00E36BD6" w:rsidRPr="005648C6">
              <w:rPr>
                <w:sz w:val="24"/>
                <w:szCs w:val="24"/>
                <w:lang w:val="fr-FR"/>
              </w:rPr>
              <w:t>, de l'un</w:t>
            </w:r>
            <w:r w:rsidR="00656BA1" w:rsidRPr="005648C6">
              <w:rPr>
                <w:sz w:val="24"/>
                <w:szCs w:val="24"/>
                <w:lang w:val="fr-FR"/>
              </w:rPr>
              <w:t xml:space="preserve"> des</w:t>
            </w:r>
            <w:r w:rsidR="00E36BD6" w:rsidRPr="005648C6">
              <w:rPr>
                <w:sz w:val="24"/>
                <w:szCs w:val="24"/>
                <w:lang w:val="fr-FR"/>
              </w:rPr>
              <w:t xml:space="preserve"> faits suivants: (a) l'</w:t>
            </w:r>
            <w:r w:rsidR="00FB0AD3" w:rsidRPr="005648C6">
              <w:rPr>
                <w:sz w:val="24"/>
                <w:szCs w:val="24"/>
                <w:lang w:val="fr-FR"/>
              </w:rPr>
              <w:t>édiction</w:t>
            </w:r>
            <w:r w:rsidR="00656BA1" w:rsidRPr="005648C6">
              <w:rPr>
                <w:sz w:val="24"/>
                <w:szCs w:val="24"/>
                <w:lang w:val="fr-FR"/>
              </w:rPr>
              <w:t xml:space="preserve"> ou la </w:t>
            </w:r>
            <w:r w:rsidR="00E36BD6" w:rsidRPr="005648C6">
              <w:rPr>
                <w:sz w:val="24"/>
                <w:szCs w:val="24"/>
                <w:lang w:val="fr-FR"/>
              </w:rPr>
              <w:t>promulgation</w:t>
            </w:r>
            <w:r w:rsidR="00FB0AD3" w:rsidRPr="005648C6">
              <w:rPr>
                <w:sz w:val="24"/>
                <w:szCs w:val="24"/>
                <w:lang w:val="fr-FR"/>
              </w:rPr>
              <w:t xml:space="preserve"> de toute</w:t>
            </w:r>
            <w:r w:rsidR="00656BA1" w:rsidRPr="005648C6">
              <w:rPr>
                <w:sz w:val="24"/>
                <w:szCs w:val="24"/>
                <w:lang w:val="fr-FR"/>
              </w:rPr>
              <w:t xml:space="preserve"> nouvelle loi, règlement</w:t>
            </w:r>
            <w:r w:rsidR="00FB0AD3" w:rsidRPr="005648C6">
              <w:rPr>
                <w:sz w:val="24"/>
                <w:szCs w:val="24"/>
                <w:lang w:val="fr-FR"/>
              </w:rPr>
              <w:t>ation</w:t>
            </w:r>
            <w:r w:rsidR="00656BA1" w:rsidRPr="005648C6">
              <w:rPr>
                <w:sz w:val="24"/>
                <w:szCs w:val="24"/>
                <w:lang w:val="fr-FR"/>
              </w:rPr>
              <w:t xml:space="preserve"> ou</w:t>
            </w:r>
            <w:r w:rsidR="00FB0AD3" w:rsidRPr="005648C6">
              <w:rPr>
                <w:sz w:val="24"/>
                <w:szCs w:val="24"/>
                <w:lang w:val="fr-FR"/>
              </w:rPr>
              <w:t xml:space="preserve"> </w:t>
            </w:r>
            <w:r w:rsidR="00656BA1" w:rsidRPr="005648C6">
              <w:rPr>
                <w:sz w:val="24"/>
                <w:szCs w:val="24"/>
                <w:lang w:val="fr-FR"/>
              </w:rPr>
              <w:t>politique; (b) la modificatio</w:t>
            </w:r>
            <w:r w:rsidR="00FB0AD3" w:rsidRPr="005648C6">
              <w:rPr>
                <w:sz w:val="24"/>
                <w:szCs w:val="24"/>
                <w:lang w:val="fr-FR"/>
              </w:rPr>
              <w:t xml:space="preserve">n ou l'abrogation de toute loi, </w:t>
            </w:r>
            <w:r w:rsidR="00656BA1" w:rsidRPr="005648C6">
              <w:rPr>
                <w:sz w:val="24"/>
                <w:szCs w:val="24"/>
                <w:lang w:val="fr-FR"/>
              </w:rPr>
              <w:t>règlement</w:t>
            </w:r>
            <w:r w:rsidR="00FB0AD3" w:rsidRPr="005648C6">
              <w:rPr>
                <w:sz w:val="24"/>
                <w:szCs w:val="24"/>
                <w:lang w:val="fr-FR"/>
              </w:rPr>
              <w:t xml:space="preserve">ation ou </w:t>
            </w:r>
            <w:r w:rsidR="00656BA1" w:rsidRPr="005648C6">
              <w:rPr>
                <w:sz w:val="24"/>
                <w:szCs w:val="24"/>
                <w:lang w:val="fr-FR"/>
              </w:rPr>
              <w:t xml:space="preserve">politique existante; (c) </w:t>
            </w:r>
            <w:r w:rsidR="005149EA" w:rsidRPr="005648C6">
              <w:rPr>
                <w:sz w:val="24"/>
                <w:szCs w:val="24"/>
                <w:lang w:val="fr-FR"/>
              </w:rPr>
              <w:t xml:space="preserve">l’introduction </w:t>
            </w:r>
            <w:r w:rsidR="00FB0AD3" w:rsidRPr="005648C6">
              <w:rPr>
                <w:sz w:val="24"/>
                <w:szCs w:val="24"/>
                <w:lang w:val="fr-FR"/>
              </w:rPr>
              <w:t>de toute</w:t>
            </w:r>
            <w:r w:rsidR="005149EA" w:rsidRPr="005648C6">
              <w:rPr>
                <w:sz w:val="24"/>
                <w:szCs w:val="24"/>
                <w:lang w:val="fr-FR"/>
              </w:rPr>
              <w:t xml:space="preserve"> </w:t>
            </w:r>
            <w:r w:rsidR="00656BA1" w:rsidRPr="005648C6">
              <w:rPr>
                <w:sz w:val="24"/>
                <w:szCs w:val="24"/>
                <w:lang w:val="fr-FR"/>
              </w:rPr>
              <w:t>loi, règlement</w:t>
            </w:r>
            <w:r w:rsidR="005149EA" w:rsidRPr="005648C6">
              <w:rPr>
                <w:sz w:val="24"/>
                <w:szCs w:val="24"/>
                <w:lang w:val="fr-FR"/>
              </w:rPr>
              <w:t xml:space="preserve">ation ou </w:t>
            </w:r>
            <w:r w:rsidR="00656BA1" w:rsidRPr="005648C6">
              <w:rPr>
                <w:sz w:val="24"/>
                <w:szCs w:val="24"/>
                <w:lang w:val="fr-FR"/>
              </w:rPr>
              <w:t xml:space="preserve">politique </w:t>
            </w:r>
            <w:r w:rsidR="005149EA" w:rsidRPr="005648C6">
              <w:rPr>
                <w:sz w:val="24"/>
                <w:szCs w:val="24"/>
                <w:lang w:val="fr-FR"/>
              </w:rPr>
              <w:t>inexistante</w:t>
            </w:r>
            <w:r w:rsidR="00656BA1" w:rsidRPr="005648C6">
              <w:rPr>
                <w:sz w:val="24"/>
                <w:szCs w:val="24"/>
                <w:lang w:val="fr-FR"/>
              </w:rPr>
              <w:t xml:space="preserve"> à la date </w:t>
            </w:r>
            <w:r w:rsidR="005B2422" w:rsidRPr="005648C6">
              <w:rPr>
                <w:sz w:val="24"/>
                <w:szCs w:val="24"/>
                <w:lang w:val="fr-FR"/>
              </w:rPr>
              <w:t>de prise d’effet</w:t>
            </w:r>
            <w:r w:rsidR="00656BA1" w:rsidRPr="005648C6">
              <w:rPr>
                <w:sz w:val="24"/>
                <w:szCs w:val="24"/>
                <w:lang w:val="fr-FR"/>
              </w:rPr>
              <w:t>;</w:t>
            </w:r>
            <w:r w:rsidR="005149EA" w:rsidRPr="005648C6">
              <w:rPr>
                <w:sz w:val="24"/>
                <w:szCs w:val="24"/>
                <w:lang w:val="fr-FR"/>
              </w:rPr>
              <w:t xml:space="preserve"> (d) la réédition complète des Règles du M</w:t>
            </w:r>
            <w:r w:rsidR="00656BA1" w:rsidRPr="005648C6">
              <w:rPr>
                <w:sz w:val="24"/>
                <w:szCs w:val="24"/>
                <w:lang w:val="fr-FR"/>
              </w:rPr>
              <w:t>arché (</w:t>
            </w:r>
            <w:r w:rsidR="003B0D93" w:rsidRPr="005648C6">
              <w:rPr>
                <w:sz w:val="24"/>
                <w:szCs w:val="24"/>
                <w:lang w:val="fr-FR"/>
              </w:rPr>
              <w:t>de sorte que</w:t>
            </w:r>
            <w:r w:rsidR="00656BA1" w:rsidRPr="005648C6">
              <w:rPr>
                <w:sz w:val="24"/>
                <w:szCs w:val="24"/>
                <w:lang w:val="fr-FR"/>
              </w:rPr>
              <w:t xml:space="preserve"> les nouvelles règles </w:t>
            </w:r>
            <w:r w:rsidR="003B0D93" w:rsidRPr="005648C6">
              <w:rPr>
                <w:sz w:val="24"/>
                <w:szCs w:val="24"/>
                <w:lang w:val="fr-FR"/>
              </w:rPr>
              <w:t>soient</w:t>
            </w:r>
            <w:r w:rsidR="00656BA1" w:rsidRPr="005648C6">
              <w:rPr>
                <w:sz w:val="24"/>
                <w:szCs w:val="24"/>
                <w:lang w:val="fr-FR"/>
              </w:rPr>
              <w:t xml:space="preserve"> fondamentalement changé</w:t>
            </w:r>
            <w:r w:rsidR="003B0D93" w:rsidRPr="005648C6">
              <w:rPr>
                <w:sz w:val="24"/>
                <w:szCs w:val="24"/>
                <w:lang w:val="fr-FR"/>
              </w:rPr>
              <w:t>es</w:t>
            </w:r>
            <w:r w:rsidR="00656BA1" w:rsidRPr="005648C6">
              <w:rPr>
                <w:sz w:val="24"/>
                <w:szCs w:val="24"/>
                <w:lang w:val="fr-FR"/>
              </w:rPr>
              <w:t>, ce qui se traduit par des arrangements commerciaux radicalement différents de ceux précédemment</w:t>
            </w:r>
            <w:r w:rsidR="003B0D93" w:rsidRPr="005648C6">
              <w:rPr>
                <w:sz w:val="24"/>
                <w:szCs w:val="24"/>
                <w:lang w:val="fr-FR"/>
              </w:rPr>
              <w:t xml:space="preserve"> utilisés</w:t>
            </w:r>
            <w:r w:rsidR="00256AE6" w:rsidRPr="005648C6">
              <w:rPr>
                <w:sz w:val="24"/>
                <w:szCs w:val="24"/>
                <w:lang w:val="fr-FR"/>
              </w:rPr>
              <w:t xml:space="preserve"> et prévu</w:t>
            </w:r>
            <w:r w:rsidR="00656BA1" w:rsidRPr="005648C6">
              <w:rPr>
                <w:sz w:val="24"/>
                <w:szCs w:val="24"/>
                <w:lang w:val="fr-FR"/>
              </w:rPr>
              <w:t xml:space="preserve">s à l'origine par </w:t>
            </w:r>
            <w:r w:rsidR="003B0D93" w:rsidRPr="005648C6">
              <w:rPr>
                <w:sz w:val="24"/>
                <w:szCs w:val="24"/>
                <w:lang w:val="fr-FR"/>
              </w:rPr>
              <w:t>les P</w:t>
            </w:r>
            <w:r w:rsidR="00656BA1" w:rsidRPr="005648C6">
              <w:rPr>
                <w:sz w:val="24"/>
                <w:szCs w:val="24"/>
                <w:lang w:val="fr-FR"/>
              </w:rPr>
              <w:t xml:space="preserve">arties); </w:t>
            </w:r>
            <w:r w:rsidR="00656BA1" w:rsidRPr="005648C6">
              <w:rPr>
                <w:sz w:val="24"/>
                <w:szCs w:val="24"/>
                <w:lang w:val="fr-FR"/>
              </w:rPr>
              <w:lastRenderedPageBreak/>
              <w:t>(e) le changement du taux de</w:t>
            </w:r>
            <w:r w:rsidR="003B0D93" w:rsidRPr="005648C6">
              <w:rPr>
                <w:sz w:val="24"/>
                <w:szCs w:val="24"/>
                <w:lang w:val="fr-FR"/>
              </w:rPr>
              <w:t xml:space="preserve">s impôts applicables ou (f) </w:t>
            </w:r>
            <w:r w:rsidR="000F4C50" w:rsidRPr="005648C6">
              <w:rPr>
                <w:sz w:val="24"/>
                <w:szCs w:val="24"/>
                <w:lang w:val="fr-FR"/>
              </w:rPr>
              <w:t>le changement</w:t>
            </w:r>
            <w:r w:rsidR="003B0D93" w:rsidRPr="005648C6">
              <w:rPr>
                <w:sz w:val="24"/>
                <w:szCs w:val="24"/>
                <w:lang w:val="fr-FR"/>
              </w:rPr>
              <w:t xml:space="preserve"> des</w:t>
            </w:r>
            <w:r w:rsidR="00656BA1" w:rsidRPr="005648C6">
              <w:rPr>
                <w:sz w:val="24"/>
                <w:szCs w:val="24"/>
                <w:lang w:val="fr-FR"/>
              </w:rPr>
              <w:t xml:space="preserve"> </w:t>
            </w:r>
            <w:r w:rsidR="003B0D93" w:rsidRPr="005648C6">
              <w:rPr>
                <w:sz w:val="24"/>
                <w:szCs w:val="24"/>
                <w:lang w:val="fr-FR"/>
              </w:rPr>
              <w:t>modalités e</w:t>
            </w:r>
            <w:r w:rsidR="00F8791B" w:rsidRPr="005648C6">
              <w:rPr>
                <w:sz w:val="24"/>
                <w:szCs w:val="24"/>
                <w:lang w:val="fr-FR"/>
              </w:rPr>
              <w:t>t conditions d’</w:t>
            </w:r>
            <w:r w:rsidR="003B0D93" w:rsidRPr="005648C6">
              <w:rPr>
                <w:sz w:val="24"/>
                <w:szCs w:val="24"/>
                <w:lang w:val="fr-FR"/>
              </w:rPr>
              <w:t>A</w:t>
            </w:r>
            <w:r w:rsidR="00656BA1" w:rsidRPr="005648C6">
              <w:rPr>
                <w:sz w:val="24"/>
                <w:szCs w:val="24"/>
                <w:lang w:val="fr-FR"/>
              </w:rPr>
              <w:t xml:space="preserve">utorisation par </w:t>
            </w:r>
            <w:r w:rsidR="00F8791B" w:rsidRPr="005648C6">
              <w:rPr>
                <w:sz w:val="24"/>
                <w:szCs w:val="24"/>
                <w:lang w:val="fr-FR"/>
              </w:rPr>
              <w:t>l’</w:t>
            </w:r>
            <w:r w:rsidR="00656BA1" w:rsidRPr="005648C6">
              <w:rPr>
                <w:sz w:val="24"/>
                <w:szCs w:val="24"/>
                <w:lang w:val="fr-FR"/>
              </w:rPr>
              <w:t xml:space="preserve">imposition </w:t>
            </w:r>
            <w:r w:rsidR="00F8791B" w:rsidRPr="005648C6">
              <w:rPr>
                <w:sz w:val="24"/>
                <w:szCs w:val="24"/>
                <w:lang w:val="fr-FR"/>
              </w:rPr>
              <w:t xml:space="preserve">de modalités ou de </w:t>
            </w:r>
            <w:r w:rsidR="00656BA1" w:rsidRPr="005648C6">
              <w:rPr>
                <w:sz w:val="24"/>
                <w:szCs w:val="24"/>
                <w:lang w:val="fr-FR"/>
              </w:rPr>
              <w:t>conditions supplémentaires, dont la survenance</w:t>
            </w:r>
            <w:r w:rsidR="000F4C50" w:rsidRPr="005648C6">
              <w:rPr>
                <w:sz w:val="24"/>
                <w:szCs w:val="24"/>
                <w:lang w:val="fr-FR"/>
              </w:rPr>
              <w:t xml:space="preserve"> n'aurait pu être raisonnablement prévue par les Parties et </w:t>
            </w:r>
            <w:r w:rsidR="00656BA1" w:rsidRPr="005648C6">
              <w:rPr>
                <w:sz w:val="24"/>
                <w:szCs w:val="24"/>
                <w:lang w:val="fr-FR"/>
              </w:rPr>
              <w:t>qui rend</w:t>
            </w:r>
            <w:r w:rsidR="00991931" w:rsidRPr="005648C6">
              <w:rPr>
                <w:sz w:val="24"/>
                <w:szCs w:val="24"/>
                <w:lang w:val="fr-FR"/>
              </w:rPr>
              <w:t xml:space="preserve"> l’exécution</w:t>
            </w:r>
            <w:r w:rsidR="00656BA1" w:rsidRPr="005648C6">
              <w:rPr>
                <w:sz w:val="24"/>
                <w:szCs w:val="24"/>
                <w:lang w:val="fr-FR"/>
              </w:rPr>
              <w:t xml:space="preserve"> continue </w:t>
            </w:r>
            <w:r w:rsidR="002E7F1C" w:rsidRPr="005648C6">
              <w:rPr>
                <w:sz w:val="24"/>
                <w:szCs w:val="24"/>
                <w:lang w:val="fr-FR"/>
              </w:rPr>
              <w:t>du présent Contrat</w:t>
            </w:r>
            <w:r w:rsidR="00991931" w:rsidRPr="005648C6">
              <w:rPr>
                <w:sz w:val="24"/>
                <w:szCs w:val="24"/>
                <w:lang w:val="fr-FR"/>
              </w:rPr>
              <w:t xml:space="preserve"> aux termes des présentes substantiellement moins favorable à l'une quelconque des Parties ou aux deux Parties</w:t>
            </w:r>
            <w:r w:rsidR="00256AE6" w:rsidRPr="005648C6">
              <w:rPr>
                <w:sz w:val="24"/>
                <w:szCs w:val="24"/>
                <w:lang w:val="fr-FR"/>
              </w:rPr>
              <w:t>.</w:t>
            </w:r>
            <w:r w:rsidR="00656BA1" w:rsidRPr="005648C6">
              <w:rPr>
                <w:sz w:val="24"/>
                <w:szCs w:val="24"/>
                <w:lang w:val="fr-FR"/>
              </w:rPr>
              <w:t xml:space="preserve"> Pour </w:t>
            </w:r>
            <w:r w:rsidR="00256AE6" w:rsidRPr="005648C6">
              <w:rPr>
                <w:sz w:val="24"/>
                <w:szCs w:val="24"/>
                <w:lang w:val="fr-FR"/>
              </w:rPr>
              <w:t xml:space="preserve">lever toute </w:t>
            </w:r>
            <w:r w:rsidR="00A8653F" w:rsidRPr="005648C6">
              <w:rPr>
                <w:sz w:val="24"/>
                <w:szCs w:val="24"/>
                <w:lang w:val="fr-FR"/>
              </w:rPr>
              <w:t>équivoque</w:t>
            </w:r>
            <w:r w:rsidR="00991931" w:rsidRPr="005648C6">
              <w:rPr>
                <w:sz w:val="24"/>
                <w:szCs w:val="24"/>
                <w:lang w:val="fr-FR"/>
              </w:rPr>
              <w:t>, les P</w:t>
            </w:r>
            <w:r w:rsidR="00656BA1" w:rsidRPr="005648C6">
              <w:rPr>
                <w:sz w:val="24"/>
                <w:szCs w:val="24"/>
                <w:lang w:val="fr-FR"/>
              </w:rPr>
              <w:t xml:space="preserve">arties reconnaissent que </w:t>
            </w:r>
            <w:r w:rsidR="00991931" w:rsidRPr="005648C6">
              <w:rPr>
                <w:sz w:val="24"/>
                <w:szCs w:val="24"/>
                <w:lang w:val="fr-FR"/>
              </w:rPr>
              <w:t>toute modification de</w:t>
            </w:r>
            <w:r w:rsidR="00656BA1" w:rsidRPr="005648C6">
              <w:rPr>
                <w:sz w:val="24"/>
                <w:szCs w:val="24"/>
                <w:lang w:val="fr-FR"/>
              </w:rPr>
              <w:t xml:space="preserve"> règles</w:t>
            </w:r>
            <w:r w:rsidR="00991931" w:rsidRPr="005648C6">
              <w:rPr>
                <w:sz w:val="24"/>
                <w:szCs w:val="24"/>
                <w:lang w:val="fr-FR"/>
              </w:rPr>
              <w:t xml:space="preserve"> de procédure </w:t>
            </w:r>
            <w:r w:rsidR="00656BA1" w:rsidRPr="005648C6">
              <w:rPr>
                <w:sz w:val="24"/>
                <w:szCs w:val="24"/>
                <w:lang w:val="fr-FR"/>
              </w:rPr>
              <w:t>ou de régime commercial envisagé</w:t>
            </w:r>
            <w:r w:rsidR="00991931" w:rsidRPr="005648C6">
              <w:rPr>
                <w:sz w:val="24"/>
                <w:szCs w:val="24"/>
                <w:lang w:val="fr-FR"/>
              </w:rPr>
              <w:t>e dans les Règles de Marché R</w:t>
            </w:r>
            <w:r w:rsidR="00656BA1" w:rsidRPr="005648C6">
              <w:rPr>
                <w:sz w:val="24"/>
                <w:szCs w:val="24"/>
                <w:lang w:val="fr-FR"/>
              </w:rPr>
              <w:t xml:space="preserve">égional ne doit pas être interprétée comme un </w:t>
            </w:r>
            <w:r w:rsidR="00300A21" w:rsidRPr="005648C6">
              <w:rPr>
                <w:sz w:val="24"/>
                <w:szCs w:val="24"/>
                <w:lang w:val="fr-FR"/>
              </w:rPr>
              <w:t>Cas de Modification du Droit</w:t>
            </w:r>
            <w:r w:rsidR="00AD4004" w:rsidRPr="005648C6">
              <w:rPr>
                <w:sz w:val="24"/>
                <w:szCs w:val="24"/>
                <w:lang w:val="fr-FR"/>
              </w:rPr>
              <w:t>.</w:t>
            </w:r>
          </w:p>
        </w:tc>
      </w:tr>
      <w:tr w:rsidR="00877736" w:rsidRPr="00257C41" w14:paraId="6D66ADF1"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42717B7A" w14:textId="0E20DCB2" w:rsidR="00656BA1" w:rsidRPr="005648C6" w:rsidRDefault="008B1461" w:rsidP="00AD4004">
            <w:pPr>
              <w:spacing w:line="280" w:lineRule="exact"/>
              <w:ind w:left="102"/>
              <w:rPr>
                <w:sz w:val="24"/>
                <w:szCs w:val="24"/>
                <w:lang w:val="fr-FR"/>
              </w:rPr>
            </w:pPr>
            <w:r w:rsidRPr="005648C6">
              <w:rPr>
                <w:b/>
                <w:sz w:val="24"/>
                <w:szCs w:val="24"/>
                <w:lang w:val="fr-FR"/>
              </w:rPr>
              <w:lastRenderedPageBreak/>
              <w:t>« Date d’Exploitation C</w:t>
            </w:r>
            <w:r w:rsidR="00656BA1" w:rsidRPr="005648C6">
              <w:rPr>
                <w:b/>
                <w:sz w:val="24"/>
                <w:szCs w:val="24"/>
                <w:lang w:val="fr-FR"/>
              </w:rPr>
              <w:t>ommercial</w:t>
            </w:r>
            <w:r w:rsidR="00AD4004" w:rsidRPr="005648C6">
              <w:rPr>
                <w:b/>
                <w:sz w:val="24"/>
                <w:szCs w:val="24"/>
                <w:lang w:val="fr-FR"/>
              </w:rPr>
              <w:t>e »</w:t>
            </w:r>
          </w:p>
        </w:tc>
        <w:tc>
          <w:tcPr>
            <w:tcW w:w="6686" w:type="dxa"/>
            <w:gridSpan w:val="3"/>
            <w:tcBorders>
              <w:top w:val="single" w:sz="5" w:space="0" w:color="000000"/>
              <w:left w:val="single" w:sz="5" w:space="0" w:color="000000"/>
              <w:bottom w:val="single" w:sz="5" w:space="0" w:color="000000"/>
              <w:right w:val="single" w:sz="5" w:space="0" w:color="000000"/>
            </w:tcBorders>
          </w:tcPr>
          <w:p w14:paraId="4DAFD40C" w14:textId="0150ED94" w:rsidR="00AD4004" w:rsidRPr="005648C6" w:rsidRDefault="00AD4004" w:rsidP="00301CA7">
            <w:pPr>
              <w:spacing w:line="280" w:lineRule="exact"/>
              <w:ind w:left="102"/>
              <w:rPr>
                <w:spacing w:val="-3"/>
                <w:sz w:val="24"/>
                <w:szCs w:val="24"/>
                <w:lang w:val="fr-FR"/>
              </w:rPr>
            </w:pPr>
            <w:r w:rsidRPr="005648C6">
              <w:rPr>
                <w:spacing w:val="-3"/>
                <w:sz w:val="24"/>
                <w:szCs w:val="24"/>
                <w:lang w:val="fr-FR"/>
              </w:rPr>
              <w:t>désigne</w:t>
            </w:r>
            <w:r w:rsidR="00656BA1" w:rsidRPr="005648C6">
              <w:rPr>
                <w:spacing w:val="-3"/>
                <w:sz w:val="24"/>
                <w:szCs w:val="24"/>
                <w:lang w:val="fr-FR"/>
              </w:rPr>
              <w:t xml:space="preserve"> la date</w:t>
            </w:r>
            <w:r w:rsidRPr="005648C6">
              <w:rPr>
                <w:spacing w:val="-3"/>
                <w:sz w:val="24"/>
                <w:szCs w:val="24"/>
                <w:lang w:val="fr-FR"/>
              </w:rPr>
              <w:t xml:space="preserve"> effective</w:t>
            </w:r>
            <w:r w:rsidR="00656BA1" w:rsidRPr="005648C6">
              <w:rPr>
                <w:spacing w:val="-3"/>
                <w:sz w:val="24"/>
                <w:szCs w:val="24"/>
                <w:lang w:val="fr-FR"/>
              </w:rPr>
              <w:t xml:space="preserve"> </w:t>
            </w:r>
            <w:r w:rsidRPr="005648C6">
              <w:rPr>
                <w:spacing w:val="-3"/>
                <w:sz w:val="24"/>
                <w:szCs w:val="24"/>
                <w:lang w:val="fr-FR"/>
              </w:rPr>
              <w:t>de l’</w:t>
            </w:r>
            <w:r w:rsidR="00656BA1" w:rsidRPr="005648C6">
              <w:rPr>
                <w:spacing w:val="-3"/>
                <w:sz w:val="24"/>
                <w:szCs w:val="24"/>
                <w:lang w:val="fr-FR"/>
              </w:rPr>
              <w:t>exploitation</w:t>
            </w:r>
            <w:r w:rsidRPr="005648C6">
              <w:rPr>
                <w:spacing w:val="-3"/>
                <w:sz w:val="24"/>
                <w:szCs w:val="24"/>
                <w:lang w:val="fr-FR"/>
              </w:rPr>
              <w:t xml:space="preserve"> du Contrat d’un </w:t>
            </w:r>
            <w:r w:rsidR="00656BA1" w:rsidRPr="005648C6">
              <w:rPr>
                <w:spacing w:val="-3"/>
                <w:sz w:val="24"/>
                <w:szCs w:val="24"/>
                <w:lang w:val="fr-FR"/>
              </w:rPr>
              <w:t>point de vue commercial.</w:t>
            </w:r>
          </w:p>
        </w:tc>
      </w:tr>
      <w:tr w:rsidR="00877736" w:rsidRPr="00257C41" w14:paraId="50080B9E"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BE58474" w14:textId="41A7D42D" w:rsidR="00656BA1" w:rsidRPr="005648C6" w:rsidRDefault="00AD4004" w:rsidP="00AD4004">
            <w:pPr>
              <w:spacing w:line="280" w:lineRule="exact"/>
              <w:ind w:left="102"/>
              <w:rPr>
                <w:sz w:val="24"/>
                <w:szCs w:val="24"/>
                <w:lang w:val="fr-FR"/>
              </w:rPr>
            </w:pPr>
            <w:r w:rsidRPr="005648C6">
              <w:rPr>
                <w:b/>
                <w:sz w:val="24"/>
                <w:szCs w:val="24"/>
                <w:lang w:val="fr-FR"/>
              </w:rPr>
              <w:t>« </w:t>
            </w:r>
            <w:r w:rsidR="00656BA1" w:rsidRPr="005648C6">
              <w:rPr>
                <w:b/>
                <w:sz w:val="24"/>
                <w:szCs w:val="24"/>
                <w:lang w:val="fr-FR"/>
              </w:rPr>
              <w:t>Conditions</w:t>
            </w:r>
            <w:r w:rsidR="008B1461" w:rsidRPr="005648C6">
              <w:rPr>
                <w:b/>
                <w:sz w:val="24"/>
                <w:szCs w:val="24"/>
                <w:lang w:val="fr-FR"/>
              </w:rPr>
              <w:t xml:space="preserve"> P</w:t>
            </w:r>
            <w:r w:rsidRPr="005648C6">
              <w:rPr>
                <w:b/>
                <w:sz w:val="24"/>
                <w:szCs w:val="24"/>
                <w:lang w:val="fr-FR"/>
              </w:rPr>
              <w:t>réalables »</w:t>
            </w:r>
          </w:p>
        </w:tc>
        <w:tc>
          <w:tcPr>
            <w:tcW w:w="6686" w:type="dxa"/>
            <w:gridSpan w:val="3"/>
            <w:tcBorders>
              <w:top w:val="single" w:sz="5" w:space="0" w:color="000000"/>
              <w:left w:val="single" w:sz="5" w:space="0" w:color="000000"/>
              <w:bottom w:val="single" w:sz="5" w:space="0" w:color="000000"/>
              <w:right w:val="single" w:sz="5" w:space="0" w:color="000000"/>
            </w:tcBorders>
          </w:tcPr>
          <w:p w14:paraId="7F1710BB" w14:textId="59B19DAE" w:rsidR="00656BA1" w:rsidRPr="005648C6" w:rsidRDefault="00284294" w:rsidP="001B6753">
            <w:pPr>
              <w:spacing w:line="280" w:lineRule="exact"/>
              <w:ind w:left="102"/>
              <w:rPr>
                <w:sz w:val="24"/>
                <w:szCs w:val="24"/>
                <w:lang w:val="fr-FR"/>
              </w:rPr>
            </w:pPr>
            <w:r w:rsidRPr="005648C6">
              <w:rPr>
                <w:spacing w:val="-3"/>
                <w:sz w:val="24"/>
                <w:szCs w:val="24"/>
                <w:lang w:val="fr-FR"/>
              </w:rPr>
              <w:t>désigne</w:t>
            </w:r>
            <w:r w:rsidRPr="005648C6">
              <w:rPr>
                <w:sz w:val="24"/>
                <w:szCs w:val="24"/>
                <w:lang w:val="fr-FR"/>
              </w:rPr>
              <w:t xml:space="preserve"> toute</w:t>
            </w:r>
            <w:r w:rsidR="003B70BE" w:rsidRPr="005648C6">
              <w:rPr>
                <w:sz w:val="24"/>
                <w:szCs w:val="24"/>
                <w:lang w:val="fr-FR"/>
              </w:rPr>
              <w:t>s les</w:t>
            </w:r>
            <w:r w:rsidR="00656BA1" w:rsidRPr="005648C6">
              <w:rPr>
                <w:sz w:val="24"/>
                <w:szCs w:val="24"/>
                <w:lang w:val="fr-FR"/>
              </w:rPr>
              <w:t xml:space="preserve"> c</w:t>
            </w:r>
            <w:r w:rsidRPr="005648C6">
              <w:rPr>
                <w:sz w:val="24"/>
                <w:szCs w:val="24"/>
                <w:lang w:val="fr-FR"/>
              </w:rPr>
              <w:t>ondition</w:t>
            </w:r>
            <w:r w:rsidR="003B70BE" w:rsidRPr="005648C6">
              <w:rPr>
                <w:sz w:val="24"/>
                <w:szCs w:val="24"/>
                <w:lang w:val="fr-FR"/>
              </w:rPr>
              <w:t>s vis</w:t>
            </w:r>
            <w:r w:rsidRPr="005648C6">
              <w:rPr>
                <w:sz w:val="24"/>
                <w:szCs w:val="24"/>
                <w:lang w:val="fr-FR"/>
              </w:rPr>
              <w:t>ée</w:t>
            </w:r>
            <w:r w:rsidR="003B70BE" w:rsidRPr="005648C6">
              <w:rPr>
                <w:sz w:val="24"/>
                <w:szCs w:val="24"/>
                <w:lang w:val="fr-FR"/>
              </w:rPr>
              <w:t>s</w:t>
            </w:r>
            <w:r w:rsidR="00656BA1" w:rsidRPr="005648C6">
              <w:rPr>
                <w:sz w:val="24"/>
                <w:szCs w:val="24"/>
                <w:lang w:val="fr-FR"/>
              </w:rPr>
              <w:t xml:space="preserve"> à l'article 3 qui doi</w:t>
            </w:r>
            <w:r w:rsidR="003B70BE" w:rsidRPr="005648C6">
              <w:rPr>
                <w:sz w:val="24"/>
                <w:szCs w:val="24"/>
                <w:lang w:val="fr-FR"/>
              </w:rPr>
              <w:t>ven</w:t>
            </w:r>
            <w:r w:rsidR="00656BA1" w:rsidRPr="005648C6">
              <w:rPr>
                <w:sz w:val="24"/>
                <w:szCs w:val="24"/>
                <w:lang w:val="fr-FR"/>
              </w:rPr>
              <w:t>t être</w:t>
            </w:r>
          </w:p>
          <w:p w14:paraId="32E9D7C9" w14:textId="67AEBEA2" w:rsidR="00656BA1" w:rsidRPr="005648C6" w:rsidRDefault="003B70BE" w:rsidP="003B70BE">
            <w:pPr>
              <w:spacing w:before="5" w:line="280" w:lineRule="exact"/>
              <w:ind w:left="102" w:right="61"/>
              <w:rPr>
                <w:sz w:val="24"/>
                <w:szCs w:val="24"/>
                <w:lang w:val="fr-FR"/>
              </w:rPr>
            </w:pPr>
            <w:r w:rsidRPr="005648C6">
              <w:rPr>
                <w:sz w:val="24"/>
                <w:szCs w:val="24"/>
                <w:lang w:val="fr-FR"/>
              </w:rPr>
              <w:t>remplies ou faire l’objet d’une renonciation avant la prise d’effet du</w:t>
            </w:r>
            <w:r w:rsidR="005A1CEA" w:rsidRPr="005648C6">
              <w:rPr>
                <w:sz w:val="24"/>
                <w:szCs w:val="24"/>
                <w:lang w:val="fr-FR"/>
              </w:rPr>
              <w:t xml:space="preserve"> présent</w:t>
            </w:r>
            <w:r w:rsidRPr="005648C6">
              <w:rPr>
                <w:sz w:val="24"/>
                <w:szCs w:val="24"/>
                <w:lang w:val="fr-FR"/>
              </w:rPr>
              <w:t xml:space="preserve"> Contrat.</w:t>
            </w:r>
          </w:p>
        </w:tc>
      </w:tr>
      <w:tr w:rsidR="00877736" w:rsidRPr="00257C41" w14:paraId="4044CECD"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9630897" w14:textId="083E8CE4" w:rsidR="00656BA1" w:rsidRPr="005648C6" w:rsidRDefault="005A1CEA" w:rsidP="005A1CEA">
            <w:pPr>
              <w:spacing w:line="280" w:lineRule="exact"/>
              <w:ind w:left="102"/>
              <w:rPr>
                <w:sz w:val="24"/>
                <w:szCs w:val="24"/>
                <w:lang w:val="fr-FR"/>
              </w:rPr>
            </w:pPr>
            <w:r w:rsidRPr="005648C6">
              <w:rPr>
                <w:b/>
                <w:sz w:val="24"/>
                <w:szCs w:val="24"/>
                <w:lang w:val="fr-FR"/>
              </w:rPr>
              <w:t xml:space="preserve">« Information </w:t>
            </w:r>
            <w:r w:rsidR="00345ACA" w:rsidRPr="005648C6">
              <w:rPr>
                <w:b/>
                <w:sz w:val="24"/>
                <w:szCs w:val="24"/>
                <w:lang w:val="fr-FR"/>
              </w:rPr>
              <w:t>C</w:t>
            </w:r>
            <w:r w:rsidR="00656BA1" w:rsidRPr="005648C6">
              <w:rPr>
                <w:b/>
                <w:sz w:val="24"/>
                <w:szCs w:val="24"/>
                <w:lang w:val="fr-FR"/>
              </w:rPr>
              <w:t>onfidentiel</w:t>
            </w:r>
            <w:r w:rsidRPr="005648C6">
              <w:rPr>
                <w:b/>
                <w:sz w:val="24"/>
                <w:szCs w:val="24"/>
                <w:lang w:val="fr-FR"/>
              </w:rPr>
              <w:t>le »</w:t>
            </w:r>
          </w:p>
          <w:p w14:paraId="674D7EB7" w14:textId="440B1A71" w:rsidR="00656BA1" w:rsidRPr="005648C6" w:rsidRDefault="00656BA1" w:rsidP="001B6753">
            <w:pPr>
              <w:spacing w:before="1"/>
              <w:ind w:left="102"/>
              <w:rPr>
                <w:sz w:val="24"/>
                <w:szCs w:val="24"/>
                <w:lang w:val="fr-FR"/>
              </w:rPr>
            </w:pPr>
          </w:p>
        </w:tc>
        <w:tc>
          <w:tcPr>
            <w:tcW w:w="6686" w:type="dxa"/>
            <w:gridSpan w:val="3"/>
            <w:tcBorders>
              <w:top w:val="single" w:sz="5" w:space="0" w:color="000000"/>
              <w:left w:val="single" w:sz="5" w:space="0" w:color="000000"/>
              <w:bottom w:val="single" w:sz="5" w:space="0" w:color="000000"/>
              <w:right w:val="single" w:sz="5" w:space="0" w:color="000000"/>
            </w:tcBorders>
          </w:tcPr>
          <w:p w14:paraId="4B24079C" w14:textId="14BCCB68" w:rsidR="00656BA1" w:rsidRPr="005648C6" w:rsidRDefault="005A1CEA" w:rsidP="00345ACA">
            <w:pPr>
              <w:spacing w:line="280" w:lineRule="exact"/>
              <w:ind w:left="102" w:right="62"/>
              <w:jc w:val="both"/>
              <w:rPr>
                <w:sz w:val="24"/>
                <w:szCs w:val="24"/>
                <w:lang w:val="fr-FR"/>
              </w:rPr>
            </w:pPr>
            <w:r w:rsidRPr="005648C6">
              <w:rPr>
                <w:spacing w:val="-3"/>
                <w:sz w:val="24"/>
                <w:szCs w:val="24"/>
                <w:lang w:val="fr-FR"/>
              </w:rPr>
              <w:t xml:space="preserve">désigne </w:t>
            </w:r>
            <w:r w:rsidR="00656BA1" w:rsidRPr="005648C6">
              <w:rPr>
                <w:sz w:val="24"/>
                <w:szCs w:val="24"/>
                <w:lang w:val="fr-FR"/>
              </w:rPr>
              <w:t>les informat</w:t>
            </w:r>
            <w:r w:rsidR="00345ACA" w:rsidRPr="005648C6">
              <w:rPr>
                <w:sz w:val="24"/>
                <w:szCs w:val="24"/>
                <w:lang w:val="fr-FR"/>
              </w:rPr>
              <w:t>ions et données de toute nature</w:t>
            </w:r>
            <w:r w:rsidR="00656BA1" w:rsidRPr="005648C6">
              <w:rPr>
                <w:sz w:val="24"/>
                <w:szCs w:val="24"/>
                <w:lang w:val="fr-FR"/>
              </w:rPr>
              <w:t xml:space="preserve"> que</w:t>
            </w:r>
            <w:r w:rsidR="00345ACA" w:rsidRPr="005648C6">
              <w:rPr>
                <w:sz w:val="24"/>
                <w:szCs w:val="24"/>
                <w:lang w:val="fr-FR"/>
              </w:rPr>
              <w:t xml:space="preserve"> les P</w:t>
            </w:r>
            <w:r w:rsidR="00656BA1" w:rsidRPr="005648C6">
              <w:rPr>
                <w:sz w:val="24"/>
                <w:szCs w:val="24"/>
                <w:lang w:val="fr-FR"/>
              </w:rPr>
              <w:t>artie</w:t>
            </w:r>
            <w:r w:rsidR="00345ACA" w:rsidRPr="005648C6">
              <w:rPr>
                <w:sz w:val="24"/>
                <w:szCs w:val="24"/>
                <w:lang w:val="fr-FR"/>
              </w:rPr>
              <w:t>s</w:t>
            </w:r>
            <w:r w:rsidR="00656BA1" w:rsidRPr="005648C6">
              <w:rPr>
                <w:sz w:val="24"/>
                <w:szCs w:val="24"/>
                <w:lang w:val="fr-FR"/>
              </w:rPr>
              <w:t xml:space="preserve"> peu</w:t>
            </w:r>
            <w:r w:rsidR="00345ACA" w:rsidRPr="005648C6">
              <w:rPr>
                <w:sz w:val="24"/>
                <w:szCs w:val="24"/>
                <w:lang w:val="fr-FR"/>
              </w:rPr>
              <w:t>ven</w:t>
            </w:r>
            <w:r w:rsidR="00656BA1" w:rsidRPr="005648C6">
              <w:rPr>
                <w:sz w:val="24"/>
                <w:szCs w:val="24"/>
                <w:lang w:val="fr-FR"/>
              </w:rPr>
              <w:t>t de temps à</w:t>
            </w:r>
            <w:r w:rsidR="00345ACA" w:rsidRPr="005648C6">
              <w:rPr>
                <w:sz w:val="24"/>
                <w:szCs w:val="24"/>
                <w:lang w:val="fr-FR"/>
              </w:rPr>
              <w:t xml:space="preserve"> autre recevoir ou </w:t>
            </w:r>
            <w:r w:rsidR="00656BA1" w:rsidRPr="005648C6">
              <w:rPr>
                <w:sz w:val="24"/>
                <w:szCs w:val="24"/>
                <w:lang w:val="fr-FR"/>
              </w:rPr>
              <w:t xml:space="preserve">obtenir (par voie orale ou sous forme écrite ou électronique) </w:t>
            </w:r>
            <w:r w:rsidR="00345ACA" w:rsidRPr="005648C6">
              <w:rPr>
                <w:sz w:val="24"/>
                <w:szCs w:val="24"/>
                <w:lang w:val="fr-FR"/>
              </w:rPr>
              <w:t>dans le cadre</w:t>
            </w:r>
            <w:r w:rsidR="00656BA1" w:rsidRPr="005648C6">
              <w:rPr>
                <w:sz w:val="24"/>
                <w:szCs w:val="24"/>
                <w:lang w:val="fr-FR"/>
              </w:rPr>
              <w:t xml:space="preserve"> de la conclusion ou l'exécution d</w:t>
            </w:r>
            <w:r w:rsidR="00345ACA" w:rsidRPr="005648C6">
              <w:rPr>
                <w:sz w:val="24"/>
                <w:szCs w:val="24"/>
                <w:lang w:val="fr-FR"/>
              </w:rPr>
              <w:t>e ses obligations en vertu du présent C</w:t>
            </w:r>
            <w:r w:rsidR="00656BA1" w:rsidRPr="005648C6">
              <w:rPr>
                <w:sz w:val="24"/>
                <w:szCs w:val="24"/>
                <w:lang w:val="fr-FR"/>
              </w:rPr>
              <w:t>ontrat (y compris les données techniques,</w:t>
            </w:r>
            <w:r w:rsidR="00345ACA" w:rsidRPr="005648C6">
              <w:rPr>
                <w:sz w:val="24"/>
                <w:szCs w:val="24"/>
                <w:lang w:val="fr-FR"/>
              </w:rPr>
              <w:t xml:space="preserve"> les cartes, les modèles et </w:t>
            </w:r>
            <w:r w:rsidR="00656BA1" w:rsidRPr="005648C6">
              <w:rPr>
                <w:sz w:val="24"/>
                <w:szCs w:val="24"/>
                <w:lang w:val="fr-FR"/>
              </w:rPr>
              <w:t xml:space="preserve">interprétations, </w:t>
            </w:r>
            <w:r w:rsidR="00345ACA" w:rsidRPr="005648C6">
              <w:rPr>
                <w:sz w:val="24"/>
                <w:szCs w:val="24"/>
                <w:lang w:val="fr-FR"/>
              </w:rPr>
              <w:t xml:space="preserve">ainsi que les informations </w:t>
            </w:r>
            <w:r w:rsidR="00656BA1" w:rsidRPr="005648C6">
              <w:rPr>
                <w:sz w:val="24"/>
                <w:szCs w:val="24"/>
                <w:lang w:val="fr-FR"/>
              </w:rPr>
              <w:t>commerciales, contractu</w:t>
            </w:r>
            <w:r w:rsidR="00345ACA" w:rsidRPr="005648C6">
              <w:rPr>
                <w:sz w:val="24"/>
                <w:szCs w:val="24"/>
                <w:lang w:val="fr-FR"/>
              </w:rPr>
              <w:t>elles et financières</w:t>
            </w:r>
            <w:r w:rsidR="00656BA1" w:rsidRPr="005648C6">
              <w:rPr>
                <w:sz w:val="24"/>
                <w:szCs w:val="24"/>
                <w:lang w:val="fr-FR"/>
              </w:rPr>
              <w:t>)</w:t>
            </w:r>
            <w:r w:rsidR="00345ACA" w:rsidRPr="005648C6">
              <w:rPr>
                <w:sz w:val="24"/>
                <w:szCs w:val="24"/>
                <w:lang w:val="fr-FR"/>
              </w:rPr>
              <w:t>.</w:t>
            </w:r>
          </w:p>
        </w:tc>
      </w:tr>
      <w:tr w:rsidR="00877736" w:rsidRPr="00257C41" w14:paraId="71A56BAE"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77DA22B" w14:textId="2E500EEF" w:rsidR="00656BA1" w:rsidRPr="005648C6" w:rsidRDefault="00345ACA" w:rsidP="00345ACA">
            <w:pPr>
              <w:spacing w:line="280" w:lineRule="exact"/>
              <w:ind w:left="102"/>
              <w:rPr>
                <w:sz w:val="24"/>
                <w:szCs w:val="24"/>
                <w:lang w:val="fr-FR"/>
              </w:rPr>
            </w:pPr>
            <w:r w:rsidRPr="005648C6">
              <w:rPr>
                <w:b/>
                <w:sz w:val="24"/>
                <w:szCs w:val="24"/>
                <w:lang w:val="fr-FR"/>
              </w:rPr>
              <w:t>« Perte Conséquente »</w:t>
            </w:r>
          </w:p>
        </w:tc>
        <w:tc>
          <w:tcPr>
            <w:tcW w:w="6686" w:type="dxa"/>
            <w:gridSpan w:val="3"/>
            <w:tcBorders>
              <w:top w:val="single" w:sz="5" w:space="0" w:color="000000"/>
              <w:left w:val="single" w:sz="5" w:space="0" w:color="000000"/>
              <w:bottom w:val="single" w:sz="5" w:space="0" w:color="000000"/>
              <w:right w:val="single" w:sz="5" w:space="0" w:color="000000"/>
            </w:tcBorders>
          </w:tcPr>
          <w:p w14:paraId="33B99567" w14:textId="37B160D8" w:rsidR="00656BA1" w:rsidRPr="005648C6" w:rsidRDefault="005377CC" w:rsidP="00C84577">
            <w:pPr>
              <w:spacing w:line="280" w:lineRule="exact"/>
              <w:ind w:left="102" w:right="64"/>
              <w:jc w:val="both"/>
              <w:rPr>
                <w:sz w:val="24"/>
                <w:szCs w:val="24"/>
                <w:lang w:val="fr-FR"/>
              </w:rPr>
            </w:pPr>
            <w:r w:rsidRPr="005648C6">
              <w:rPr>
                <w:spacing w:val="-3"/>
                <w:sz w:val="24"/>
                <w:szCs w:val="24"/>
                <w:lang w:val="fr-FR"/>
              </w:rPr>
              <w:t>désigne au titre du présent Contrat et des exploitations y découlant</w:t>
            </w:r>
            <w:r w:rsidR="00656BA1" w:rsidRPr="005648C6">
              <w:rPr>
                <w:sz w:val="24"/>
                <w:szCs w:val="24"/>
                <w:lang w:val="fr-FR"/>
              </w:rPr>
              <w:t xml:space="preserve">, </w:t>
            </w:r>
            <w:r w:rsidR="00D30EAE" w:rsidRPr="005648C6">
              <w:rPr>
                <w:sz w:val="24"/>
                <w:szCs w:val="24"/>
                <w:lang w:val="fr-FR"/>
              </w:rPr>
              <w:t>tout dommage, coût</w:t>
            </w:r>
            <w:r w:rsidR="00656BA1" w:rsidRPr="005648C6">
              <w:rPr>
                <w:sz w:val="24"/>
                <w:szCs w:val="24"/>
                <w:lang w:val="fr-FR"/>
              </w:rPr>
              <w:t xml:space="preserve"> ou </w:t>
            </w:r>
            <w:r w:rsidR="00D30EAE" w:rsidRPr="005648C6">
              <w:rPr>
                <w:sz w:val="24"/>
                <w:szCs w:val="24"/>
                <w:lang w:val="fr-FR"/>
              </w:rPr>
              <w:t>passif</w:t>
            </w:r>
            <w:r w:rsidR="00656BA1" w:rsidRPr="005648C6">
              <w:rPr>
                <w:sz w:val="24"/>
                <w:szCs w:val="24"/>
                <w:lang w:val="fr-FR"/>
              </w:rPr>
              <w:t xml:space="preserve"> ou</w:t>
            </w:r>
            <w:r w:rsidR="00D30EAE" w:rsidRPr="005648C6">
              <w:rPr>
                <w:sz w:val="24"/>
                <w:szCs w:val="24"/>
                <w:lang w:val="fr-FR"/>
              </w:rPr>
              <w:t xml:space="preserve"> tout</w:t>
            </w:r>
            <w:r w:rsidR="003E31C7" w:rsidRPr="005648C6">
              <w:rPr>
                <w:sz w:val="24"/>
                <w:szCs w:val="24"/>
                <w:lang w:val="fr-FR"/>
              </w:rPr>
              <w:t xml:space="preserve"> report ou</w:t>
            </w:r>
            <w:r w:rsidR="00656BA1" w:rsidRPr="005648C6">
              <w:rPr>
                <w:sz w:val="24"/>
                <w:szCs w:val="24"/>
                <w:lang w:val="fr-FR"/>
              </w:rPr>
              <w:t xml:space="preserve"> </w:t>
            </w:r>
            <w:r w:rsidR="00D30EAE" w:rsidRPr="005648C6">
              <w:rPr>
                <w:sz w:val="24"/>
                <w:szCs w:val="24"/>
                <w:lang w:val="fr-FR"/>
              </w:rPr>
              <w:t>toute</w:t>
            </w:r>
            <w:r w:rsidR="003E31C7" w:rsidRPr="005648C6">
              <w:rPr>
                <w:sz w:val="24"/>
                <w:szCs w:val="24"/>
                <w:lang w:val="fr-FR"/>
              </w:rPr>
              <w:t xml:space="preserve"> perte de revenu, de profit, d’opportunit</w:t>
            </w:r>
            <w:r w:rsidR="00656BA1" w:rsidRPr="005648C6">
              <w:rPr>
                <w:sz w:val="24"/>
                <w:szCs w:val="24"/>
                <w:lang w:val="fr-FR"/>
              </w:rPr>
              <w:t xml:space="preserve">é ou </w:t>
            </w:r>
            <w:r w:rsidR="003E31C7" w:rsidRPr="005648C6">
              <w:rPr>
                <w:sz w:val="24"/>
                <w:szCs w:val="24"/>
                <w:lang w:val="fr-FR"/>
              </w:rPr>
              <w:t>d’exploitation</w:t>
            </w:r>
            <w:r w:rsidR="00656BA1" w:rsidRPr="005648C6">
              <w:rPr>
                <w:sz w:val="24"/>
                <w:szCs w:val="24"/>
                <w:lang w:val="fr-FR"/>
              </w:rPr>
              <w:t xml:space="preserve">, </w:t>
            </w:r>
            <w:r w:rsidR="003E31C7" w:rsidRPr="005648C6">
              <w:rPr>
                <w:sz w:val="24"/>
                <w:szCs w:val="24"/>
                <w:lang w:val="fr-FR"/>
              </w:rPr>
              <w:t>quelle qu'en soit la cause</w:t>
            </w:r>
            <w:r w:rsidR="00C84577" w:rsidRPr="005648C6">
              <w:rPr>
                <w:sz w:val="24"/>
                <w:szCs w:val="24"/>
                <w:lang w:val="fr-FR"/>
              </w:rPr>
              <w:t>, qui n’est</w:t>
            </w:r>
            <w:r w:rsidR="00656BA1" w:rsidRPr="005648C6">
              <w:rPr>
                <w:sz w:val="24"/>
                <w:szCs w:val="24"/>
                <w:lang w:val="fr-FR"/>
              </w:rPr>
              <w:t xml:space="preserve"> pas</w:t>
            </w:r>
            <w:r w:rsidR="00C84577" w:rsidRPr="005648C6">
              <w:rPr>
                <w:sz w:val="24"/>
                <w:szCs w:val="24"/>
                <w:lang w:val="fr-FR"/>
              </w:rPr>
              <w:t xml:space="preserve"> la conséquence</w:t>
            </w:r>
            <w:r w:rsidR="00656BA1" w:rsidRPr="005648C6">
              <w:rPr>
                <w:sz w:val="24"/>
                <w:szCs w:val="24"/>
                <w:lang w:val="fr-FR"/>
              </w:rPr>
              <w:t xml:space="preserve"> immédiat</w:t>
            </w:r>
            <w:r w:rsidR="00C84577" w:rsidRPr="005648C6">
              <w:rPr>
                <w:sz w:val="24"/>
                <w:szCs w:val="24"/>
                <w:lang w:val="fr-FR"/>
              </w:rPr>
              <w:t>e et directe</w:t>
            </w:r>
            <w:r w:rsidR="00656BA1" w:rsidRPr="005648C6">
              <w:rPr>
                <w:sz w:val="24"/>
                <w:szCs w:val="24"/>
                <w:lang w:val="fr-FR"/>
              </w:rPr>
              <w:t xml:space="preserve"> </w:t>
            </w:r>
            <w:r w:rsidR="00C84577" w:rsidRPr="005648C6">
              <w:rPr>
                <w:sz w:val="24"/>
                <w:szCs w:val="24"/>
                <w:lang w:val="fr-FR"/>
              </w:rPr>
              <w:t>des actes ou omissions pertinent</w:t>
            </w:r>
            <w:r w:rsidR="00656BA1" w:rsidRPr="005648C6">
              <w:rPr>
                <w:sz w:val="24"/>
                <w:szCs w:val="24"/>
                <w:lang w:val="fr-FR"/>
              </w:rPr>
              <w:t>s</w:t>
            </w:r>
            <w:r w:rsidR="00C84577" w:rsidRPr="005648C6">
              <w:rPr>
                <w:sz w:val="24"/>
                <w:szCs w:val="24"/>
                <w:lang w:val="fr-FR"/>
              </w:rPr>
              <w:t>.</w:t>
            </w:r>
            <w:r w:rsidRPr="005648C6">
              <w:rPr>
                <w:sz w:val="24"/>
                <w:szCs w:val="24"/>
                <w:lang w:val="fr-FR"/>
              </w:rPr>
              <w:t xml:space="preserve"> </w:t>
            </w:r>
          </w:p>
        </w:tc>
      </w:tr>
      <w:tr w:rsidR="00877736" w:rsidRPr="00257C41" w14:paraId="59905D4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09F90B0" w14:textId="031F3A55" w:rsidR="00656BA1" w:rsidRPr="005648C6" w:rsidRDefault="005B2422" w:rsidP="005B2422">
            <w:pPr>
              <w:spacing w:line="280" w:lineRule="exact"/>
              <w:ind w:left="102"/>
              <w:rPr>
                <w:sz w:val="24"/>
                <w:szCs w:val="24"/>
                <w:lang w:val="fr-FR"/>
              </w:rPr>
            </w:pPr>
            <w:r w:rsidRPr="005648C6">
              <w:rPr>
                <w:b/>
                <w:sz w:val="24"/>
                <w:szCs w:val="24"/>
                <w:lang w:val="fr-FR"/>
              </w:rPr>
              <w:t xml:space="preserve">« Durée du </w:t>
            </w:r>
            <w:r w:rsidR="00656BA1" w:rsidRPr="005648C6">
              <w:rPr>
                <w:b/>
                <w:sz w:val="24"/>
                <w:szCs w:val="24"/>
                <w:lang w:val="fr-FR"/>
              </w:rPr>
              <w:t>Contrat</w:t>
            </w:r>
            <w:r w:rsidRPr="005648C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7B99E26D" w14:textId="442F63B6" w:rsidR="00656BA1" w:rsidRPr="005648C6" w:rsidRDefault="00E948A8" w:rsidP="005B2422">
            <w:pPr>
              <w:spacing w:line="280" w:lineRule="exact"/>
              <w:ind w:left="102"/>
              <w:rPr>
                <w:sz w:val="24"/>
                <w:szCs w:val="24"/>
                <w:lang w:val="fr-FR"/>
              </w:rPr>
            </w:pPr>
            <w:r w:rsidRPr="005648C6">
              <w:rPr>
                <w:sz w:val="24"/>
                <w:szCs w:val="24"/>
                <w:lang w:val="fr-FR"/>
              </w:rPr>
              <w:t>signifie</w:t>
            </w:r>
            <w:r w:rsidR="005B2422" w:rsidRPr="005648C6">
              <w:rPr>
                <w:sz w:val="24"/>
                <w:szCs w:val="24"/>
                <w:lang w:val="fr-FR"/>
              </w:rPr>
              <w:t xml:space="preserve"> la durée du</w:t>
            </w:r>
            <w:r w:rsidR="00452BD5" w:rsidRPr="005648C6">
              <w:rPr>
                <w:sz w:val="24"/>
                <w:szCs w:val="24"/>
                <w:lang w:val="fr-FR"/>
              </w:rPr>
              <w:t xml:space="preserve"> présent</w:t>
            </w:r>
            <w:r w:rsidR="00656BA1" w:rsidRPr="005648C6">
              <w:rPr>
                <w:sz w:val="24"/>
                <w:szCs w:val="24"/>
                <w:lang w:val="fr-FR"/>
              </w:rPr>
              <w:t xml:space="preserve"> </w:t>
            </w:r>
            <w:r w:rsidR="005B2422" w:rsidRPr="005648C6">
              <w:rPr>
                <w:sz w:val="24"/>
                <w:szCs w:val="24"/>
                <w:lang w:val="fr-FR"/>
              </w:rPr>
              <w:t>Contrat tel que visé à l'A</w:t>
            </w:r>
            <w:r w:rsidR="00656BA1" w:rsidRPr="005648C6">
              <w:rPr>
                <w:sz w:val="24"/>
                <w:szCs w:val="24"/>
                <w:lang w:val="fr-FR"/>
              </w:rPr>
              <w:t>rticle 4</w:t>
            </w:r>
            <w:r w:rsidR="005B2422" w:rsidRPr="005648C6">
              <w:rPr>
                <w:sz w:val="24"/>
                <w:szCs w:val="24"/>
                <w:lang w:val="fr-FR"/>
              </w:rPr>
              <w:t xml:space="preserve">, </w:t>
            </w:r>
            <w:r w:rsidR="00452BD5" w:rsidRPr="005648C6">
              <w:rPr>
                <w:sz w:val="24"/>
                <w:szCs w:val="24"/>
                <w:lang w:val="fr-FR"/>
              </w:rPr>
              <w:t xml:space="preserve">soit </w:t>
            </w:r>
            <w:r w:rsidR="005B2422" w:rsidRPr="005648C6">
              <w:rPr>
                <w:sz w:val="24"/>
                <w:szCs w:val="24"/>
                <w:lang w:val="fr-FR"/>
              </w:rPr>
              <w:t xml:space="preserve">à compter de </w:t>
            </w:r>
            <w:r w:rsidR="00656BA1" w:rsidRPr="005648C6">
              <w:rPr>
                <w:sz w:val="24"/>
                <w:szCs w:val="24"/>
                <w:lang w:val="fr-FR"/>
              </w:rPr>
              <w:t>la date</w:t>
            </w:r>
            <w:r w:rsidR="005B2422" w:rsidRPr="005648C6">
              <w:rPr>
                <w:sz w:val="24"/>
                <w:szCs w:val="24"/>
                <w:lang w:val="fr-FR"/>
              </w:rPr>
              <w:t xml:space="preserve"> de prise</w:t>
            </w:r>
            <w:r w:rsidR="00656BA1" w:rsidRPr="005648C6">
              <w:rPr>
                <w:sz w:val="24"/>
                <w:szCs w:val="24"/>
                <w:lang w:val="fr-FR"/>
              </w:rPr>
              <w:t xml:space="preserve"> d'effet</w:t>
            </w:r>
            <w:r w:rsidR="005B2422" w:rsidRPr="005648C6">
              <w:rPr>
                <w:sz w:val="24"/>
                <w:szCs w:val="24"/>
                <w:lang w:val="fr-FR"/>
              </w:rPr>
              <w:t>.</w:t>
            </w:r>
          </w:p>
        </w:tc>
      </w:tr>
      <w:tr w:rsidR="00877736" w:rsidRPr="00257C41" w14:paraId="0F2B43EC"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1257DD17" w14:textId="6DE308F3" w:rsidR="00656BA1" w:rsidRPr="005648C6" w:rsidRDefault="00E948A8" w:rsidP="004856C0">
            <w:pPr>
              <w:spacing w:line="280" w:lineRule="exact"/>
              <w:ind w:left="102"/>
              <w:rPr>
                <w:sz w:val="24"/>
                <w:szCs w:val="24"/>
                <w:lang w:val="fr-FR"/>
              </w:rPr>
            </w:pPr>
            <w:r w:rsidRPr="005648C6">
              <w:rPr>
                <w:b/>
                <w:sz w:val="24"/>
                <w:szCs w:val="24"/>
                <w:lang w:val="fr-FR"/>
              </w:rPr>
              <w:t>« Année Contr</w:t>
            </w:r>
            <w:r w:rsidR="004856C0" w:rsidRPr="005648C6">
              <w:rPr>
                <w:b/>
                <w:sz w:val="24"/>
                <w:szCs w:val="24"/>
                <w:lang w:val="fr-FR"/>
              </w:rPr>
              <w:t>actuelle</w:t>
            </w:r>
            <w:r w:rsidRPr="005648C6">
              <w:rPr>
                <w:b/>
                <w:sz w:val="24"/>
                <w:szCs w:val="24"/>
                <w:lang w:val="fr-FR"/>
              </w:rPr>
              <w:t>»</w:t>
            </w:r>
          </w:p>
        </w:tc>
        <w:tc>
          <w:tcPr>
            <w:tcW w:w="6686" w:type="dxa"/>
            <w:gridSpan w:val="3"/>
            <w:tcBorders>
              <w:top w:val="single" w:sz="5" w:space="0" w:color="000000"/>
              <w:left w:val="single" w:sz="5" w:space="0" w:color="000000"/>
              <w:bottom w:val="single" w:sz="5" w:space="0" w:color="000000"/>
              <w:right w:val="single" w:sz="5" w:space="0" w:color="000000"/>
            </w:tcBorders>
          </w:tcPr>
          <w:p w14:paraId="00AD3086" w14:textId="3EBEE35D" w:rsidR="00656BA1" w:rsidRPr="005648C6" w:rsidRDefault="004733B3" w:rsidP="004733B3">
            <w:pPr>
              <w:spacing w:line="280" w:lineRule="exact"/>
              <w:ind w:left="102"/>
              <w:rPr>
                <w:sz w:val="24"/>
                <w:szCs w:val="24"/>
                <w:lang w:val="fr-FR"/>
              </w:rPr>
            </w:pPr>
            <w:r w:rsidRPr="005648C6">
              <w:rPr>
                <w:sz w:val="24"/>
                <w:szCs w:val="24"/>
                <w:lang w:val="fr-FR"/>
              </w:rPr>
              <w:t>désigne une période</w:t>
            </w:r>
            <w:r w:rsidR="00656BA1" w:rsidRPr="005648C6">
              <w:rPr>
                <w:sz w:val="24"/>
                <w:szCs w:val="24"/>
                <w:lang w:val="fr-FR"/>
              </w:rPr>
              <w:t xml:space="preserve"> d'un (</w:t>
            </w:r>
            <w:r w:rsidR="00F234E3" w:rsidRPr="005648C6">
              <w:rPr>
                <w:sz w:val="24"/>
                <w:szCs w:val="24"/>
                <w:lang w:val="fr-FR"/>
              </w:rPr>
              <w:t xml:space="preserve">01) An à compter du premier jour du </w:t>
            </w:r>
            <w:r w:rsidR="00656BA1" w:rsidRPr="005648C6">
              <w:rPr>
                <w:sz w:val="24"/>
                <w:szCs w:val="24"/>
                <w:lang w:val="fr-FR"/>
              </w:rPr>
              <w:t>mois</w:t>
            </w:r>
            <w:r w:rsidR="00F234E3" w:rsidRPr="005648C6">
              <w:rPr>
                <w:sz w:val="24"/>
                <w:szCs w:val="24"/>
                <w:lang w:val="fr-FR"/>
              </w:rPr>
              <w:t xml:space="preserve"> suivant la Date d'Exploitation C</w:t>
            </w:r>
            <w:r w:rsidR="00656BA1" w:rsidRPr="005648C6">
              <w:rPr>
                <w:sz w:val="24"/>
                <w:szCs w:val="24"/>
                <w:lang w:val="fr-FR"/>
              </w:rPr>
              <w:t xml:space="preserve">ommerciale </w:t>
            </w:r>
            <w:r w:rsidR="00F234E3" w:rsidRPr="005648C6">
              <w:rPr>
                <w:sz w:val="24"/>
                <w:szCs w:val="24"/>
                <w:lang w:val="fr-FR"/>
              </w:rPr>
              <w:t>ou</w:t>
            </w:r>
            <w:r w:rsidR="00656BA1" w:rsidRPr="005648C6">
              <w:rPr>
                <w:sz w:val="24"/>
                <w:szCs w:val="24"/>
                <w:lang w:val="fr-FR"/>
              </w:rPr>
              <w:t xml:space="preserve"> </w:t>
            </w:r>
            <w:r w:rsidR="007E61BD" w:rsidRPr="005648C6">
              <w:rPr>
                <w:sz w:val="24"/>
                <w:szCs w:val="24"/>
                <w:lang w:val="fr-FR"/>
              </w:rPr>
              <w:t>l</w:t>
            </w:r>
            <w:r w:rsidR="00F234E3" w:rsidRPr="005648C6">
              <w:rPr>
                <w:sz w:val="24"/>
                <w:szCs w:val="24"/>
                <w:lang w:val="fr-FR"/>
              </w:rPr>
              <w:t>a date d’</w:t>
            </w:r>
            <w:r w:rsidRPr="005648C6">
              <w:rPr>
                <w:sz w:val="24"/>
                <w:szCs w:val="24"/>
                <w:lang w:val="fr-FR"/>
              </w:rPr>
              <w:t>anniversaire.</w:t>
            </w:r>
            <w:r w:rsidR="00F234E3" w:rsidRPr="005648C6">
              <w:rPr>
                <w:sz w:val="24"/>
                <w:szCs w:val="24"/>
                <w:lang w:val="fr-FR"/>
              </w:rPr>
              <w:t xml:space="preserve"> </w:t>
            </w:r>
          </w:p>
        </w:tc>
      </w:tr>
      <w:tr w:rsidR="00877736" w:rsidRPr="00257C41" w14:paraId="19C9C148" w14:textId="77777777" w:rsidTr="00F51894">
        <w:trPr>
          <w:trHeight w:val="589"/>
        </w:trPr>
        <w:tc>
          <w:tcPr>
            <w:tcW w:w="2478" w:type="dxa"/>
            <w:tcBorders>
              <w:top w:val="single" w:sz="5" w:space="0" w:color="000000"/>
              <w:left w:val="single" w:sz="5" w:space="0" w:color="000000"/>
              <w:right w:val="single" w:sz="5" w:space="0" w:color="000000"/>
            </w:tcBorders>
          </w:tcPr>
          <w:p w14:paraId="09D973E7" w14:textId="78AE52DE" w:rsidR="00656BA1" w:rsidRPr="005648C6" w:rsidRDefault="00C75D44" w:rsidP="001B6753">
            <w:pPr>
              <w:spacing w:before="1"/>
              <w:ind w:left="102"/>
              <w:rPr>
                <w:sz w:val="24"/>
                <w:szCs w:val="24"/>
                <w:lang w:val="fr-FR"/>
              </w:rPr>
            </w:pPr>
            <w:r w:rsidRPr="005648C6">
              <w:rPr>
                <w:b/>
                <w:sz w:val="24"/>
                <w:szCs w:val="24"/>
                <w:lang w:val="fr-FR"/>
              </w:rPr>
              <w:t>« Jour »</w:t>
            </w:r>
          </w:p>
        </w:tc>
        <w:tc>
          <w:tcPr>
            <w:tcW w:w="6031" w:type="dxa"/>
            <w:tcBorders>
              <w:top w:val="single" w:sz="5" w:space="0" w:color="000000"/>
              <w:left w:val="single" w:sz="5" w:space="0" w:color="000000"/>
              <w:bottom w:val="nil"/>
              <w:right w:val="nil"/>
            </w:tcBorders>
          </w:tcPr>
          <w:p w14:paraId="7640289D" w14:textId="37CBAC7F" w:rsidR="00656BA1" w:rsidRPr="005648C6" w:rsidRDefault="00656BA1" w:rsidP="00C75D44">
            <w:pPr>
              <w:spacing w:line="280" w:lineRule="exact"/>
              <w:ind w:left="102"/>
              <w:rPr>
                <w:i/>
                <w:spacing w:val="2"/>
                <w:sz w:val="24"/>
                <w:szCs w:val="24"/>
                <w:lang w:val="fr-FR"/>
              </w:rPr>
            </w:pPr>
            <w:r w:rsidRPr="005648C6">
              <w:rPr>
                <w:spacing w:val="2"/>
                <w:sz w:val="24"/>
                <w:szCs w:val="24"/>
                <w:lang w:val="fr-FR"/>
              </w:rPr>
              <w:t>désigne une période de 24 heures</w:t>
            </w:r>
            <w:r w:rsidR="004856C0" w:rsidRPr="005648C6">
              <w:rPr>
                <w:spacing w:val="2"/>
                <w:sz w:val="24"/>
                <w:szCs w:val="24"/>
                <w:lang w:val="fr-FR"/>
              </w:rPr>
              <w:t xml:space="preserve"> </w:t>
            </w:r>
            <w:r w:rsidRPr="005648C6">
              <w:rPr>
                <w:spacing w:val="2"/>
                <w:sz w:val="24"/>
                <w:szCs w:val="24"/>
                <w:lang w:val="fr-FR"/>
              </w:rPr>
              <w:t>à</w:t>
            </w:r>
            <w:r w:rsidR="00C75D44" w:rsidRPr="005648C6">
              <w:rPr>
                <w:spacing w:val="2"/>
                <w:sz w:val="24"/>
                <w:szCs w:val="24"/>
                <w:lang w:val="fr-FR"/>
              </w:rPr>
              <w:t xml:space="preserve"> compter de</w:t>
            </w:r>
            <w:r w:rsidR="00BA3C45" w:rsidRPr="005648C6">
              <w:rPr>
                <w:spacing w:val="2"/>
                <w:sz w:val="24"/>
                <w:szCs w:val="24"/>
                <w:lang w:val="fr-FR"/>
              </w:rPr>
              <w:t xml:space="preserve"> </w:t>
            </w:r>
            <w:r w:rsidRPr="005648C6">
              <w:rPr>
                <w:spacing w:val="2"/>
                <w:sz w:val="24"/>
                <w:szCs w:val="24"/>
                <w:lang w:val="fr-FR"/>
              </w:rPr>
              <w:t>[indiquer l'heure GMT]</w:t>
            </w:r>
            <w:r w:rsidR="00C75D44" w:rsidRPr="005648C6">
              <w:rPr>
                <w:spacing w:val="2"/>
                <w:sz w:val="24"/>
                <w:szCs w:val="24"/>
                <w:lang w:val="fr-FR"/>
              </w:rPr>
              <w:t xml:space="preserve"> quotidiennement.</w:t>
            </w:r>
            <w:r w:rsidRPr="005648C6">
              <w:rPr>
                <w:spacing w:val="2"/>
                <w:sz w:val="24"/>
                <w:szCs w:val="24"/>
                <w:lang w:val="fr-FR"/>
              </w:rPr>
              <w:t xml:space="preserve"> </w:t>
            </w:r>
          </w:p>
        </w:tc>
        <w:tc>
          <w:tcPr>
            <w:tcW w:w="547" w:type="dxa"/>
            <w:tcBorders>
              <w:top w:val="single" w:sz="5" w:space="0" w:color="000000"/>
              <w:left w:val="nil"/>
              <w:bottom w:val="nil"/>
              <w:right w:val="nil"/>
            </w:tcBorders>
            <w:shd w:val="clear" w:color="auto" w:fill="FEFE00"/>
          </w:tcPr>
          <w:p w14:paraId="1663005E" w14:textId="5B9C6937" w:rsidR="00CD793D" w:rsidRPr="005648C6" w:rsidRDefault="00CD793D" w:rsidP="001B6753">
            <w:pPr>
              <w:spacing w:line="280" w:lineRule="exact"/>
              <w:ind w:right="-60"/>
              <w:rPr>
                <w:spacing w:val="2"/>
                <w:sz w:val="24"/>
                <w:szCs w:val="24"/>
                <w:lang w:val="fr-FR"/>
              </w:rPr>
            </w:pPr>
          </w:p>
        </w:tc>
        <w:tc>
          <w:tcPr>
            <w:tcW w:w="108" w:type="dxa"/>
            <w:tcBorders>
              <w:top w:val="single" w:sz="5" w:space="0" w:color="000000"/>
              <w:left w:val="nil"/>
              <w:bottom w:val="nil"/>
              <w:right w:val="single" w:sz="5" w:space="0" w:color="000000"/>
            </w:tcBorders>
          </w:tcPr>
          <w:p w14:paraId="6F11D29D" w14:textId="77777777" w:rsidR="00656BA1" w:rsidRPr="005648C6" w:rsidRDefault="00656BA1" w:rsidP="001B6753">
            <w:pPr>
              <w:rPr>
                <w:spacing w:val="2"/>
                <w:sz w:val="24"/>
                <w:szCs w:val="24"/>
                <w:lang w:val="fr-FR"/>
              </w:rPr>
            </w:pPr>
          </w:p>
        </w:tc>
      </w:tr>
      <w:tr w:rsidR="00877736" w:rsidRPr="00257C41" w14:paraId="0E7D4C9F"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232DB0C" w14:textId="4CCA6FBE" w:rsidR="00656BA1" w:rsidRPr="005648C6" w:rsidRDefault="00C75D44" w:rsidP="00C75D44">
            <w:pPr>
              <w:spacing w:line="280" w:lineRule="exact"/>
              <w:ind w:left="102"/>
              <w:rPr>
                <w:sz w:val="24"/>
                <w:szCs w:val="24"/>
                <w:lang w:val="fr-FR"/>
              </w:rPr>
            </w:pPr>
            <w:r w:rsidRPr="005648C6">
              <w:rPr>
                <w:b/>
                <w:sz w:val="24"/>
                <w:szCs w:val="24"/>
                <w:lang w:val="fr-FR"/>
              </w:rPr>
              <w:t>« Défaillance »</w:t>
            </w:r>
          </w:p>
        </w:tc>
        <w:tc>
          <w:tcPr>
            <w:tcW w:w="6686" w:type="dxa"/>
            <w:gridSpan w:val="3"/>
            <w:tcBorders>
              <w:top w:val="single" w:sz="5" w:space="0" w:color="000000"/>
              <w:left w:val="single" w:sz="5" w:space="0" w:color="000000"/>
              <w:bottom w:val="single" w:sz="5" w:space="0" w:color="000000"/>
              <w:right w:val="single" w:sz="5" w:space="0" w:color="000000"/>
            </w:tcBorders>
          </w:tcPr>
          <w:p w14:paraId="2A620C44" w14:textId="77DCB2CB" w:rsidR="00656BA1" w:rsidRPr="005648C6" w:rsidRDefault="00C75D44" w:rsidP="00C75D44">
            <w:pPr>
              <w:spacing w:line="280" w:lineRule="exact"/>
              <w:ind w:left="102"/>
              <w:rPr>
                <w:sz w:val="24"/>
                <w:szCs w:val="24"/>
                <w:lang w:val="fr-FR"/>
              </w:rPr>
            </w:pPr>
            <w:r w:rsidRPr="005648C6">
              <w:rPr>
                <w:spacing w:val="-3"/>
                <w:sz w:val="24"/>
                <w:szCs w:val="24"/>
                <w:lang w:val="fr-FR"/>
              </w:rPr>
              <w:t>désigne la survenance</w:t>
            </w:r>
            <w:r w:rsidR="00656BA1" w:rsidRPr="005648C6">
              <w:rPr>
                <w:sz w:val="24"/>
                <w:szCs w:val="24"/>
                <w:lang w:val="fr-FR"/>
              </w:rPr>
              <w:t xml:space="preserve"> </w:t>
            </w:r>
            <w:r w:rsidRPr="005648C6">
              <w:rPr>
                <w:sz w:val="24"/>
                <w:szCs w:val="24"/>
                <w:lang w:val="fr-FR"/>
              </w:rPr>
              <w:t>d</w:t>
            </w:r>
            <w:r w:rsidR="00221080" w:rsidRPr="005648C6">
              <w:rPr>
                <w:sz w:val="24"/>
                <w:szCs w:val="24"/>
                <w:lang w:val="fr-FR"/>
              </w:rPr>
              <w:t>e l</w:t>
            </w:r>
            <w:r w:rsidRPr="005648C6">
              <w:rPr>
                <w:sz w:val="24"/>
                <w:szCs w:val="24"/>
                <w:lang w:val="fr-FR"/>
              </w:rPr>
              <w:t xml:space="preserve">'un ou plusieurs </w:t>
            </w:r>
            <w:r w:rsidR="00656BA1" w:rsidRPr="005648C6">
              <w:rPr>
                <w:sz w:val="24"/>
                <w:szCs w:val="24"/>
                <w:lang w:val="fr-FR"/>
              </w:rPr>
              <w:t>événements</w:t>
            </w:r>
            <w:r w:rsidRPr="005648C6">
              <w:rPr>
                <w:sz w:val="24"/>
                <w:szCs w:val="24"/>
                <w:lang w:val="fr-FR"/>
              </w:rPr>
              <w:t xml:space="preserve"> visés à l'A</w:t>
            </w:r>
            <w:r w:rsidR="00656BA1" w:rsidRPr="005648C6">
              <w:rPr>
                <w:sz w:val="24"/>
                <w:szCs w:val="24"/>
                <w:lang w:val="fr-FR"/>
              </w:rPr>
              <w:t>rticle 19</w:t>
            </w:r>
            <w:r w:rsidR="00221080" w:rsidRPr="005648C6">
              <w:rPr>
                <w:sz w:val="24"/>
                <w:szCs w:val="24"/>
                <w:lang w:val="fr-FR"/>
              </w:rPr>
              <w:t>.</w:t>
            </w:r>
          </w:p>
        </w:tc>
      </w:tr>
      <w:tr w:rsidR="00877736" w:rsidRPr="00257C41" w14:paraId="1276BD74"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7F120E9" w14:textId="4A269DC8" w:rsidR="00656BA1" w:rsidRPr="005648C6" w:rsidRDefault="00221080" w:rsidP="001B6753">
            <w:pPr>
              <w:spacing w:line="280" w:lineRule="exact"/>
              <w:ind w:left="102"/>
              <w:rPr>
                <w:sz w:val="24"/>
                <w:szCs w:val="24"/>
                <w:lang w:val="fr-FR"/>
              </w:rPr>
            </w:pPr>
            <w:r w:rsidRPr="005648C6">
              <w:rPr>
                <w:b/>
                <w:sz w:val="24"/>
                <w:szCs w:val="24"/>
                <w:lang w:val="fr-FR"/>
              </w:rPr>
              <w:t>« Point de Livraison »</w:t>
            </w:r>
          </w:p>
        </w:tc>
        <w:tc>
          <w:tcPr>
            <w:tcW w:w="6686" w:type="dxa"/>
            <w:gridSpan w:val="3"/>
            <w:tcBorders>
              <w:top w:val="single" w:sz="5" w:space="0" w:color="000000"/>
              <w:left w:val="single" w:sz="5" w:space="0" w:color="000000"/>
              <w:bottom w:val="single" w:sz="5" w:space="0" w:color="000000"/>
              <w:right w:val="single" w:sz="5" w:space="0" w:color="000000"/>
            </w:tcBorders>
          </w:tcPr>
          <w:p w14:paraId="2A296E3C" w14:textId="0AC26B13" w:rsidR="00656BA1" w:rsidRPr="005648C6" w:rsidRDefault="00221080" w:rsidP="00221080">
            <w:pPr>
              <w:spacing w:line="280" w:lineRule="exact"/>
              <w:ind w:left="102"/>
              <w:rPr>
                <w:sz w:val="24"/>
                <w:szCs w:val="24"/>
                <w:lang w:val="fr-FR"/>
              </w:rPr>
            </w:pPr>
            <w:r w:rsidRPr="005648C6">
              <w:rPr>
                <w:spacing w:val="-3"/>
                <w:sz w:val="24"/>
                <w:szCs w:val="24"/>
                <w:lang w:val="fr-FR"/>
              </w:rPr>
              <w:t>désigne</w:t>
            </w:r>
            <w:r w:rsidR="00656BA1" w:rsidRPr="005648C6">
              <w:rPr>
                <w:sz w:val="24"/>
                <w:szCs w:val="24"/>
                <w:lang w:val="fr-FR"/>
              </w:rPr>
              <w:t xml:space="preserve"> le point physique </w:t>
            </w:r>
            <w:r w:rsidRPr="005648C6">
              <w:rPr>
                <w:sz w:val="24"/>
                <w:szCs w:val="24"/>
                <w:lang w:val="fr-FR"/>
              </w:rPr>
              <w:t>sur</w:t>
            </w:r>
            <w:r w:rsidR="00656BA1" w:rsidRPr="005648C6">
              <w:rPr>
                <w:sz w:val="24"/>
                <w:szCs w:val="24"/>
                <w:lang w:val="fr-FR"/>
              </w:rPr>
              <w:t xml:space="preserve"> l'interconnexion </w:t>
            </w:r>
            <w:r w:rsidRPr="005648C6">
              <w:rPr>
                <w:sz w:val="24"/>
                <w:szCs w:val="24"/>
                <w:lang w:val="fr-FR"/>
              </w:rPr>
              <w:t>où l’énergie du Vendeur est livrée</w:t>
            </w:r>
            <w:r w:rsidR="00656BA1" w:rsidRPr="005648C6">
              <w:rPr>
                <w:sz w:val="24"/>
                <w:szCs w:val="24"/>
                <w:lang w:val="fr-FR"/>
              </w:rPr>
              <w:t xml:space="preserve">  </w:t>
            </w:r>
            <w:r w:rsidRPr="005648C6">
              <w:rPr>
                <w:sz w:val="24"/>
                <w:szCs w:val="24"/>
                <w:lang w:val="fr-FR"/>
              </w:rPr>
              <w:t>à l'A</w:t>
            </w:r>
            <w:r w:rsidR="00656BA1" w:rsidRPr="005648C6">
              <w:rPr>
                <w:sz w:val="24"/>
                <w:szCs w:val="24"/>
                <w:lang w:val="fr-FR"/>
              </w:rPr>
              <w:t>cheteur</w:t>
            </w:r>
            <w:r w:rsidRPr="005648C6">
              <w:rPr>
                <w:sz w:val="24"/>
                <w:szCs w:val="24"/>
                <w:lang w:val="fr-FR"/>
              </w:rPr>
              <w:t>.</w:t>
            </w:r>
          </w:p>
        </w:tc>
      </w:tr>
      <w:tr w:rsidR="00877736" w:rsidRPr="00257C41" w14:paraId="63FABC00"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04ED3D2" w14:textId="15C3E61F" w:rsidR="00656BA1" w:rsidRPr="005648C6" w:rsidRDefault="00221080" w:rsidP="001B6753">
            <w:pPr>
              <w:spacing w:before="1"/>
              <w:ind w:left="102"/>
              <w:rPr>
                <w:sz w:val="24"/>
                <w:szCs w:val="24"/>
                <w:lang w:val="fr-FR"/>
              </w:rPr>
            </w:pPr>
            <w:r w:rsidRPr="005648C6">
              <w:rPr>
                <w:b/>
                <w:sz w:val="24"/>
                <w:szCs w:val="24"/>
                <w:lang w:val="fr-FR"/>
              </w:rPr>
              <w:t>« Différend »</w:t>
            </w:r>
          </w:p>
        </w:tc>
        <w:tc>
          <w:tcPr>
            <w:tcW w:w="6686" w:type="dxa"/>
            <w:gridSpan w:val="3"/>
            <w:tcBorders>
              <w:top w:val="single" w:sz="5" w:space="0" w:color="000000"/>
              <w:left w:val="single" w:sz="5" w:space="0" w:color="000000"/>
              <w:bottom w:val="single" w:sz="5" w:space="0" w:color="000000"/>
              <w:right w:val="single" w:sz="5" w:space="0" w:color="000000"/>
            </w:tcBorders>
          </w:tcPr>
          <w:p w14:paraId="3423FF02" w14:textId="54A80175" w:rsidR="00656BA1" w:rsidRPr="005648C6" w:rsidRDefault="00221080" w:rsidP="00ED31FC">
            <w:pPr>
              <w:spacing w:line="280" w:lineRule="exact"/>
              <w:ind w:left="102" w:right="64"/>
              <w:jc w:val="both"/>
              <w:rPr>
                <w:sz w:val="24"/>
                <w:szCs w:val="24"/>
                <w:lang w:val="fr-FR"/>
              </w:rPr>
            </w:pPr>
            <w:r w:rsidRPr="005648C6">
              <w:rPr>
                <w:sz w:val="24"/>
                <w:szCs w:val="24"/>
                <w:lang w:val="fr-FR"/>
              </w:rPr>
              <w:t>désigne</w:t>
            </w:r>
            <w:r w:rsidR="00656BA1" w:rsidRPr="005648C6">
              <w:rPr>
                <w:sz w:val="24"/>
                <w:szCs w:val="24"/>
                <w:lang w:val="fr-FR"/>
              </w:rPr>
              <w:t xml:space="preserve"> tout litige, </w:t>
            </w:r>
            <w:r w:rsidR="00ED31FC" w:rsidRPr="005648C6">
              <w:rPr>
                <w:sz w:val="24"/>
                <w:szCs w:val="24"/>
                <w:lang w:val="fr-FR"/>
              </w:rPr>
              <w:t>contentieux</w:t>
            </w:r>
            <w:r w:rsidR="00AA1E99" w:rsidRPr="005648C6">
              <w:rPr>
                <w:sz w:val="24"/>
                <w:szCs w:val="24"/>
                <w:lang w:val="fr-FR"/>
              </w:rPr>
              <w:t xml:space="preserve"> </w:t>
            </w:r>
            <w:r w:rsidR="00656BA1" w:rsidRPr="005648C6">
              <w:rPr>
                <w:sz w:val="24"/>
                <w:szCs w:val="24"/>
                <w:lang w:val="fr-FR"/>
              </w:rPr>
              <w:t xml:space="preserve">ou </w:t>
            </w:r>
            <w:r w:rsidR="00ED31FC" w:rsidRPr="005648C6">
              <w:rPr>
                <w:sz w:val="24"/>
                <w:szCs w:val="24"/>
                <w:lang w:val="fr-FR"/>
              </w:rPr>
              <w:t>recours</w:t>
            </w:r>
            <w:r w:rsidR="00AA1E99" w:rsidRPr="005648C6">
              <w:rPr>
                <w:sz w:val="24"/>
                <w:szCs w:val="24"/>
                <w:lang w:val="fr-FR"/>
              </w:rPr>
              <w:t xml:space="preserve"> de quelque nature ou type que ce soit, </w:t>
            </w:r>
            <w:r w:rsidR="00B76906" w:rsidRPr="005648C6">
              <w:rPr>
                <w:sz w:val="24"/>
                <w:szCs w:val="24"/>
                <w:lang w:val="fr-FR"/>
              </w:rPr>
              <w:t xml:space="preserve">qu'il s'agisse d’une action en responsabilité contractuelle, civile délictuelle, </w:t>
            </w:r>
            <w:r w:rsidR="00DF48D7" w:rsidRPr="005648C6">
              <w:rPr>
                <w:sz w:val="24"/>
                <w:szCs w:val="24"/>
                <w:lang w:val="fr-FR"/>
              </w:rPr>
              <w:t>statutaire, règlementaire ou autre</w:t>
            </w:r>
            <w:r w:rsidR="0088495B" w:rsidRPr="005648C6">
              <w:rPr>
                <w:sz w:val="24"/>
                <w:szCs w:val="24"/>
                <w:lang w:val="fr-FR"/>
              </w:rPr>
              <w:t xml:space="preserve">, découlant des, </w:t>
            </w:r>
            <w:r w:rsidR="00DF48D7" w:rsidRPr="005648C6">
              <w:rPr>
                <w:sz w:val="24"/>
                <w:szCs w:val="24"/>
                <w:lang w:val="fr-FR"/>
              </w:rPr>
              <w:t>relatif</w:t>
            </w:r>
            <w:r w:rsidR="0088495B" w:rsidRPr="005648C6">
              <w:rPr>
                <w:sz w:val="24"/>
                <w:szCs w:val="24"/>
                <w:lang w:val="fr-FR"/>
              </w:rPr>
              <w:t xml:space="preserve"> ou lié</w:t>
            </w:r>
            <w:r w:rsidR="00656BA1" w:rsidRPr="005648C6">
              <w:rPr>
                <w:sz w:val="24"/>
                <w:szCs w:val="24"/>
                <w:lang w:val="fr-FR"/>
              </w:rPr>
              <w:t xml:space="preserve"> </w:t>
            </w:r>
            <w:r w:rsidR="0088495B" w:rsidRPr="005648C6">
              <w:rPr>
                <w:sz w:val="24"/>
                <w:szCs w:val="24"/>
                <w:lang w:val="fr-FR"/>
              </w:rPr>
              <w:t>aux présentes ou</w:t>
            </w:r>
            <w:r w:rsidR="00656BA1" w:rsidRPr="005648C6">
              <w:rPr>
                <w:sz w:val="24"/>
                <w:szCs w:val="24"/>
                <w:lang w:val="fr-FR"/>
              </w:rPr>
              <w:t xml:space="preserve"> opérations menées en vertu du présent</w:t>
            </w:r>
            <w:r w:rsidR="0088495B" w:rsidRPr="005648C6">
              <w:rPr>
                <w:sz w:val="24"/>
                <w:szCs w:val="24"/>
                <w:lang w:val="fr-FR"/>
              </w:rPr>
              <w:t xml:space="preserve"> Contrat,</w:t>
            </w:r>
            <w:r w:rsidR="00656BA1" w:rsidRPr="005648C6">
              <w:rPr>
                <w:sz w:val="24"/>
                <w:szCs w:val="24"/>
                <w:lang w:val="fr-FR"/>
              </w:rPr>
              <w:t xml:space="preserve"> y compris tout différend </w:t>
            </w:r>
            <w:r w:rsidR="0088495B" w:rsidRPr="005648C6">
              <w:rPr>
                <w:sz w:val="24"/>
                <w:szCs w:val="24"/>
                <w:lang w:val="fr-FR"/>
              </w:rPr>
              <w:t xml:space="preserve">relatif à </w:t>
            </w:r>
            <w:r w:rsidR="00656BA1" w:rsidRPr="005648C6">
              <w:rPr>
                <w:sz w:val="24"/>
                <w:szCs w:val="24"/>
                <w:lang w:val="fr-FR"/>
              </w:rPr>
              <w:t xml:space="preserve"> l'existence, la validité, l'interprétation, </w:t>
            </w:r>
            <w:r w:rsidR="0088495B" w:rsidRPr="005648C6">
              <w:rPr>
                <w:sz w:val="24"/>
                <w:szCs w:val="24"/>
                <w:lang w:val="fr-FR"/>
              </w:rPr>
              <w:t>l’exécution, la</w:t>
            </w:r>
            <w:r w:rsidR="00656BA1" w:rsidRPr="005648C6">
              <w:rPr>
                <w:sz w:val="24"/>
                <w:szCs w:val="24"/>
                <w:lang w:val="fr-FR"/>
              </w:rPr>
              <w:t xml:space="preserve"> violation ou la résiliation du présent </w:t>
            </w:r>
            <w:r w:rsidR="0088495B" w:rsidRPr="005648C6">
              <w:rPr>
                <w:sz w:val="24"/>
                <w:szCs w:val="24"/>
                <w:lang w:val="fr-FR"/>
              </w:rPr>
              <w:t>Contrat</w:t>
            </w:r>
            <w:r w:rsidR="007B6738" w:rsidRPr="005648C6">
              <w:rPr>
                <w:sz w:val="24"/>
                <w:szCs w:val="24"/>
                <w:lang w:val="fr-FR"/>
              </w:rPr>
              <w:t>.</w:t>
            </w:r>
          </w:p>
        </w:tc>
      </w:tr>
      <w:tr w:rsidR="00877736" w:rsidRPr="00257C41" w14:paraId="511ABEB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50B48C2" w14:textId="7D687DE7" w:rsidR="00656BA1" w:rsidRPr="005648C6" w:rsidRDefault="00714BC4" w:rsidP="00384BF8">
            <w:pPr>
              <w:spacing w:line="280" w:lineRule="exact"/>
              <w:ind w:left="102" w:right="-126"/>
              <w:rPr>
                <w:sz w:val="24"/>
                <w:szCs w:val="24"/>
                <w:lang w:val="fr-FR"/>
              </w:rPr>
            </w:pPr>
            <w:r w:rsidRPr="005648C6">
              <w:rPr>
                <w:b/>
                <w:sz w:val="24"/>
                <w:szCs w:val="24"/>
                <w:lang w:val="fr-FR"/>
              </w:rPr>
              <w:lastRenderedPageBreak/>
              <w:t>« </w:t>
            </w:r>
            <w:r w:rsidR="00656BA1" w:rsidRPr="005648C6">
              <w:rPr>
                <w:b/>
                <w:sz w:val="24"/>
                <w:szCs w:val="24"/>
                <w:lang w:val="fr-FR"/>
              </w:rPr>
              <w:t>Date</w:t>
            </w:r>
            <w:r w:rsidRPr="005648C6">
              <w:rPr>
                <w:b/>
                <w:sz w:val="24"/>
                <w:szCs w:val="24"/>
                <w:lang w:val="fr-FR"/>
              </w:rPr>
              <w:t xml:space="preserve"> de Prise d'Effet »</w:t>
            </w:r>
          </w:p>
        </w:tc>
        <w:tc>
          <w:tcPr>
            <w:tcW w:w="6686" w:type="dxa"/>
            <w:gridSpan w:val="3"/>
            <w:tcBorders>
              <w:top w:val="single" w:sz="5" w:space="0" w:color="000000"/>
              <w:left w:val="single" w:sz="5" w:space="0" w:color="000000"/>
              <w:bottom w:val="single" w:sz="5" w:space="0" w:color="000000"/>
              <w:right w:val="single" w:sz="5" w:space="0" w:color="000000"/>
            </w:tcBorders>
          </w:tcPr>
          <w:p w14:paraId="3CF2FE83" w14:textId="1A2532F0" w:rsidR="00656BA1" w:rsidRPr="005648C6" w:rsidRDefault="004D6AF7" w:rsidP="004D6AF7">
            <w:pPr>
              <w:spacing w:line="280" w:lineRule="exact"/>
              <w:ind w:left="102"/>
              <w:rPr>
                <w:sz w:val="24"/>
                <w:szCs w:val="24"/>
                <w:lang w:val="fr-FR"/>
              </w:rPr>
            </w:pPr>
            <w:r w:rsidRPr="005648C6">
              <w:rPr>
                <w:spacing w:val="-3"/>
                <w:sz w:val="24"/>
                <w:szCs w:val="24"/>
                <w:lang w:val="fr-FR"/>
              </w:rPr>
              <w:t>désigne</w:t>
            </w:r>
            <w:r w:rsidRPr="005648C6">
              <w:rPr>
                <w:sz w:val="24"/>
                <w:szCs w:val="24"/>
                <w:lang w:val="fr-FR"/>
              </w:rPr>
              <w:t xml:space="preserve"> la date visée à l'A</w:t>
            </w:r>
            <w:r w:rsidR="00656BA1" w:rsidRPr="005648C6">
              <w:rPr>
                <w:sz w:val="24"/>
                <w:szCs w:val="24"/>
                <w:lang w:val="fr-FR"/>
              </w:rPr>
              <w:t>rticle 3.4</w:t>
            </w:r>
          </w:p>
        </w:tc>
      </w:tr>
      <w:tr w:rsidR="00877736" w:rsidRPr="00257C41" w14:paraId="61213238"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A13EF4B" w14:textId="55D097AB" w:rsidR="00656BA1" w:rsidRPr="005648C6" w:rsidRDefault="004D6AF7" w:rsidP="001B6753">
            <w:pPr>
              <w:spacing w:line="280" w:lineRule="exact"/>
              <w:ind w:left="102"/>
              <w:rPr>
                <w:sz w:val="24"/>
                <w:szCs w:val="24"/>
                <w:lang w:val="fr-FR"/>
              </w:rPr>
            </w:pPr>
            <w:r w:rsidRPr="005648C6">
              <w:rPr>
                <w:b/>
                <w:sz w:val="24"/>
                <w:szCs w:val="24"/>
                <w:lang w:val="fr-FR"/>
              </w:rPr>
              <w:t>« Prix de l'Energie »</w:t>
            </w:r>
          </w:p>
        </w:tc>
        <w:tc>
          <w:tcPr>
            <w:tcW w:w="6686" w:type="dxa"/>
            <w:gridSpan w:val="3"/>
            <w:tcBorders>
              <w:top w:val="single" w:sz="5" w:space="0" w:color="000000"/>
              <w:left w:val="single" w:sz="5" w:space="0" w:color="000000"/>
              <w:bottom w:val="single" w:sz="5" w:space="0" w:color="000000"/>
              <w:right w:val="single" w:sz="5" w:space="0" w:color="000000"/>
            </w:tcBorders>
          </w:tcPr>
          <w:p w14:paraId="71BFAB72" w14:textId="67D386F9" w:rsidR="00656BA1" w:rsidRPr="005648C6" w:rsidRDefault="004D6AF7" w:rsidP="004D6AF7">
            <w:pPr>
              <w:spacing w:line="280" w:lineRule="exact"/>
              <w:ind w:left="102"/>
              <w:rPr>
                <w:sz w:val="24"/>
                <w:szCs w:val="24"/>
                <w:lang w:val="fr-FR"/>
              </w:rPr>
            </w:pPr>
            <w:r w:rsidRPr="005648C6">
              <w:rPr>
                <w:spacing w:val="-3"/>
                <w:sz w:val="24"/>
                <w:szCs w:val="24"/>
                <w:lang w:val="fr-FR"/>
              </w:rPr>
              <w:t xml:space="preserve">signifie l’élément du </w:t>
            </w:r>
            <w:r w:rsidR="00656BA1" w:rsidRPr="005648C6">
              <w:rPr>
                <w:sz w:val="24"/>
                <w:szCs w:val="24"/>
                <w:lang w:val="fr-FR"/>
              </w:rPr>
              <w:t xml:space="preserve">prix </w:t>
            </w:r>
            <w:r w:rsidRPr="005648C6">
              <w:rPr>
                <w:sz w:val="24"/>
                <w:szCs w:val="24"/>
                <w:lang w:val="fr-FR"/>
              </w:rPr>
              <w:t xml:space="preserve">à payer </w:t>
            </w:r>
            <w:r w:rsidR="00656BA1" w:rsidRPr="005648C6">
              <w:rPr>
                <w:sz w:val="24"/>
                <w:szCs w:val="24"/>
                <w:lang w:val="fr-FR"/>
              </w:rPr>
              <w:t>conformité</w:t>
            </w:r>
            <w:r w:rsidRPr="005648C6">
              <w:rPr>
                <w:sz w:val="24"/>
                <w:szCs w:val="24"/>
                <w:lang w:val="fr-FR"/>
              </w:rPr>
              <w:t xml:space="preserve"> aux stipulations de l’</w:t>
            </w:r>
            <w:r w:rsidR="00656BA1" w:rsidRPr="005648C6">
              <w:rPr>
                <w:sz w:val="24"/>
                <w:szCs w:val="24"/>
                <w:lang w:val="fr-FR"/>
              </w:rPr>
              <w:t>Article 11.</w:t>
            </w:r>
          </w:p>
        </w:tc>
      </w:tr>
      <w:tr w:rsidR="00877736" w:rsidRPr="00257C41" w14:paraId="2A8D3A16"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BD7264D" w14:textId="31891B13" w:rsidR="00656BA1" w:rsidRPr="005648C6" w:rsidRDefault="00C445D2" w:rsidP="001B6753">
            <w:pPr>
              <w:spacing w:line="280" w:lineRule="exact"/>
              <w:ind w:left="102"/>
              <w:rPr>
                <w:sz w:val="24"/>
                <w:szCs w:val="24"/>
                <w:lang w:val="fr-FR"/>
              </w:rPr>
            </w:pPr>
            <w:r w:rsidRPr="005648C6">
              <w:rPr>
                <w:b/>
                <w:sz w:val="24"/>
                <w:szCs w:val="24"/>
                <w:lang w:val="fr-FR"/>
              </w:rPr>
              <w:t>« Date d’Entrée en Vigueur »</w:t>
            </w:r>
          </w:p>
        </w:tc>
        <w:tc>
          <w:tcPr>
            <w:tcW w:w="6686" w:type="dxa"/>
            <w:gridSpan w:val="3"/>
            <w:tcBorders>
              <w:top w:val="single" w:sz="5" w:space="0" w:color="000000"/>
              <w:left w:val="single" w:sz="5" w:space="0" w:color="000000"/>
              <w:bottom w:val="single" w:sz="5" w:space="0" w:color="000000"/>
              <w:right w:val="single" w:sz="5" w:space="0" w:color="000000"/>
            </w:tcBorders>
          </w:tcPr>
          <w:p w14:paraId="77E51616" w14:textId="17EFEDC3" w:rsidR="00656BA1" w:rsidRPr="005648C6" w:rsidRDefault="00C445D2" w:rsidP="001B6753">
            <w:pPr>
              <w:spacing w:line="280" w:lineRule="exact"/>
              <w:ind w:left="102"/>
              <w:rPr>
                <w:sz w:val="24"/>
                <w:szCs w:val="24"/>
                <w:lang w:val="fr-FR"/>
              </w:rPr>
            </w:pPr>
            <w:r w:rsidRPr="005648C6">
              <w:rPr>
                <w:spacing w:val="-3"/>
                <w:sz w:val="24"/>
                <w:szCs w:val="24"/>
                <w:lang w:val="fr-FR"/>
              </w:rPr>
              <w:t xml:space="preserve">désigne </w:t>
            </w:r>
            <w:r w:rsidR="00656BA1" w:rsidRPr="005648C6">
              <w:rPr>
                <w:sz w:val="24"/>
                <w:szCs w:val="24"/>
                <w:lang w:val="fr-FR"/>
              </w:rPr>
              <w:t xml:space="preserve">la date à laquelle ce contrat est dûment </w:t>
            </w:r>
            <w:r w:rsidRPr="005648C6">
              <w:rPr>
                <w:sz w:val="24"/>
                <w:szCs w:val="24"/>
                <w:lang w:val="fr-FR"/>
              </w:rPr>
              <w:t>signé.</w:t>
            </w:r>
          </w:p>
        </w:tc>
      </w:tr>
      <w:tr w:rsidR="00877736" w:rsidRPr="00257C41" w14:paraId="56C02C68"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6FA2DA5" w14:textId="1ED02F7B" w:rsidR="00656BA1" w:rsidRPr="005648C6" w:rsidRDefault="0033176B" w:rsidP="001B6753">
            <w:pPr>
              <w:spacing w:line="280" w:lineRule="exact"/>
              <w:ind w:left="102"/>
              <w:rPr>
                <w:sz w:val="24"/>
                <w:szCs w:val="24"/>
                <w:lang w:val="fr-FR"/>
              </w:rPr>
            </w:pPr>
            <w:r w:rsidRPr="005648C6">
              <w:rPr>
                <w:b/>
                <w:sz w:val="24"/>
                <w:szCs w:val="24"/>
                <w:lang w:val="fr-FR"/>
              </w:rPr>
              <w:t>« Expert »</w:t>
            </w:r>
          </w:p>
        </w:tc>
        <w:tc>
          <w:tcPr>
            <w:tcW w:w="6686" w:type="dxa"/>
            <w:gridSpan w:val="3"/>
            <w:tcBorders>
              <w:top w:val="single" w:sz="5" w:space="0" w:color="000000"/>
              <w:left w:val="single" w:sz="5" w:space="0" w:color="000000"/>
              <w:bottom w:val="single" w:sz="5" w:space="0" w:color="000000"/>
              <w:right w:val="single" w:sz="5" w:space="0" w:color="000000"/>
            </w:tcBorders>
          </w:tcPr>
          <w:p w14:paraId="34B31F2F" w14:textId="7666C3E8" w:rsidR="00656BA1" w:rsidRPr="005648C6" w:rsidRDefault="0033176B" w:rsidP="0033176B">
            <w:pPr>
              <w:spacing w:line="280" w:lineRule="exact"/>
              <w:ind w:left="102"/>
              <w:rPr>
                <w:sz w:val="24"/>
                <w:szCs w:val="24"/>
                <w:lang w:val="fr-FR"/>
              </w:rPr>
            </w:pPr>
            <w:r w:rsidRPr="005648C6">
              <w:rPr>
                <w:spacing w:val="-3"/>
                <w:sz w:val="24"/>
                <w:szCs w:val="24"/>
                <w:lang w:val="fr-FR"/>
              </w:rPr>
              <w:t>signifie</w:t>
            </w:r>
            <w:r w:rsidR="00656BA1" w:rsidRPr="005648C6">
              <w:rPr>
                <w:spacing w:val="-3"/>
                <w:sz w:val="24"/>
                <w:szCs w:val="24"/>
                <w:lang w:val="fr-FR"/>
              </w:rPr>
              <w:t xml:space="preserve"> toute personne compétente désignée</w:t>
            </w:r>
            <w:r w:rsidRPr="005648C6">
              <w:rPr>
                <w:spacing w:val="-3"/>
                <w:sz w:val="24"/>
                <w:szCs w:val="24"/>
                <w:lang w:val="fr-FR"/>
              </w:rPr>
              <w:t xml:space="preserve"> pour déterminer les différents nécessitant de l’expertise particulière dans le cadre du présent Contrat.</w:t>
            </w:r>
          </w:p>
        </w:tc>
      </w:tr>
      <w:tr w:rsidR="004C76B7" w:rsidRPr="00257C41" w14:paraId="0B5F73A0"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51B64359" w14:textId="7AA7FCC6" w:rsidR="004C76B7" w:rsidRPr="005648C6" w:rsidRDefault="004C76B7" w:rsidP="004C76B7">
            <w:pPr>
              <w:spacing w:line="280" w:lineRule="exact"/>
              <w:ind w:left="102"/>
              <w:rPr>
                <w:b/>
                <w:sz w:val="24"/>
                <w:szCs w:val="24"/>
                <w:lang w:val="fr-FR"/>
              </w:rPr>
            </w:pPr>
            <w:r>
              <w:rPr>
                <w:b/>
                <w:sz w:val="24"/>
                <w:szCs w:val="24"/>
                <w:lang w:val="fr-FR"/>
              </w:rPr>
              <w:t>« Point de Soutirage »</w:t>
            </w:r>
          </w:p>
        </w:tc>
        <w:tc>
          <w:tcPr>
            <w:tcW w:w="6686" w:type="dxa"/>
            <w:gridSpan w:val="3"/>
            <w:tcBorders>
              <w:top w:val="single" w:sz="5" w:space="0" w:color="000000"/>
              <w:left w:val="single" w:sz="5" w:space="0" w:color="000000"/>
              <w:bottom w:val="single" w:sz="5" w:space="0" w:color="000000"/>
              <w:right w:val="single" w:sz="5" w:space="0" w:color="000000"/>
            </w:tcBorders>
          </w:tcPr>
          <w:p w14:paraId="584287C5" w14:textId="19993F67" w:rsidR="004C76B7" w:rsidRPr="005648C6" w:rsidRDefault="004C76B7" w:rsidP="004C76B7">
            <w:pPr>
              <w:spacing w:line="280" w:lineRule="exact"/>
              <w:ind w:left="102"/>
              <w:rPr>
                <w:spacing w:val="-3"/>
                <w:sz w:val="24"/>
                <w:szCs w:val="24"/>
                <w:lang w:val="fr-FR"/>
              </w:rPr>
            </w:pPr>
            <w:r w:rsidRPr="00E8037B">
              <w:rPr>
                <w:bCs/>
                <w:sz w:val="24"/>
                <w:szCs w:val="24"/>
                <w:lang w:val="fr-FR"/>
              </w:rPr>
              <w:t>désigne le point physique sur l’interconnexion où l’Acheteur prend possession de l’énergie du Vendeur.</w:t>
            </w:r>
          </w:p>
        </w:tc>
      </w:tr>
      <w:tr w:rsidR="00877736" w:rsidRPr="00257C41" w14:paraId="34819F4A"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333684E1" w14:textId="3C34700D" w:rsidR="00656BA1" w:rsidRPr="005648C6" w:rsidRDefault="0033176B" w:rsidP="0033176B">
            <w:pPr>
              <w:spacing w:line="280" w:lineRule="exact"/>
              <w:ind w:left="102"/>
              <w:rPr>
                <w:sz w:val="24"/>
                <w:szCs w:val="24"/>
                <w:lang w:val="fr-FR"/>
              </w:rPr>
            </w:pPr>
            <w:r w:rsidRPr="005648C6">
              <w:rPr>
                <w:b/>
                <w:sz w:val="24"/>
                <w:szCs w:val="24"/>
                <w:lang w:val="fr-FR"/>
              </w:rPr>
              <w:t>« Cas de Force M</w:t>
            </w:r>
            <w:r w:rsidR="00656BA1" w:rsidRPr="005648C6">
              <w:rPr>
                <w:b/>
                <w:sz w:val="24"/>
                <w:szCs w:val="24"/>
                <w:lang w:val="fr-FR"/>
              </w:rPr>
              <w:t>ajeure</w:t>
            </w:r>
            <w:r w:rsidRPr="005648C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2A9807CB" w14:textId="78E4D68A" w:rsidR="006629EC" w:rsidRPr="005648C6" w:rsidRDefault="006629EC" w:rsidP="005F6D29">
            <w:pPr>
              <w:spacing w:after="120" w:line="280" w:lineRule="exact"/>
              <w:ind w:left="102"/>
              <w:jc w:val="both"/>
              <w:rPr>
                <w:spacing w:val="-3"/>
                <w:sz w:val="24"/>
                <w:szCs w:val="24"/>
                <w:lang w:val="fr-FR"/>
              </w:rPr>
            </w:pPr>
            <w:r w:rsidRPr="005648C6">
              <w:rPr>
                <w:spacing w:val="-3"/>
                <w:sz w:val="24"/>
                <w:szCs w:val="24"/>
                <w:lang w:val="fr-FR"/>
              </w:rPr>
              <w:t xml:space="preserve">désigne un cas ou </w:t>
            </w:r>
            <w:r w:rsidR="0057491F" w:rsidRPr="005648C6">
              <w:rPr>
                <w:spacing w:val="-3"/>
                <w:sz w:val="24"/>
                <w:szCs w:val="24"/>
                <w:lang w:val="fr-FR"/>
              </w:rPr>
              <w:t xml:space="preserve">un </w:t>
            </w:r>
            <w:r w:rsidRPr="005648C6">
              <w:rPr>
                <w:spacing w:val="-3"/>
                <w:sz w:val="24"/>
                <w:szCs w:val="24"/>
                <w:lang w:val="fr-FR"/>
              </w:rPr>
              <w:t xml:space="preserve">événement qui est hors du contrôle raisonnable de la Partie </w:t>
            </w:r>
            <w:r w:rsidR="00A32451" w:rsidRPr="005648C6">
              <w:rPr>
                <w:spacing w:val="-3"/>
                <w:sz w:val="24"/>
                <w:szCs w:val="24"/>
                <w:lang w:val="fr-FR"/>
              </w:rPr>
              <w:t xml:space="preserve">Requérante </w:t>
            </w:r>
            <w:r w:rsidRPr="005648C6">
              <w:rPr>
                <w:spacing w:val="-3"/>
                <w:sz w:val="24"/>
                <w:szCs w:val="24"/>
                <w:lang w:val="fr-FR"/>
              </w:rPr>
              <w:t xml:space="preserve">et qui empêche </w:t>
            </w:r>
            <w:r w:rsidR="002A4B77" w:rsidRPr="005648C6">
              <w:rPr>
                <w:spacing w:val="-3"/>
                <w:sz w:val="24"/>
                <w:szCs w:val="24"/>
                <w:lang w:val="fr-FR"/>
              </w:rPr>
              <w:t>cette dernière</w:t>
            </w:r>
            <w:r w:rsidRPr="005648C6">
              <w:rPr>
                <w:spacing w:val="-3"/>
                <w:sz w:val="24"/>
                <w:szCs w:val="24"/>
                <w:lang w:val="fr-FR"/>
              </w:rPr>
              <w:t xml:space="preserve"> d’honorer ses obligations en vertu du présent Contrat</w:t>
            </w:r>
            <w:r w:rsidR="001D08E0" w:rsidRPr="005648C6">
              <w:rPr>
                <w:spacing w:val="-3"/>
                <w:sz w:val="24"/>
                <w:szCs w:val="24"/>
                <w:lang w:val="fr-FR"/>
              </w:rPr>
              <w:t xml:space="preserve">, voire une incapacité dont </w:t>
            </w:r>
            <w:r w:rsidR="00A32451" w:rsidRPr="005648C6">
              <w:rPr>
                <w:spacing w:val="-3"/>
                <w:sz w:val="24"/>
                <w:szCs w:val="24"/>
                <w:lang w:val="fr-FR"/>
              </w:rPr>
              <w:t>la</w:t>
            </w:r>
            <w:r w:rsidR="001D08E0" w:rsidRPr="005648C6">
              <w:rPr>
                <w:spacing w:val="-3"/>
                <w:sz w:val="24"/>
                <w:szCs w:val="24"/>
                <w:lang w:val="fr-FR"/>
              </w:rPr>
              <w:t xml:space="preserve"> Partie</w:t>
            </w:r>
            <w:r w:rsidR="00A32451" w:rsidRPr="005648C6">
              <w:rPr>
                <w:spacing w:val="-3"/>
                <w:sz w:val="24"/>
                <w:szCs w:val="24"/>
                <w:lang w:val="fr-FR"/>
              </w:rPr>
              <w:t xml:space="preserve"> Requérante</w:t>
            </w:r>
            <w:r w:rsidR="001D08E0" w:rsidRPr="005648C6">
              <w:rPr>
                <w:spacing w:val="-3"/>
                <w:sz w:val="24"/>
                <w:szCs w:val="24"/>
                <w:lang w:val="fr-FR"/>
              </w:rPr>
              <w:t xml:space="preserve"> ou l’une quelconque de ses entités affiliées</w:t>
            </w:r>
            <w:r w:rsidR="00D20BE3" w:rsidRPr="005648C6">
              <w:rPr>
                <w:spacing w:val="-3"/>
                <w:sz w:val="24"/>
                <w:szCs w:val="24"/>
                <w:lang w:val="fr-FR"/>
              </w:rPr>
              <w:t xml:space="preserve"> n’aurait pu</w:t>
            </w:r>
            <w:r w:rsidR="001D08E0" w:rsidRPr="005648C6">
              <w:rPr>
                <w:spacing w:val="-3"/>
                <w:sz w:val="24"/>
                <w:szCs w:val="24"/>
                <w:lang w:val="fr-FR"/>
              </w:rPr>
              <w:t xml:space="preserve"> éviter ou </w:t>
            </w:r>
            <w:r w:rsidR="00D20BE3" w:rsidRPr="005648C6">
              <w:rPr>
                <w:spacing w:val="-3"/>
                <w:sz w:val="24"/>
                <w:szCs w:val="24"/>
                <w:lang w:val="fr-FR"/>
              </w:rPr>
              <w:t>surmonter par</w:t>
            </w:r>
            <w:r w:rsidR="005F6D29" w:rsidRPr="005648C6">
              <w:rPr>
                <w:spacing w:val="-3"/>
                <w:sz w:val="24"/>
                <w:szCs w:val="24"/>
                <w:lang w:val="fr-FR"/>
              </w:rPr>
              <w:t xml:space="preserve"> l’exercice des efforts raisonnables</w:t>
            </w:r>
            <w:r w:rsidR="00D20BE3" w:rsidRPr="005648C6">
              <w:rPr>
                <w:spacing w:val="-3"/>
                <w:sz w:val="24"/>
                <w:szCs w:val="24"/>
                <w:lang w:val="fr-FR"/>
              </w:rPr>
              <w:t xml:space="preserve"> </w:t>
            </w:r>
            <w:r w:rsidR="005F6D29" w:rsidRPr="005648C6">
              <w:rPr>
                <w:spacing w:val="-3"/>
                <w:sz w:val="24"/>
                <w:szCs w:val="24"/>
                <w:lang w:val="fr-FR"/>
              </w:rPr>
              <w:t xml:space="preserve">de </w:t>
            </w:r>
            <w:r w:rsidR="00F6031B" w:rsidRPr="005648C6">
              <w:rPr>
                <w:spacing w:val="-3"/>
                <w:sz w:val="24"/>
                <w:szCs w:val="24"/>
                <w:lang w:val="fr-FR"/>
              </w:rPr>
              <w:t xml:space="preserve">planification et </w:t>
            </w:r>
            <w:r w:rsidR="005F6D29" w:rsidRPr="005648C6">
              <w:rPr>
                <w:spacing w:val="-3"/>
                <w:sz w:val="24"/>
                <w:szCs w:val="24"/>
                <w:lang w:val="fr-FR"/>
              </w:rPr>
              <w:t xml:space="preserve">de </w:t>
            </w:r>
            <w:r w:rsidR="00384BF8" w:rsidRPr="005648C6">
              <w:rPr>
                <w:spacing w:val="-3"/>
                <w:sz w:val="24"/>
                <w:szCs w:val="24"/>
                <w:lang w:val="fr-FR"/>
              </w:rPr>
              <w:t>gestion prévisionnelle</w:t>
            </w:r>
            <w:r w:rsidR="00F6031B" w:rsidRPr="005648C6">
              <w:rPr>
                <w:spacing w:val="-3"/>
                <w:sz w:val="24"/>
                <w:szCs w:val="24"/>
                <w:lang w:val="fr-FR"/>
              </w:rPr>
              <w:t>.</w:t>
            </w:r>
            <w:r w:rsidR="00D20BE3" w:rsidRPr="005648C6">
              <w:rPr>
                <w:spacing w:val="-3"/>
                <w:sz w:val="24"/>
                <w:szCs w:val="24"/>
                <w:lang w:val="fr-FR"/>
              </w:rPr>
              <w:t xml:space="preserve"> Sans restreindre la portée de ce qui précède</w:t>
            </w:r>
            <w:r w:rsidR="003D2F7F" w:rsidRPr="005648C6">
              <w:rPr>
                <w:spacing w:val="-3"/>
                <w:sz w:val="24"/>
                <w:szCs w:val="24"/>
                <w:lang w:val="fr-FR"/>
              </w:rPr>
              <w:t>, les événements considérés comme des cas de Force Majeure comprennent, entre autres :</w:t>
            </w:r>
            <w:r w:rsidR="003D2F7F" w:rsidRPr="005648C6">
              <w:rPr>
                <w:lang w:val="fr-FR"/>
              </w:rPr>
              <w:t> </w:t>
            </w:r>
          </w:p>
          <w:p w14:paraId="7F77D2D2" w14:textId="25BC4CA7" w:rsidR="00602947" w:rsidRPr="005648C6" w:rsidRDefault="00A32451" w:rsidP="00384BF8">
            <w:pPr>
              <w:pStyle w:val="ListParagraph"/>
              <w:numPr>
                <w:ilvl w:val="0"/>
                <w:numId w:val="33"/>
              </w:numPr>
              <w:spacing w:after="60" w:line="280" w:lineRule="exact"/>
              <w:ind w:left="816" w:hanging="357"/>
              <w:contextualSpacing w:val="0"/>
              <w:jc w:val="both"/>
              <w:rPr>
                <w:spacing w:val="-3"/>
                <w:sz w:val="24"/>
                <w:szCs w:val="24"/>
                <w:lang w:val="fr-FR"/>
              </w:rPr>
            </w:pPr>
            <w:r w:rsidRPr="005648C6">
              <w:rPr>
                <w:spacing w:val="-3"/>
                <w:sz w:val="24"/>
                <w:szCs w:val="24"/>
                <w:lang w:val="fr-FR"/>
              </w:rPr>
              <w:t>l</w:t>
            </w:r>
            <w:r w:rsidR="003D2F7F" w:rsidRPr="005648C6">
              <w:rPr>
                <w:spacing w:val="-3"/>
                <w:sz w:val="24"/>
                <w:szCs w:val="24"/>
                <w:lang w:val="fr-FR"/>
              </w:rPr>
              <w:t xml:space="preserve">es actes de guerre (déclarée ou non), le conflit armé, </w:t>
            </w:r>
            <w:r w:rsidR="00602947" w:rsidRPr="005648C6">
              <w:rPr>
                <w:spacing w:val="-3"/>
                <w:sz w:val="24"/>
                <w:szCs w:val="24"/>
                <w:lang w:val="fr-FR"/>
              </w:rPr>
              <w:t xml:space="preserve">l’agitation civile ou l’insurrection, </w:t>
            </w:r>
            <w:r w:rsidR="003D2F7F" w:rsidRPr="005648C6">
              <w:rPr>
                <w:spacing w:val="-3"/>
                <w:sz w:val="24"/>
                <w:szCs w:val="24"/>
                <w:lang w:val="fr-FR"/>
              </w:rPr>
              <w:t xml:space="preserve">le blocus, l’embargo, l’émeute, </w:t>
            </w:r>
            <w:r w:rsidR="00602947" w:rsidRPr="005648C6">
              <w:rPr>
                <w:spacing w:val="-3"/>
                <w:sz w:val="24"/>
                <w:szCs w:val="24"/>
                <w:lang w:val="fr-FR"/>
              </w:rPr>
              <w:t>le sabotage, les actes de terrorisme ou la menace de tels actes</w:t>
            </w:r>
            <w:r w:rsidR="00A027FD" w:rsidRPr="005648C6">
              <w:rPr>
                <w:spacing w:val="-3"/>
                <w:sz w:val="24"/>
                <w:szCs w:val="24"/>
                <w:lang w:val="fr-FR"/>
              </w:rPr>
              <w:t xml:space="preserve"> ou</w:t>
            </w:r>
            <w:r w:rsidR="00602947" w:rsidRPr="005648C6">
              <w:rPr>
                <w:spacing w:val="-3"/>
                <w:sz w:val="24"/>
                <w:szCs w:val="24"/>
                <w:lang w:val="fr-FR"/>
              </w:rPr>
              <w:t xml:space="preserve"> évènements, ou les conditions</w:t>
            </w:r>
            <w:r w:rsidR="00A027FD" w:rsidRPr="005648C6">
              <w:rPr>
                <w:spacing w:val="-3"/>
                <w:sz w:val="24"/>
                <w:szCs w:val="24"/>
                <w:lang w:val="fr-FR"/>
              </w:rPr>
              <w:t xml:space="preserve"> attribuables à actes ou évènements ;</w:t>
            </w:r>
          </w:p>
          <w:p w14:paraId="1250E027" w14:textId="0C0F2B50" w:rsidR="003D2F7F" w:rsidRPr="005648C6" w:rsidRDefault="003D2F7F" w:rsidP="00384BF8">
            <w:pPr>
              <w:pStyle w:val="ListParagraph"/>
              <w:numPr>
                <w:ilvl w:val="0"/>
                <w:numId w:val="33"/>
              </w:numPr>
              <w:spacing w:after="60" w:line="280" w:lineRule="exact"/>
              <w:ind w:left="816" w:hanging="357"/>
              <w:contextualSpacing w:val="0"/>
              <w:jc w:val="both"/>
              <w:rPr>
                <w:spacing w:val="-3"/>
                <w:sz w:val="24"/>
                <w:szCs w:val="24"/>
                <w:lang w:val="fr-FR"/>
              </w:rPr>
            </w:pPr>
            <w:r w:rsidRPr="005648C6">
              <w:rPr>
                <w:spacing w:val="-3"/>
                <w:sz w:val="24"/>
                <w:szCs w:val="24"/>
                <w:lang w:val="fr-FR"/>
              </w:rPr>
              <w:t xml:space="preserve">les grèves, </w:t>
            </w:r>
            <w:r w:rsidR="00A027FD" w:rsidRPr="005648C6">
              <w:rPr>
                <w:spacing w:val="-3"/>
                <w:sz w:val="24"/>
                <w:szCs w:val="24"/>
                <w:lang w:val="fr-FR"/>
              </w:rPr>
              <w:t xml:space="preserve">le ralentissement d’activités, </w:t>
            </w:r>
            <w:r w:rsidRPr="005648C6">
              <w:rPr>
                <w:spacing w:val="-3"/>
                <w:sz w:val="24"/>
                <w:szCs w:val="24"/>
                <w:lang w:val="fr-FR"/>
              </w:rPr>
              <w:t xml:space="preserve">les lock-out, </w:t>
            </w:r>
            <w:r w:rsidR="00A027FD" w:rsidRPr="005648C6">
              <w:rPr>
                <w:spacing w:val="-3"/>
                <w:sz w:val="24"/>
                <w:szCs w:val="24"/>
                <w:lang w:val="fr-FR"/>
              </w:rPr>
              <w:t xml:space="preserve">les </w:t>
            </w:r>
            <w:r w:rsidRPr="005648C6">
              <w:rPr>
                <w:spacing w:val="-3"/>
                <w:sz w:val="24"/>
                <w:szCs w:val="24"/>
                <w:lang w:val="fr-FR"/>
              </w:rPr>
              <w:t>perturbations</w:t>
            </w:r>
            <w:r w:rsidR="00A027FD" w:rsidRPr="005648C6">
              <w:rPr>
                <w:spacing w:val="-3"/>
                <w:sz w:val="24"/>
                <w:szCs w:val="24"/>
                <w:lang w:val="fr-FR"/>
              </w:rPr>
              <w:t xml:space="preserve"> industrielles, les conflits de</w:t>
            </w:r>
            <w:r w:rsidRPr="005648C6">
              <w:rPr>
                <w:spacing w:val="-3"/>
                <w:sz w:val="24"/>
                <w:szCs w:val="24"/>
                <w:lang w:val="fr-FR"/>
              </w:rPr>
              <w:t xml:space="preserve"> travail;</w:t>
            </w:r>
          </w:p>
          <w:p w14:paraId="40FB8E82" w14:textId="6A7E3B37" w:rsidR="00F012F6" w:rsidRPr="005648C6" w:rsidRDefault="00F012F6" w:rsidP="00384BF8">
            <w:pPr>
              <w:pStyle w:val="ListParagraph"/>
              <w:numPr>
                <w:ilvl w:val="0"/>
                <w:numId w:val="33"/>
              </w:numPr>
              <w:spacing w:after="60" w:line="280" w:lineRule="exact"/>
              <w:ind w:left="816" w:hanging="357"/>
              <w:contextualSpacing w:val="0"/>
              <w:jc w:val="both"/>
              <w:rPr>
                <w:spacing w:val="-3"/>
                <w:sz w:val="24"/>
                <w:szCs w:val="24"/>
                <w:lang w:val="fr-FR"/>
              </w:rPr>
            </w:pPr>
            <w:r w:rsidRPr="005648C6">
              <w:rPr>
                <w:spacing w:val="-3"/>
                <w:sz w:val="24"/>
                <w:szCs w:val="24"/>
                <w:lang w:val="fr-FR"/>
              </w:rPr>
              <w:t xml:space="preserve">l’incendie, le tremblement de terre, le cyclone, l’ouragan, l’inondation, la sécheresse, l’orage, </w:t>
            </w:r>
            <w:r w:rsidR="006147C4" w:rsidRPr="005648C6">
              <w:rPr>
                <w:spacing w:val="-3"/>
                <w:sz w:val="24"/>
                <w:szCs w:val="24"/>
                <w:lang w:val="fr-FR"/>
              </w:rPr>
              <w:t>les risques</w:t>
            </w:r>
            <w:r w:rsidRPr="005648C6">
              <w:rPr>
                <w:spacing w:val="-3"/>
                <w:sz w:val="24"/>
                <w:szCs w:val="24"/>
                <w:lang w:val="fr-FR"/>
              </w:rPr>
              <w:t xml:space="preserve"> de navigation et mari</w:t>
            </w:r>
            <w:r w:rsidR="004D24D1" w:rsidRPr="005648C6">
              <w:rPr>
                <w:spacing w:val="-3"/>
                <w:sz w:val="24"/>
                <w:szCs w:val="24"/>
                <w:lang w:val="fr-FR"/>
              </w:rPr>
              <w:t xml:space="preserve">times, ou d'autres </w:t>
            </w:r>
            <w:r w:rsidR="00A32451" w:rsidRPr="005648C6">
              <w:rPr>
                <w:spacing w:val="-3"/>
                <w:sz w:val="24"/>
                <w:szCs w:val="24"/>
                <w:lang w:val="fr-FR"/>
              </w:rPr>
              <w:t>actes</w:t>
            </w:r>
            <w:r w:rsidR="004D24D1" w:rsidRPr="005648C6">
              <w:rPr>
                <w:spacing w:val="-3"/>
                <w:sz w:val="24"/>
                <w:szCs w:val="24"/>
                <w:lang w:val="fr-FR"/>
              </w:rPr>
              <w:t xml:space="preserve"> de la nature</w:t>
            </w:r>
            <w:r w:rsidRPr="005648C6">
              <w:rPr>
                <w:spacing w:val="-3"/>
                <w:sz w:val="24"/>
                <w:szCs w:val="24"/>
                <w:lang w:val="fr-FR"/>
              </w:rPr>
              <w:t>;</w:t>
            </w:r>
          </w:p>
          <w:p w14:paraId="6FCDB37A" w14:textId="778A3F95" w:rsidR="00F012F6" w:rsidRPr="005648C6" w:rsidRDefault="00F012F6" w:rsidP="00384BF8">
            <w:pPr>
              <w:pStyle w:val="ListParagraph"/>
              <w:numPr>
                <w:ilvl w:val="0"/>
                <w:numId w:val="33"/>
              </w:numPr>
              <w:spacing w:after="60" w:line="280" w:lineRule="exact"/>
              <w:ind w:left="816" w:hanging="357"/>
              <w:contextualSpacing w:val="0"/>
              <w:jc w:val="both"/>
              <w:rPr>
                <w:spacing w:val="-3"/>
                <w:sz w:val="24"/>
                <w:szCs w:val="24"/>
                <w:lang w:val="fr-FR"/>
              </w:rPr>
            </w:pPr>
            <w:r w:rsidRPr="005648C6">
              <w:rPr>
                <w:spacing w:val="-3"/>
                <w:sz w:val="24"/>
                <w:szCs w:val="24"/>
                <w:lang w:val="fr-FR"/>
              </w:rPr>
              <w:t>le</w:t>
            </w:r>
            <w:r w:rsidR="00A32451" w:rsidRPr="005648C6">
              <w:rPr>
                <w:spacing w:val="-3"/>
                <w:sz w:val="24"/>
                <w:szCs w:val="24"/>
                <w:lang w:val="fr-FR"/>
              </w:rPr>
              <w:t>s ruptures</w:t>
            </w:r>
            <w:r w:rsidRPr="005648C6">
              <w:rPr>
                <w:spacing w:val="-3"/>
                <w:sz w:val="24"/>
                <w:szCs w:val="24"/>
                <w:lang w:val="fr-FR"/>
              </w:rPr>
              <w:t xml:space="preserve">, </w:t>
            </w:r>
            <w:r w:rsidR="00A32451" w:rsidRPr="005648C6">
              <w:rPr>
                <w:spacing w:val="-3"/>
                <w:sz w:val="24"/>
                <w:szCs w:val="24"/>
                <w:lang w:val="fr-FR"/>
              </w:rPr>
              <w:t xml:space="preserve">les </w:t>
            </w:r>
            <w:r w:rsidRPr="005648C6">
              <w:rPr>
                <w:spacing w:val="-3"/>
                <w:sz w:val="24"/>
                <w:szCs w:val="24"/>
                <w:lang w:val="fr-FR"/>
              </w:rPr>
              <w:t>incendie</w:t>
            </w:r>
            <w:r w:rsidR="00A32451" w:rsidRPr="005648C6">
              <w:rPr>
                <w:spacing w:val="-3"/>
                <w:sz w:val="24"/>
                <w:szCs w:val="24"/>
                <w:lang w:val="fr-FR"/>
              </w:rPr>
              <w:t>s</w:t>
            </w:r>
            <w:r w:rsidRPr="005648C6">
              <w:rPr>
                <w:spacing w:val="-3"/>
                <w:sz w:val="24"/>
                <w:szCs w:val="24"/>
                <w:lang w:val="fr-FR"/>
              </w:rPr>
              <w:t xml:space="preserve">, </w:t>
            </w:r>
            <w:r w:rsidR="00A32451" w:rsidRPr="005648C6">
              <w:rPr>
                <w:spacing w:val="-3"/>
                <w:sz w:val="24"/>
                <w:szCs w:val="24"/>
                <w:lang w:val="fr-FR"/>
              </w:rPr>
              <w:t xml:space="preserve">les </w:t>
            </w:r>
            <w:r w:rsidRPr="005648C6">
              <w:rPr>
                <w:spacing w:val="-3"/>
                <w:sz w:val="24"/>
                <w:szCs w:val="24"/>
                <w:lang w:val="fr-FR"/>
              </w:rPr>
              <w:t>explosion</w:t>
            </w:r>
            <w:r w:rsidR="00A32451" w:rsidRPr="005648C6">
              <w:rPr>
                <w:spacing w:val="-3"/>
                <w:sz w:val="24"/>
                <w:szCs w:val="24"/>
                <w:lang w:val="fr-FR"/>
              </w:rPr>
              <w:t>s</w:t>
            </w:r>
            <w:r w:rsidRPr="005648C6">
              <w:rPr>
                <w:spacing w:val="-3"/>
                <w:sz w:val="24"/>
                <w:szCs w:val="24"/>
                <w:lang w:val="fr-FR"/>
              </w:rPr>
              <w:t xml:space="preserve">, </w:t>
            </w:r>
            <w:r w:rsidR="00A32451" w:rsidRPr="005648C6">
              <w:rPr>
                <w:spacing w:val="-3"/>
                <w:sz w:val="24"/>
                <w:szCs w:val="24"/>
                <w:lang w:val="fr-FR"/>
              </w:rPr>
              <w:t xml:space="preserve">les </w:t>
            </w:r>
            <w:r w:rsidRPr="005648C6">
              <w:rPr>
                <w:spacing w:val="-3"/>
                <w:sz w:val="24"/>
                <w:szCs w:val="24"/>
                <w:lang w:val="fr-FR"/>
              </w:rPr>
              <w:t>panne</w:t>
            </w:r>
            <w:r w:rsidR="00A32451" w:rsidRPr="005648C6">
              <w:rPr>
                <w:spacing w:val="-3"/>
                <w:sz w:val="24"/>
                <w:szCs w:val="24"/>
                <w:lang w:val="fr-FR"/>
              </w:rPr>
              <w:t>s</w:t>
            </w:r>
            <w:r w:rsidRPr="005648C6">
              <w:rPr>
                <w:spacing w:val="-3"/>
                <w:sz w:val="24"/>
                <w:szCs w:val="24"/>
                <w:lang w:val="fr-FR"/>
              </w:rPr>
              <w:t xml:space="preserve"> mécanique</w:t>
            </w:r>
            <w:r w:rsidR="00A32451" w:rsidRPr="005648C6">
              <w:rPr>
                <w:spacing w:val="-3"/>
                <w:sz w:val="24"/>
                <w:szCs w:val="24"/>
                <w:lang w:val="fr-FR"/>
              </w:rPr>
              <w:t xml:space="preserve">s ou tout autre dommage ou </w:t>
            </w:r>
            <w:r w:rsidRPr="005648C6">
              <w:rPr>
                <w:spacing w:val="-3"/>
                <w:sz w:val="24"/>
                <w:szCs w:val="24"/>
                <w:lang w:val="fr-FR"/>
              </w:rPr>
              <w:t xml:space="preserve">dysfonctionnement résultant de la fermeture partielle ou </w:t>
            </w:r>
            <w:r w:rsidR="00A32451" w:rsidRPr="005648C6">
              <w:rPr>
                <w:spacing w:val="-3"/>
                <w:sz w:val="24"/>
                <w:szCs w:val="24"/>
                <w:lang w:val="fr-FR"/>
              </w:rPr>
              <w:t>totale des installations de la P</w:t>
            </w:r>
            <w:r w:rsidRPr="005648C6">
              <w:rPr>
                <w:spacing w:val="-3"/>
                <w:sz w:val="24"/>
                <w:szCs w:val="24"/>
                <w:lang w:val="fr-FR"/>
              </w:rPr>
              <w:t xml:space="preserve">artie </w:t>
            </w:r>
            <w:r w:rsidR="00A32451" w:rsidRPr="005648C6">
              <w:rPr>
                <w:spacing w:val="-3"/>
                <w:sz w:val="24"/>
                <w:szCs w:val="24"/>
                <w:lang w:val="fr-FR"/>
              </w:rPr>
              <w:t>Requérante</w:t>
            </w:r>
            <w:r w:rsidRPr="005648C6">
              <w:rPr>
                <w:spacing w:val="-3"/>
                <w:sz w:val="24"/>
                <w:szCs w:val="24"/>
                <w:lang w:val="fr-FR"/>
              </w:rPr>
              <w:t>;</w:t>
            </w:r>
          </w:p>
          <w:p w14:paraId="74B3E5BE" w14:textId="05481FE7" w:rsidR="00656BA1" w:rsidRPr="005648C6" w:rsidRDefault="0064054A" w:rsidP="0064054A">
            <w:pPr>
              <w:pStyle w:val="ListParagraph"/>
              <w:numPr>
                <w:ilvl w:val="0"/>
                <w:numId w:val="33"/>
              </w:numPr>
              <w:spacing w:after="120" w:line="280" w:lineRule="exact"/>
              <w:ind w:left="816" w:hanging="357"/>
              <w:contextualSpacing w:val="0"/>
              <w:jc w:val="both"/>
              <w:rPr>
                <w:spacing w:val="-3"/>
                <w:sz w:val="24"/>
                <w:szCs w:val="24"/>
                <w:lang w:val="fr-FR"/>
              </w:rPr>
            </w:pPr>
            <w:r w:rsidRPr="005648C6">
              <w:rPr>
                <w:spacing w:val="-3"/>
                <w:sz w:val="24"/>
                <w:szCs w:val="24"/>
                <w:lang w:val="fr-FR"/>
              </w:rPr>
              <w:t xml:space="preserve">une </w:t>
            </w:r>
            <w:r w:rsidR="002E3943" w:rsidRPr="005648C6">
              <w:rPr>
                <w:spacing w:val="-3"/>
                <w:sz w:val="24"/>
                <w:szCs w:val="24"/>
                <w:lang w:val="fr-FR"/>
              </w:rPr>
              <w:t>défaillance d</w:t>
            </w:r>
            <w:r w:rsidRPr="005648C6">
              <w:rPr>
                <w:spacing w:val="-3"/>
                <w:sz w:val="24"/>
                <w:szCs w:val="24"/>
                <w:lang w:val="fr-FR"/>
              </w:rPr>
              <w:t>e la part du</w:t>
            </w:r>
            <w:r w:rsidR="002E3943" w:rsidRPr="005648C6">
              <w:rPr>
                <w:spacing w:val="-3"/>
                <w:sz w:val="24"/>
                <w:szCs w:val="24"/>
                <w:lang w:val="fr-FR"/>
              </w:rPr>
              <w:t xml:space="preserve"> Gestionnaire du Réseau de Transport (GRT)</w:t>
            </w:r>
            <w:r w:rsidRPr="005648C6">
              <w:rPr>
                <w:spacing w:val="-3"/>
                <w:sz w:val="24"/>
                <w:szCs w:val="24"/>
                <w:lang w:val="fr-FR"/>
              </w:rPr>
              <w:t xml:space="preserve"> de prendre livraison et d’acheminer de l’énergie.</w:t>
            </w:r>
          </w:p>
        </w:tc>
      </w:tr>
      <w:tr w:rsidR="00877736" w:rsidRPr="00257C41" w14:paraId="657E7443"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BC897B2" w14:textId="5F1C8A6F" w:rsidR="00656BA1" w:rsidRPr="005648C6" w:rsidRDefault="0064054A" w:rsidP="001B6753">
            <w:pPr>
              <w:spacing w:line="280" w:lineRule="exact"/>
              <w:ind w:left="102"/>
              <w:rPr>
                <w:sz w:val="24"/>
                <w:szCs w:val="24"/>
                <w:lang w:val="fr-FR"/>
              </w:rPr>
            </w:pPr>
            <w:r w:rsidRPr="005648C6">
              <w:rPr>
                <w:b/>
                <w:sz w:val="24"/>
                <w:szCs w:val="24"/>
                <w:lang w:val="fr-FR"/>
              </w:rPr>
              <w:t xml:space="preserve">« Autorité </w:t>
            </w:r>
            <w:r w:rsidR="00656BA1" w:rsidRPr="005648C6">
              <w:rPr>
                <w:b/>
                <w:sz w:val="24"/>
                <w:szCs w:val="24"/>
                <w:lang w:val="fr-FR"/>
              </w:rPr>
              <w:t>Gouvernemental</w:t>
            </w:r>
            <w:r w:rsidRPr="005648C6">
              <w:rPr>
                <w:b/>
                <w:sz w:val="24"/>
                <w:szCs w:val="24"/>
                <w:lang w:val="fr-FR"/>
              </w:rPr>
              <w:t>e»</w:t>
            </w:r>
          </w:p>
          <w:p w14:paraId="09708240" w14:textId="0D2B7AEA" w:rsidR="00656BA1" w:rsidRPr="005648C6" w:rsidRDefault="0064054A" w:rsidP="001B6753">
            <w:pPr>
              <w:spacing w:line="280" w:lineRule="exact"/>
              <w:ind w:left="102"/>
              <w:rPr>
                <w:sz w:val="24"/>
                <w:szCs w:val="24"/>
                <w:lang w:val="fr-FR"/>
              </w:rPr>
            </w:pPr>
            <w:r w:rsidRPr="005648C6">
              <w:rPr>
                <w:sz w:val="24"/>
                <w:szCs w:val="24"/>
                <w:lang w:val="fr-FR"/>
              </w:rPr>
              <w:t xml:space="preserve"> </w:t>
            </w:r>
          </w:p>
        </w:tc>
        <w:tc>
          <w:tcPr>
            <w:tcW w:w="6686" w:type="dxa"/>
            <w:gridSpan w:val="3"/>
            <w:tcBorders>
              <w:top w:val="single" w:sz="5" w:space="0" w:color="000000"/>
              <w:left w:val="single" w:sz="5" w:space="0" w:color="000000"/>
              <w:bottom w:val="single" w:sz="5" w:space="0" w:color="000000"/>
              <w:right w:val="single" w:sz="5" w:space="0" w:color="000000"/>
            </w:tcBorders>
          </w:tcPr>
          <w:p w14:paraId="5C23D3BA" w14:textId="6A609892" w:rsidR="00656BA1" w:rsidRPr="005648C6" w:rsidRDefault="0064054A" w:rsidP="00FD30AE">
            <w:pPr>
              <w:spacing w:line="280" w:lineRule="exact"/>
              <w:ind w:left="102" w:right="62"/>
              <w:jc w:val="both"/>
              <w:rPr>
                <w:sz w:val="24"/>
                <w:szCs w:val="24"/>
                <w:lang w:val="fr-FR"/>
              </w:rPr>
            </w:pPr>
            <w:r w:rsidRPr="005648C6">
              <w:rPr>
                <w:spacing w:val="-3"/>
                <w:sz w:val="24"/>
                <w:szCs w:val="24"/>
                <w:lang w:val="fr-FR"/>
              </w:rPr>
              <w:t>désigne</w:t>
            </w:r>
            <w:r w:rsidR="00656BA1" w:rsidRPr="005648C6">
              <w:rPr>
                <w:sz w:val="24"/>
                <w:szCs w:val="24"/>
                <w:lang w:val="fr-FR"/>
              </w:rPr>
              <w:t xml:space="preserve"> toute</w:t>
            </w:r>
            <w:r w:rsidRPr="005648C6">
              <w:rPr>
                <w:sz w:val="24"/>
                <w:szCs w:val="24"/>
                <w:lang w:val="fr-FR"/>
              </w:rPr>
              <w:t xml:space="preserve"> administration</w:t>
            </w:r>
            <w:r w:rsidR="00656BA1" w:rsidRPr="005648C6">
              <w:rPr>
                <w:sz w:val="24"/>
                <w:szCs w:val="24"/>
                <w:lang w:val="fr-FR"/>
              </w:rPr>
              <w:t xml:space="preserve"> national</w:t>
            </w:r>
            <w:r w:rsidRPr="005648C6">
              <w:rPr>
                <w:sz w:val="24"/>
                <w:szCs w:val="24"/>
                <w:lang w:val="fr-FR"/>
              </w:rPr>
              <w:t>e</w:t>
            </w:r>
            <w:r w:rsidR="00656BA1" w:rsidRPr="005648C6">
              <w:rPr>
                <w:sz w:val="24"/>
                <w:szCs w:val="24"/>
                <w:lang w:val="fr-FR"/>
              </w:rPr>
              <w:t>, étatique ou locale, ou tout</w:t>
            </w:r>
            <w:r w:rsidRPr="005648C6">
              <w:rPr>
                <w:sz w:val="24"/>
                <w:szCs w:val="24"/>
                <w:lang w:val="fr-FR"/>
              </w:rPr>
              <w:t>e agence, commission, entité</w:t>
            </w:r>
            <w:r w:rsidR="00A36F58" w:rsidRPr="005648C6">
              <w:rPr>
                <w:sz w:val="24"/>
                <w:szCs w:val="24"/>
                <w:lang w:val="fr-FR"/>
              </w:rPr>
              <w:t xml:space="preserve"> ou autre autorité</w:t>
            </w:r>
            <w:r w:rsidRPr="005648C6">
              <w:rPr>
                <w:sz w:val="24"/>
                <w:szCs w:val="24"/>
                <w:lang w:val="fr-FR"/>
              </w:rPr>
              <w:t xml:space="preserve"> administrative</w:t>
            </w:r>
            <w:r w:rsidR="00A36F58" w:rsidRPr="005648C6">
              <w:rPr>
                <w:sz w:val="24"/>
                <w:szCs w:val="24"/>
                <w:lang w:val="fr-FR"/>
              </w:rPr>
              <w:t xml:space="preserve"> ou de</w:t>
            </w:r>
            <w:r w:rsidRPr="005648C6">
              <w:rPr>
                <w:sz w:val="24"/>
                <w:szCs w:val="24"/>
                <w:lang w:val="fr-FR"/>
              </w:rPr>
              <w:t xml:space="preserve"> </w:t>
            </w:r>
            <w:r w:rsidR="00A36F58" w:rsidRPr="005648C6">
              <w:rPr>
                <w:sz w:val="24"/>
                <w:szCs w:val="24"/>
                <w:lang w:val="fr-FR"/>
              </w:rPr>
              <w:t>réglementation</w:t>
            </w:r>
            <w:r w:rsidR="00656BA1" w:rsidRPr="005648C6">
              <w:rPr>
                <w:sz w:val="24"/>
                <w:szCs w:val="24"/>
                <w:lang w:val="fr-FR"/>
              </w:rPr>
              <w:t xml:space="preserve"> et toute cour ou </w:t>
            </w:r>
            <w:r w:rsidR="00FD30AE" w:rsidRPr="005648C6">
              <w:rPr>
                <w:sz w:val="24"/>
                <w:szCs w:val="24"/>
                <w:lang w:val="fr-FR"/>
              </w:rPr>
              <w:t>tout</w:t>
            </w:r>
            <w:r w:rsidR="00656BA1" w:rsidRPr="005648C6">
              <w:rPr>
                <w:sz w:val="24"/>
                <w:szCs w:val="24"/>
                <w:lang w:val="fr-FR"/>
              </w:rPr>
              <w:t xml:space="preserve"> tribunal, exerçant légalement </w:t>
            </w:r>
            <w:r w:rsidR="00FD30AE" w:rsidRPr="005648C6">
              <w:rPr>
                <w:sz w:val="24"/>
                <w:szCs w:val="24"/>
                <w:lang w:val="fr-FR"/>
              </w:rPr>
              <w:t>une juridiction sur le présent Contrat, l’exécution des</w:t>
            </w:r>
            <w:r w:rsidR="00656BA1" w:rsidRPr="005648C6">
              <w:rPr>
                <w:sz w:val="24"/>
                <w:szCs w:val="24"/>
                <w:lang w:val="fr-FR"/>
              </w:rPr>
              <w:t xml:space="preserve"> obligations </w:t>
            </w:r>
            <w:r w:rsidR="00FD30AE" w:rsidRPr="005648C6">
              <w:rPr>
                <w:sz w:val="24"/>
                <w:szCs w:val="24"/>
                <w:lang w:val="fr-FR"/>
              </w:rPr>
              <w:t>aux présentes</w:t>
            </w:r>
            <w:r w:rsidR="00656BA1" w:rsidRPr="005648C6">
              <w:rPr>
                <w:sz w:val="24"/>
                <w:szCs w:val="24"/>
                <w:lang w:val="fr-FR"/>
              </w:rPr>
              <w:t xml:space="preserve"> ou les installations de l'une</w:t>
            </w:r>
            <w:r w:rsidR="00FD30AE" w:rsidRPr="005648C6">
              <w:rPr>
                <w:sz w:val="24"/>
                <w:szCs w:val="24"/>
                <w:lang w:val="fr-FR"/>
              </w:rPr>
              <w:t xml:space="preserve"> quelconque des P</w:t>
            </w:r>
            <w:r w:rsidR="00656BA1" w:rsidRPr="005648C6">
              <w:rPr>
                <w:sz w:val="24"/>
                <w:szCs w:val="24"/>
                <w:lang w:val="fr-FR"/>
              </w:rPr>
              <w:t>arties</w:t>
            </w:r>
            <w:r w:rsidR="00384BF8" w:rsidRPr="005648C6">
              <w:rPr>
                <w:sz w:val="24"/>
                <w:szCs w:val="24"/>
                <w:lang w:val="fr-FR"/>
              </w:rPr>
              <w:t>.</w:t>
            </w:r>
          </w:p>
        </w:tc>
      </w:tr>
      <w:tr w:rsidR="00877736" w:rsidRPr="00257C41" w14:paraId="4464744A"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3F3F2B8C" w14:textId="1B14D7C2" w:rsidR="00656BA1" w:rsidRPr="005648C6" w:rsidRDefault="00FD30AE" w:rsidP="001B6753">
            <w:pPr>
              <w:spacing w:line="280" w:lineRule="exact"/>
              <w:ind w:left="102"/>
              <w:rPr>
                <w:sz w:val="24"/>
                <w:szCs w:val="24"/>
                <w:lang w:val="fr-FR"/>
              </w:rPr>
            </w:pPr>
            <w:r w:rsidRPr="005648C6">
              <w:rPr>
                <w:b/>
                <w:sz w:val="24"/>
                <w:szCs w:val="24"/>
                <w:lang w:val="fr-FR"/>
              </w:rPr>
              <w:t>« Réseau Electrique »</w:t>
            </w:r>
          </w:p>
        </w:tc>
        <w:tc>
          <w:tcPr>
            <w:tcW w:w="6686" w:type="dxa"/>
            <w:gridSpan w:val="3"/>
            <w:tcBorders>
              <w:top w:val="single" w:sz="5" w:space="0" w:color="000000"/>
              <w:left w:val="single" w:sz="5" w:space="0" w:color="000000"/>
              <w:bottom w:val="single" w:sz="5" w:space="0" w:color="000000"/>
              <w:right w:val="single" w:sz="5" w:space="0" w:color="000000"/>
            </w:tcBorders>
          </w:tcPr>
          <w:p w14:paraId="4B6A3447" w14:textId="153C2D83" w:rsidR="00656BA1" w:rsidRPr="005648C6" w:rsidRDefault="00FD30AE" w:rsidP="00384BF8">
            <w:pPr>
              <w:spacing w:line="280" w:lineRule="exact"/>
              <w:ind w:left="102" w:right="65"/>
              <w:jc w:val="both"/>
              <w:rPr>
                <w:sz w:val="24"/>
                <w:szCs w:val="24"/>
                <w:lang w:val="fr-FR"/>
              </w:rPr>
            </w:pPr>
            <w:r w:rsidRPr="005648C6">
              <w:rPr>
                <w:spacing w:val="-3"/>
                <w:sz w:val="24"/>
                <w:szCs w:val="24"/>
                <w:lang w:val="fr-FR"/>
              </w:rPr>
              <w:t>désigne</w:t>
            </w:r>
            <w:r w:rsidR="00656BA1" w:rsidRPr="005648C6">
              <w:rPr>
                <w:sz w:val="24"/>
                <w:szCs w:val="24"/>
                <w:lang w:val="fr-FR"/>
              </w:rPr>
              <w:t xml:space="preserve"> le réseau de lignes de transport à haute tension,</w:t>
            </w:r>
            <w:r w:rsidR="00384BF8" w:rsidRPr="005648C6">
              <w:rPr>
                <w:sz w:val="24"/>
                <w:szCs w:val="24"/>
                <w:lang w:val="fr-FR"/>
              </w:rPr>
              <w:t xml:space="preserve"> y compris </w:t>
            </w:r>
            <w:r w:rsidRPr="005648C6">
              <w:rPr>
                <w:sz w:val="24"/>
                <w:szCs w:val="24"/>
                <w:lang w:val="fr-FR"/>
              </w:rPr>
              <w:t xml:space="preserve">les </w:t>
            </w:r>
            <w:r w:rsidR="00656BA1" w:rsidRPr="005648C6">
              <w:rPr>
                <w:sz w:val="24"/>
                <w:szCs w:val="24"/>
                <w:lang w:val="fr-FR"/>
              </w:rPr>
              <w:t>transformateurs, interrupteurs et au</w:t>
            </w:r>
            <w:r w:rsidRPr="005648C6">
              <w:rPr>
                <w:sz w:val="24"/>
                <w:szCs w:val="24"/>
                <w:lang w:val="fr-FR"/>
              </w:rPr>
              <w:t>tres équipements de transports</w:t>
            </w:r>
            <w:r w:rsidR="00656BA1" w:rsidRPr="005648C6">
              <w:rPr>
                <w:sz w:val="24"/>
                <w:szCs w:val="24"/>
                <w:lang w:val="fr-FR"/>
              </w:rPr>
              <w:t xml:space="preserve"> </w:t>
            </w:r>
            <w:r w:rsidRPr="005648C6">
              <w:rPr>
                <w:sz w:val="24"/>
                <w:szCs w:val="24"/>
                <w:lang w:val="fr-FR"/>
              </w:rPr>
              <w:t>sous le contrôle</w:t>
            </w:r>
            <w:r w:rsidR="00656BA1" w:rsidRPr="005648C6">
              <w:rPr>
                <w:sz w:val="24"/>
                <w:szCs w:val="24"/>
                <w:lang w:val="fr-FR"/>
              </w:rPr>
              <w:t xml:space="preserve"> </w:t>
            </w:r>
            <w:r w:rsidRPr="005648C6">
              <w:rPr>
                <w:sz w:val="24"/>
                <w:szCs w:val="24"/>
                <w:lang w:val="fr-FR"/>
              </w:rPr>
              <w:t>d’</w:t>
            </w:r>
            <w:r w:rsidR="00656BA1" w:rsidRPr="005648C6">
              <w:rPr>
                <w:sz w:val="24"/>
                <w:szCs w:val="24"/>
                <w:lang w:val="fr-FR"/>
              </w:rPr>
              <w:t>un opérateur de système</w:t>
            </w:r>
            <w:r w:rsidRPr="005648C6">
              <w:rPr>
                <w:sz w:val="24"/>
                <w:szCs w:val="24"/>
                <w:lang w:val="fr-FR"/>
              </w:rPr>
              <w:t xml:space="preserve"> électrique</w:t>
            </w:r>
            <w:r w:rsidR="00656BA1" w:rsidRPr="005648C6">
              <w:rPr>
                <w:sz w:val="24"/>
                <w:szCs w:val="24"/>
                <w:lang w:val="fr-FR"/>
              </w:rPr>
              <w:t xml:space="preserve"> et</w:t>
            </w:r>
            <w:r w:rsidRPr="005648C6">
              <w:rPr>
                <w:sz w:val="24"/>
                <w:szCs w:val="24"/>
                <w:lang w:val="fr-FR"/>
              </w:rPr>
              <w:t xml:space="preserve"> qui servent </w:t>
            </w:r>
            <w:r w:rsidRPr="005648C6">
              <w:rPr>
                <w:sz w:val="24"/>
                <w:szCs w:val="24"/>
                <w:lang w:val="fr-FR"/>
              </w:rPr>
              <w:lastRenderedPageBreak/>
              <w:t xml:space="preserve">à </w:t>
            </w:r>
            <w:r w:rsidR="00656BA1" w:rsidRPr="005648C6">
              <w:rPr>
                <w:sz w:val="24"/>
                <w:szCs w:val="24"/>
                <w:lang w:val="fr-FR"/>
              </w:rPr>
              <w:t xml:space="preserve"> transport</w:t>
            </w:r>
            <w:r w:rsidRPr="005648C6">
              <w:rPr>
                <w:sz w:val="24"/>
                <w:szCs w:val="24"/>
                <w:lang w:val="fr-FR"/>
              </w:rPr>
              <w:t>er</w:t>
            </w:r>
            <w:r w:rsidR="00656BA1" w:rsidRPr="005648C6">
              <w:rPr>
                <w:sz w:val="24"/>
                <w:szCs w:val="24"/>
                <w:lang w:val="fr-FR"/>
              </w:rPr>
              <w:t xml:space="preserve"> de l'énergie à partir de</w:t>
            </w:r>
            <w:r w:rsidRPr="005648C6">
              <w:rPr>
                <w:sz w:val="24"/>
                <w:szCs w:val="24"/>
                <w:lang w:val="fr-FR"/>
              </w:rPr>
              <w:t>s</w:t>
            </w:r>
            <w:r w:rsidR="00656BA1" w:rsidRPr="005648C6">
              <w:rPr>
                <w:sz w:val="24"/>
                <w:szCs w:val="24"/>
                <w:lang w:val="fr-FR"/>
              </w:rPr>
              <w:t xml:space="preserve"> centrales de production</w:t>
            </w:r>
            <w:r w:rsidRPr="005648C6">
              <w:rPr>
                <w:sz w:val="24"/>
                <w:szCs w:val="24"/>
                <w:lang w:val="fr-FR"/>
              </w:rPr>
              <w:t xml:space="preserve"> vers des </w:t>
            </w:r>
            <w:r w:rsidR="00656BA1" w:rsidRPr="005648C6">
              <w:rPr>
                <w:sz w:val="24"/>
                <w:szCs w:val="24"/>
                <w:lang w:val="fr-FR"/>
              </w:rPr>
              <w:t>systèmes</w:t>
            </w:r>
            <w:r w:rsidRPr="005648C6">
              <w:rPr>
                <w:sz w:val="24"/>
                <w:szCs w:val="24"/>
                <w:lang w:val="fr-FR"/>
              </w:rPr>
              <w:t xml:space="preserve"> de distribution et/</w:t>
            </w:r>
            <w:r w:rsidR="00656BA1" w:rsidRPr="005648C6">
              <w:rPr>
                <w:sz w:val="24"/>
                <w:szCs w:val="24"/>
                <w:lang w:val="fr-FR"/>
              </w:rPr>
              <w:t>ou des interconnexions internationales</w:t>
            </w:r>
            <w:r w:rsidRPr="005648C6">
              <w:rPr>
                <w:sz w:val="24"/>
                <w:szCs w:val="24"/>
                <w:lang w:val="fr-FR"/>
              </w:rPr>
              <w:t>.</w:t>
            </w:r>
          </w:p>
        </w:tc>
      </w:tr>
      <w:tr w:rsidR="00877736" w:rsidRPr="00257C41" w14:paraId="358C6B03"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4DC2E2AA" w14:textId="39A6FB6E" w:rsidR="00DB2F7F" w:rsidRPr="005648C6" w:rsidRDefault="00DB2F7F" w:rsidP="00DB2F7F">
            <w:pPr>
              <w:spacing w:line="280" w:lineRule="exact"/>
              <w:ind w:left="102"/>
              <w:rPr>
                <w:sz w:val="24"/>
                <w:szCs w:val="24"/>
                <w:lang w:val="fr-FR"/>
              </w:rPr>
            </w:pPr>
            <w:r w:rsidRPr="005648C6">
              <w:rPr>
                <w:b/>
                <w:sz w:val="24"/>
                <w:szCs w:val="24"/>
                <w:lang w:val="fr-FR"/>
              </w:rPr>
              <w:lastRenderedPageBreak/>
              <w:t>« </w:t>
            </w:r>
            <w:r w:rsidR="00656BA1" w:rsidRPr="005648C6">
              <w:rPr>
                <w:b/>
                <w:sz w:val="24"/>
                <w:szCs w:val="24"/>
                <w:lang w:val="fr-FR"/>
              </w:rPr>
              <w:t>I</w:t>
            </w:r>
            <w:r w:rsidRPr="005648C6">
              <w:rPr>
                <w:b/>
                <w:sz w:val="24"/>
                <w:szCs w:val="24"/>
                <w:lang w:val="fr-FR"/>
              </w:rPr>
              <w:t xml:space="preserve">ngénieur </w:t>
            </w:r>
            <w:r w:rsidR="0042186B" w:rsidRPr="005648C6">
              <w:rPr>
                <w:b/>
                <w:sz w:val="24"/>
                <w:szCs w:val="24"/>
                <w:lang w:val="fr-FR"/>
              </w:rPr>
              <w:t>Indépendant</w:t>
            </w:r>
            <w:r w:rsidRPr="005648C6">
              <w:rPr>
                <w:b/>
                <w:sz w:val="24"/>
                <w:szCs w:val="24"/>
                <w:lang w:val="fr-FR"/>
              </w:rPr>
              <w:t> »</w:t>
            </w:r>
          </w:p>
          <w:p w14:paraId="0141ACD7" w14:textId="0C2A4C6F" w:rsidR="00656BA1" w:rsidRPr="005648C6" w:rsidRDefault="00656BA1" w:rsidP="001B6753">
            <w:pPr>
              <w:spacing w:before="1"/>
              <w:ind w:left="102"/>
              <w:rPr>
                <w:sz w:val="24"/>
                <w:szCs w:val="24"/>
                <w:lang w:val="fr-FR"/>
              </w:rPr>
            </w:pPr>
          </w:p>
        </w:tc>
        <w:tc>
          <w:tcPr>
            <w:tcW w:w="6686" w:type="dxa"/>
            <w:gridSpan w:val="3"/>
            <w:tcBorders>
              <w:top w:val="single" w:sz="5" w:space="0" w:color="000000"/>
              <w:left w:val="single" w:sz="5" w:space="0" w:color="000000"/>
              <w:bottom w:val="single" w:sz="5" w:space="0" w:color="000000"/>
              <w:right w:val="single" w:sz="5" w:space="0" w:color="000000"/>
            </w:tcBorders>
          </w:tcPr>
          <w:p w14:paraId="714D1786" w14:textId="768CF3C7" w:rsidR="00656BA1" w:rsidRPr="005648C6" w:rsidRDefault="0042186B" w:rsidP="0042186B">
            <w:pPr>
              <w:spacing w:line="280" w:lineRule="exact"/>
              <w:ind w:left="102" w:right="63"/>
              <w:jc w:val="both"/>
              <w:rPr>
                <w:sz w:val="24"/>
                <w:szCs w:val="24"/>
                <w:lang w:val="fr-FR"/>
              </w:rPr>
            </w:pPr>
            <w:r w:rsidRPr="005648C6">
              <w:rPr>
                <w:spacing w:val="-3"/>
                <w:sz w:val="24"/>
                <w:szCs w:val="24"/>
                <w:lang w:val="fr-FR"/>
              </w:rPr>
              <w:t>signifie</w:t>
            </w:r>
            <w:r w:rsidR="00656BA1" w:rsidRPr="005648C6">
              <w:rPr>
                <w:sz w:val="24"/>
                <w:szCs w:val="24"/>
                <w:lang w:val="fr-FR"/>
              </w:rPr>
              <w:t xml:space="preserve"> une personne</w:t>
            </w:r>
            <w:r w:rsidR="00DB2F7F" w:rsidRPr="005648C6">
              <w:rPr>
                <w:sz w:val="24"/>
                <w:szCs w:val="24"/>
                <w:lang w:val="fr-FR"/>
              </w:rPr>
              <w:t xml:space="preserve"> </w:t>
            </w:r>
            <w:r w:rsidRPr="005648C6">
              <w:rPr>
                <w:sz w:val="24"/>
                <w:szCs w:val="24"/>
                <w:lang w:val="fr-FR"/>
              </w:rPr>
              <w:t>dûment qualifiée et expérimentée,</w:t>
            </w:r>
            <w:r w:rsidR="00656BA1" w:rsidRPr="005648C6">
              <w:rPr>
                <w:sz w:val="24"/>
                <w:szCs w:val="24"/>
                <w:lang w:val="fr-FR"/>
              </w:rPr>
              <w:t xml:space="preserve"> </w:t>
            </w:r>
            <w:r w:rsidRPr="005648C6">
              <w:rPr>
                <w:sz w:val="24"/>
                <w:szCs w:val="24"/>
                <w:lang w:val="fr-FR"/>
              </w:rPr>
              <w:t>désignée</w:t>
            </w:r>
            <w:r w:rsidR="00656BA1" w:rsidRPr="005648C6">
              <w:rPr>
                <w:sz w:val="24"/>
                <w:szCs w:val="24"/>
                <w:lang w:val="fr-FR"/>
              </w:rPr>
              <w:t xml:space="preserve"> conjointement par </w:t>
            </w:r>
            <w:r w:rsidRPr="005648C6">
              <w:rPr>
                <w:sz w:val="24"/>
                <w:szCs w:val="24"/>
                <w:lang w:val="fr-FR"/>
              </w:rPr>
              <w:t>les P</w:t>
            </w:r>
            <w:r w:rsidR="00656BA1" w:rsidRPr="005648C6">
              <w:rPr>
                <w:sz w:val="24"/>
                <w:szCs w:val="24"/>
                <w:lang w:val="fr-FR"/>
              </w:rPr>
              <w:t>arties ou l'une</w:t>
            </w:r>
            <w:r w:rsidRPr="005648C6">
              <w:rPr>
                <w:sz w:val="24"/>
                <w:szCs w:val="24"/>
                <w:lang w:val="fr-FR"/>
              </w:rPr>
              <w:t xml:space="preserve"> quelconque des Parties</w:t>
            </w:r>
            <w:r w:rsidR="00656BA1" w:rsidRPr="005648C6">
              <w:rPr>
                <w:sz w:val="24"/>
                <w:szCs w:val="24"/>
                <w:lang w:val="fr-FR"/>
              </w:rPr>
              <w:t>, o</w:t>
            </w:r>
            <w:r w:rsidRPr="005648C6">
              <w:rPr>
                <w:sz w:val="24"/>
                <w:szCs w:val="24"/>
                <w:lang w:val="fr-FR"/>
              </w:rPr>
              <w:t xml:space="preserve">u par une contrepartie à un accord visé aux présentes, pour </w:t>
            </w:r>
            <w:r w:rsidR="00656BA1" w:rsidRPr="005648C6">
              <w:rPr>
                <w:sz w:val="24"/>
                <w:szCs w:val="24"/>
                <w:lang w:val="fr-FR"/>
              </w:rPr>
              <w:t xml:space="preserve">effectuer des </w:t>
            </w:r>
            <w:r w:rsidRPr="005648C6">
              <w:rPr>
                <w:sz w:val="24"/>
                <w:szCs w:val="24"/>
                <w:lang w:val="fr-FR"/>
              </w:rPr>
              <w:t>contrôles</w:t>
            </w:r>
            <w:r w:rsidR="00656BA1" w:rsidRPr="005648C6">
              <w:rPr>
                <w:sz w:val="24"/>
                <w:szCs w:val="24"/>
                <w:lang w:val="fr-FR"/>
              </w:rPr>
              <w:t xml:space="preserve"> de routine de la </w:t>
            </w:r>
            <w:r w:rsidRPr="005648C6">
              <w:rPr>
                <w:sz w:val="24"/>
                <w:szCs w:val="24"/>
                <w:lang w:val="fr-FR"/>
              </w:rPr>
              <w:t>centrale électrique, de ses ouvrages et</w:t>
            </w:r>
            <w:r w:rsidR="00656BA1" w:rsidRPr="005648C6">
              <w:rPr>
                <w:sz w:val="24"/>
                <w:szCs w:val="24"/>
                <w:lang w:val="fr-FR"/>
              </w:rPr>
              <w:t xml:space="preserve"> </w:t>
            </w:r>
            <w:r w:rsidRPr="005648C6">
              <w:rPr>
                <w:sz w:val="24"/>
                <w:szCs w:val="24"/>
                <w:lang w:val="fr-FR"/>
              </w:rPr>
              <w:t xml:space="preserve">autres </w:t>
            </w:r>
            <w:r w:rsidR="00656BA1" w:rsidRPr="005648C6">
              <w:rPr>
                <w:sz w:val="24"/>
                <w:szCs w:val="24"/>
                <w:lang w:val="fr-FR"/>
              </w:rPr>
              <w:t xml:space="preserve">installations ainsi que d'émettre des certifications indépendantes </w:t>
            </w:r>
            <w:r w:rsidRPr="005648C6">
              <w:rPr>
                <w:sz w:val="24"/>
                <w:szCs w:val="24"/>
                <w:lang w:val="fr-FR"/>
              </w:rPr>
              <w:t>tel qu’envisagé</w:t>
            </w:r>
            <w:r w:rsidR="00656BA1" w:rsidRPr="005648C6">
              <w:rPr>
                <w:sz w:val="24"/>
                <w:szCs w:val="24"/>
                <w:lang w:val="fr-FR"/>
              </w:rPr>
              <w:t xml:space="preserve"> dans le présent </w:t>
            </w:r>
            <w:r w:rsidRPr="005648C6">
              <w:rPr>
                <w:sz w:val="24"/>
                <w:szCs w:val="24"/>
                <w:lang w:val="fr-FR"/>
              </w:rPr>
              <w:t>Contrat.</w:t>
            </w:r>
          </w:p>
        </w:tc>
      </w:tr>
      <w:tr w:rsidR="00877736" w:rsidRPr="00257C41" w14:paraId="78AC9AD9"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3751C2A" w14:textId="2525FEF7" w:rsidR="00656BA1" w:rsidRPr="005648C6" w:rsidRDefault="0042186B" w:rsidP="0042186B">
            <w:pPr>
              <w:spacing w:line="280" w:lineRule="exact"/>
              <w:ind w:left="102"/>
              <w:rPr>
                <w:sz w:val="24"/>
                <w:szCs w:val="24"/>
                <w:lang w:val="fr-FR"/>
              </w:rPr>
            </w:pPr>
            <w:r w:rsidRPr="005648C6">
              <w:rPr>
                <w:b/>
                <w:sz w:val="24"/>
                <w:szCs w:val="24"/>
                <w:lang w:val="fr-FR"/>
              </w:rPr>
              <w:t xml:space="preserve">« Partie </w:t>
            </w:r>
            <w:r w:rsidR="00656BA1" w:rsidRPr="005648C6">
              <w:rPr>
                <w:b/>
                <w:sz w:val="24"/>
                <w:szCs w:val="24"/>
                <w:lang w:val="fr-FR"/>
              </w:rPr>
              <w:t>Indemnisée</w:t>
            </w:r>
            <w:r w:rsidRPr="005648C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2B7312FF" w14:textId="0AB4975B" w:rsidR="00656BA1" w:rsidRPr="005648C6" w:rsidRDefault="00673571" w:rsidP="000530ED">
            <w:pPr>
              <w:spacing w:line="280" w:lineRule="exact"/>
              <w:ind w:left="102"/>
              <w:rPr>
                <w:sz w:val="24"/>
                <w:szCs w:val="24"/>
                <w:lang w:val="fr-FR"/>
              </w:rPr>
            </w:pPr>
            <w:r w:rsidRPr="005648C6">
              <w:rPr>
                <w:spacing w:val="-3"/>
                <w:sz w:val="24"/>
                <w:szCs w:val="24"/>
                <w:lang w:val="fr-FR"/>
              </w:rPr>
              <w:t xml:space="preserve">désigne </w:t>
            </w:r>
            <w:r w:rsidR="00656BA1" w:rsidRPr="005648C6">
              <w:rPr>
                <w:sz w:val="24"/>
                <w:szCs w:val="24"/>
                <w:lang w:val="fr-FR"/>
              </w:rPr>
              <w:t xml:space="preserve">la </w:t>
            </w:r>
            <w:r w:rsidRPr="005648C6">
              <w:rPr>
                <w:sz w:val="24"/>
                <w:szCs w:val="24"/>
                <w:lang w:val="fr-FR"/>
              </w:rPr>
              <w:t>P</w:t>
            </w:r>
            <w:r w:rsidR="00BC3778" w:rsidRPr="005648C6">
              <w:rPr>
                <w:sz w:val="24"/>
                <w:szCs w:val="24"/>
                <w:lang w:val="fr-FR"/>
              </w:rPr>
              <w:t xml:space="preserve">artie </w:t>
            </w:r>
            <w:r w:rsidRPr="005648C6">
              <w:rPr>
                <w:sz w:val="24"/>
                <w:szCs w:val="24"/>
                <w:lang w:val="fr-FR"/>
              </w:rPr>
              <w:t xml:space="preserve">bénéficiaire d'une indemnisation </w:t>
            </w:r>
            <w:r w:rsidR="000530ED" w:rsidRPr="005648C6">
              <w:rPr>
                <w:sz w:val="24"/>
                <w:szCs w:val="24"/>
                <w:lang w:val="fr-FR"/>
              </w:rPr>
              <w:t>tel</w:t>
            </w:r>
            <w:r w:rsidR="00BC3778" w:rsidRPr="005648C6">
              <w:rPr>
                <w:sz w:val="24"/>
                <w:szCs w:val="24"/>
                <w:lang w:val="fr-FR"/>
              </w:rPr>
              <w:t>le</w:t>
            </w:r>
            <w:r w:rsidR="000530ED" w:rsidRPr="005648C6">
              <w:rPr>
                <w:sz w:val="24"/>
                <w:szCs w:val="24"/>
                <w:lang w:val="fr-FR"/>
              </w:rPr>
              <w:t xml:space="preserve"> que visé</w:t>
            </w:r>
            <w:r w:rsidR="00BC3778" w:rsidRPr="005648C6">
              <w:rPr>
                <w:sz w:val="24"/>
                <w:szCs w:val="24"/>
                <w:lang w:val="fr-FR"/>
              </w:rPr>
              <w:t>e</w:t>
            </w:r>
            <w:r w:rsidR="000530ED" w:rsidRPr="005648C6">
              <w:rPr>
                <w:sz w:val="24"/>
                <w:szCs w:val="24"/>
                <w:lang w:val="fr-FR"/>
              </w:rPr>
              <w:t xml:space="preserve"> à </w:t>
            </w:r>
            <w:r w:rsidRPr="005648C6">
              <w:rPr>
                <w:sz w:val="24"/>
                <w:szCs w:val="24"/>
                <w:lang w:val="fr-FR"/>
              </w:rPr>
              <w:t>l'A</w:t>
            </w:r>
            <w:r w:rsidR="00656BA1" w:rsidRPr="005648C6">
              <w:rPr>
                <w:sz w:val="24"/>
                <w:szCs w:val="24"/>
                <w:lang w:val="fr-FR"/>
              </w:rPr>
              <w:t xml:space="preserve">rticle 21, </w:t>
            </w:r>
            <w:r w:rsidRPr="005648C6">
              <w:rPr>
                <w:sz w:val="24"/>
                <w:szCs w:val="24"/>
                <w:lang w:val="fr-FR"/>
              </w:rPr>
              <w:t>y compris les</w:t>
            </w:r>
            <w:r w:rsidR="00656BA1" w:rsidRPr="005648C6">
              <w:rPr>
                <w:sz w:val="24"/>
                <w:szCs w:val="24"/>
                <w:lang w:val="fr-FR"/>
              </w:rPr>
              <w:t xml:space="preserve"> </w:t>
            </w:r>
            <w:r w:rsidRPr="005648C6">
              <w:rPr>
                <w:sz w:val="24"/>
                <w:szCs w:val="24"/>
                <w:lang w:val="fr-FR"/>
              </w:rPr>
              <w:t>cadres</w:t>
            </w:r>
            <w:r w:rsidR="00656BA1" w:rsidRPr="005648C6">
              <w:rPr>
                <w:sz w:val="24"/>
                <w:szCs w:val="24"/>
                <w:lang w:val="fr-FR"/>
              </w:rPr>
              <w:t xml:space="preserve"> et employés</w:t>
            </w:r>
            <w:r w:rsidRPr="005648C6">
              <w:rPr>
                <w:sz w:val="24"/>
                <w:szCs w:val="24"/>
                <w:lang w:val="fr-FR"/>
              </w:rPr>
              <w:t xml:space="preserve"> de cette Partie ainsi que ses entités</w:t>
            </w:r>
            <w:r w:rsidR="00656BA1" w:rsidRPr="005648C6">
              <w:rPr>
                <w:sz w:val="24"/>
                <w:szCs w:val="24"/>
                <w:lang w:val="fr-FR"/>
              </w:rPr>
              <w:t xml:space="preserve"> affilié</w:t>
            </w:r>
            <w:r w:rsidRPr="005648C6">
              <w:rPr>
                <w:sz w:val="24"/>
                <w:szCs w:val="24"/>
                <w:lang w:val="fr-FR"/>
              </w:rPr>
              <w:t>e</w:t>
            </w:r>
            <w:r w:rsidR="00656BA1" w:rsidRPr="005648C6">
              <w:rPr>
                <w:sz w:val="24"/>
                <w:szCs w:val="24"/>
                <w:lang w:val="fr-FR"/>
              </w:rPr>
              <w:t xml:space="preserve">s </w:t>
            </w:r>
            <w:r w:rsidRPr="005648C6">
              <w:rPr>
                <w:sz w:val="24"/>
                <w:szCs w:val="24"/>
                <w:lang w:val="fr-FR"/>
              </w:rPr>
              <w:t xml:space="preserve">et leurs cadres </w:t>
            </w:r>
            <w:r w:rsidR="00656BA1" w:rsidRPr="005648C6">
              <w:rPr>
                <w:sz w:val="24"/>
                <w:szCs w:val="24"/>
                <w:lang w:val="fr-FR"/>
              </w:rPr>
              <w:t>et employés</w:t>
            </w:r>
            <w:r w:rsidRPr="005648C6">
              <w:rPr>
                <w:sz w:val="24"/>
                <w:szCs w:val="24"/>
                <w:lang w:val="fr-FR"/>
              </w:rPr>
              <w:t>.</w:t>
            </w:r>
          </w:p>
        </w:tc>
      </w:tr>
      <w:tr w:rsidR="00877736" w:rsidRPr="00257C41" w14:paraId="3CD02EAF"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4DCBFA31" w14:textId="256B42FD" w:rsidR="00656BA1" w:rsidRPr="005648C6" w:rsidRDefault="00673571" w:rsidP="00673571">
            <w:pPr>
              <w:spacing w:line="280" w:lineRule="exact"/>
              <w:rPr>
                <w:sz w:val="24"/>
                <w:szCs w:val="24"/>
                <w:lang w:val="fr-FR"/>
              </w:rPr>
            </w:pPr>
            <w:r w:rsidRPr="005648C6">
              <w:rPr>
                <w:b/>
                <w:sz w:val="24"/>
                <w:szCs w:val="24"/>
                <w:lang w:val="fr-FR"/>
              </w:rPr>
              <w:t xml:space="preserve"> « Partie Indemnisante »</w:t>
            </w:r>
          </w:p>
        </w:tc>
        <w:tc>
          <w:tcPr>
            <w:tcW w:w="6686" w:type="dxa"/>
            <w:gridSpan w:val="3"/>
            <w:tcBorders>
              <w:top w:val="single" w:sz="5" w:space="0" w:color="000000"/>
              <w:left w:val="single" w:sz="5" w:space="0" w:color="000000"/>
              <w:bottom w:val="single" w:sz="5" w:space="0" w:color="000000"/>
              <w:right w:val="single" w:sz="5" w:space="0" w:color="000000"/>
            </w:tcBorders>
          </w:tcPr>
          <w:p w14:paraId="2310210A" w14:textId="42BEAF4B" w:rsidR="00656BA1" w:rsidRPr="005648C6" w:rsidRDefault="00673571" w:rsidP="00BC3778">
            <w:pPr>
              <w:spacing w:before="1"/>
              <w:ind w:left="102"/>
              <w:rPr>
                <w:sz w:val="24"/>
                <w:szCs w:val="24"/>
                <w:lang w:val="fr-FR"/>
              </w:rPr>
            </w:pPr>
            <w:r w:rsidRPr="005648C6">
              <w:rPr>
                <w:spacing w:val="-3"/>
                <w:sz w:val="24"/>
                <w:szCs w:val="24"/>
                <w:lang w:val="fr-FR"/>
              </w:rPr>
              <w:t xml:space="preserve">désigne </w:t>
            </w:r>
            <w:r w:rsidRPr="005648C6">
              <w:rPr>
                <w:sz w:val="24"/>
                <w:szCs w:val="24"/>
                <w:lang w:val="fr-FR"/>
              </w:rPr>
              <w:t xml:space="preserve">la Partie </w:t>
            </w:r>
            <w:r w:rsidR="00BC3778" w:rsidRPr="005648C6">
              <w:rPr>
                <w:sz w:val="24"/>
                <w:szCs w:val="24"/>
                <w:lang w:val="fr-FR"/>
              </w:rPr>
              <w:t>tenue de verser</w:t>
            </w:r>
            <w:r w:rsidR="003D3996" w:rsidRPr="005648C6">
              <w:rPr>
                <w:sz w:val="24"/>
                <w:szCs w:val="24"/>
                <w:lang w:val="fr-FR"/>
              </w:rPr>
              <w:t xml:space="preserve"> </w:t>
            </w:r>
            <w:r w:rsidRPr="005648C6">
              <w:rPr>
                <w:sz w:val="24"/>
                <w:szCs w:val="24"/>
                <w:lang w:val="fr-FR"/>
              </w:rPr>
              <w:t>une indemnisation</w:t>
            </w:r>
            <w:r w:rsidR="00A40E3A" w:rsidRPr="005648C6">
              <w:rPr>
                <w:sz w:val="24"/>
                <w:szCs w:val="24"/>
                <w:lang w:val="fr-FR"/>
              </w:rPr>
              <w:t xml:space="preserve"> à l’</w:t>
            </w:r>
            <w:r w:rsidR="003D3996" w:rsidRPr="005648C6">
              <w:rPr>
                <w:sz w:val="24"/>
                <w:szCs w:val="24"/>
                <w:lang w:val="fr-FR"/>
              </w:rPr>
              <w:t>autre Partie</w:t>
            </w:r>
            <w:r w:rsidR="00A40E3A" w:rsidRPr="005648C6">
              <w:rPr>
                <w:sz w:val="24"/>
                <w:szCs w:val="24"/>
                <w:lang w:val="fr-FR"/>
              </w:rPr>
              <w:t xml:space="preserve"> conformément aux stipulations de</w:t>
            </w:r>
            <w:r w:rsidR="000530ED" w:rsidRPr="005648C6">
              <w:rPr>
                <w:sz w:val="24"/>
                <w:szCs w:val="24"/>
                <w:lang w:val="fr-FR"/>
              </w:rPr>
              <w:t xml:space="preserve"> l'Article 21.</w:t>
            </w:r>
          </w:p>
        </w:tc>
      </w:tr>
      <w:tr w:rsidR="00877736" w:rsidRPr="00257C41" w14:paraId="643E184B" w14:textId="77777777" w:rsidTr="00F51894">
        <w:trPr>
          <w:trHeight w:val="358"/>
        </w:trPr>
        <w:tc>
          <w:tcPr>
            <w:tcW w:w="2478" w:type="dxa"/>
            <w:tcBorders>
              <w:top w:val="single" w:sz="5" w:space="0" w:color="000000"/>
              <w:left w:val="single" w:sz="5" w:space="0" w:color="000000"/>
              <w:bottom w:val="single" w:sz="5" w:space="0" w:color="000000"/>
              <w:right w:val="single" w:sz="5" w:space="0" w:color="000000"/>
            </w:tcBorders>
          </w:tcPr>
          <w:p w14:paraId="199BD64E" w14:textId="79997B2B" w:rsidR="00656BA1" w:rsidRPr="005648C6" w:rsidRDefault="003D3996" w:rsidP="001B6753">
            <w:pPr>
              <w:spacing w:before="1"/>
              <w:ind w:left="102"/>
              <w:rPr>
                <w:sz w:val="24"/>
                <w:szCs w:val="24"/>
                <w:lang w:val="fr-FR"/>
              </w:rPr>
            </w:pPr>
            <w:r w:rsidRPr="005648C6">
              <w:rPr>
                <w:b/>
                <w:sz w:val="24"/>
                <w:szCs w:val="24"/>
                <w:lang w:val="fr-FR"/>
              </w:rPr>
              <w:t>« KV »</w:t>
            </w:r>
          </w:p>
        </w:tc>
        <w:tc>
          <w:tcPr>
            <w:tcW w:w="6686" w:type="dxa"/>
            <w:gridSpan w:val="3"/>
            <w:tcBorders>
              <w:top w:val="single" w:sz="5" w:space="0" w:color="000000"/>
              <w:left w:val="single" w:sz="5" w:space="0" w:color="000000"/>
              <w:bottom w:val="single" w:sz="5" w:space="0" w:color="000000"/>
              <w:right w:val="single" w:sz="5" w:space="0" w:color="000000"/>
            </w:tcBorders>
          </w:tcPr>
          <w:p w14:paraId="0A7922F0" w14:textId="2026DCA7" w:rsidR="00656BA1" w:rsidRPr="005648C6" w:rsidRDefault="003D3996" w:rsidP="001B6753">
            <w:pPr>
              <w:spacing w:line="280" w:lineRule="exact"/>
              <w:ind w:left="102"/>
              <w:rPr>
                <w:sz w:val="24"/>
                <w:szCs w:val="24"/>
                <w:lang w:val="fr-FR"/>
              </w:rPr>
            </w:pPr>
            <w:r w:rsidRPr="005648C6">
              <w:rPr>
                <w:spacing w:val="-3"/>
                <w:sz w:val="24"/>
                <w:szCs w:val="24"/>
                <w:lang w:val="fr-FR"/>
              </w:rPr>
              <w:t>signifie</w:t>
            </w:r>
            <w:r w:rsidRPr="005648C6">
              <w:rPr>
                <w:sz w:val="24"/>
                <w:szCs w:val="24"/>
                <w:lang w:val="fr-FR"/>
              </w:rPr>
              <w:t xml:space="preserve"> kilovolt, une unité de</w:t>
            </w:r>
            <w:r w:rsidR="00342CC9" w:rsidRPr="005648C6">
              <w:rPr>
                <w:sz w:val="24"/>
                <w:szCs w:val="24"/>
                <w:lang w:val="fr-FR"/>
              </w:rPr>
              <w:t xml:space="preserve"> mesure de</w:t>
            </w:r>
            <w:r w:rsidRPr="005648C6">
              <w:rPr>
                <w:sz w:val="24"/>
                <w:szCs w:val="24"/>
                <w:lang w:val="fr-FR"/>
              </w:rPr>
              <w:t xml:space="preserve"> </w:t>
            </w:r>
            <w:r w:rsidR="00656BA1" w:rsidRPr="005648C6">
              <w:rPr>
                <w:sz w:val="24"/>
                <w:szCs w:val="24"/>
                <w:lang w:val="fr-FR"/>
              </w:rPr>
              <w:t>tension</w:t>
            </w:r>
            <w:r w:rsidR="00342CC9" w:rsidRPr="005648C6">
              <w:rPr>
                <w:sz w:val="24"/>
                <w:szCs w:val="24"/>
                <w:lang w:val="fr-FR"/>
              </w:rPr>
              <w:t>.</w:t>
            </w:r>
          </w:p>
        </w:tc>
      </w:tr>
      <w:tr w:rsidR="00877736" w:rsidRPr="00257C41" w14:paraId="6F40380B" w14:textId="77777777" w:rsidTr="00F51894">
        <w:trPr>
          <w:trHeight w:val="196"/>
        </w:trPr>
        <w:tc>
          <w:tcPr>
            <w:tcW w:w="2478" w:type="dxa"/>
            <w:tcBorders>
              <w:top w:val="single" w:sz="5" w:space="0" w:color="000000"/>
              <w:left w:val="single" w:sz="5" w:space="0" w:color="000000"/>
              <w:bottom w:val="single" w:sz="5" w:space="0" w:color="000000"/>
              <w:right w:val="single" w:sz="5" w:space="0" w:color="000000"/>
            </w:tcBorders>
          </w:tcPr>
          <w:p w14:paraId="3D36DD8C" w14:textId="32FEA5DE" w:rsidR="00656BA1" w:rsidRPr="005648C6" w:rsidRDefault="00342CC9" w:rsidP="001B6753">
            <w:pPr>
              <w:spacing w:line="280" w:lineRule="exact"/>
              <w:ind w:left="102"/>
              <w:rPr>
                <w:sz w:val="24"/>
                <w:szCs w:val="24"/>
                <w:lang w:val="fr-FR"/>
              </w:rPr>
            </w:pPr>
            <w:r w:rsidRPr="005648C6">
              <w:rPr>
                <w:b/>
                <w:sz w:val="24"/>
                <w:szCs w:val="24"/>
                <w:lang w:val="fr-FR"/>
              </w:rPr>
              <w:t>« KW »</w:t>
            </w:r>
          </w:p>
        </w:tc>
        <w:tc>
          <w:tcPr>
            <w:tcW w:w="6686" w:type="dxa"/>
            <w:gridSpan w:val="3"/>
            <w:tcBorders>
              <w:top w:val="single" w:sz="5" w:space="0" w:color="000000"/>
              <w:left w:val="single" w:sz="5" w:space="0" w:color="000000"/>
              <w:bottom w:val="single" w:sz="5" w:space="0" w:color="000000"/>
              <w:right w:val="single" w:sz="5" w:space="0" w:color="000000"/>
            </w:tcBorders>
          </w:tcPr>
          <w:p w14:paraId="7CDE17B3" w14:textId="0DEBB74E" w:rsidR="00656BA1" w:rsidRPr="005648C6" w:rsidRDefault="003D3996" w:rsidP="001B6753">
            <w:pPr>
              <w:spacing w:line="280" w:lineRule="exact"/>
              <w:ind w:left="102"/>
              <w:rPr>
                <w:sz w:val="24"/>
                <w:szCs w:val="24"/>
                <w:lang w:val="fr-FR"/>
              </w:rPr>
            </w:pPr>
            <w:r w:rsidRPr="005648C6">
              <w:rPr>
                <w:spacing w:val="-3"/>
                <w:sz w:val="24"/>
                <w:szCs w:val="24"/>
                <w:lang w:val="fr-FR"/>
              </w:rPr>
              <w:t>signifie</w:t>
            </w:r>
            <w:r w:rsidR="00656BA1" w:rsidRPr="005648C6">
              <w:rPr>
                <w:sz w:val="24"/>
                <w:szCs w:val="24"/>
                <w:lang w:val="fr-FR"/>
              </w:rPr>
              <w:t xml:space="preserve"> kilowatt, une unité de</w:t>
            </w:r>
            <w:r w:rsidR="00342CC9" w:rsidRPr="005648C6">
              <w:rPr>
                <w:sz w:val="24"/>
                <w:szCs w:val="24"/>
                <w:lang w:val="fr-FR"/>
              </w:rPr>
              <w:t xml:space="preserve"> mesure de</w:t>
            </w:r>
            <w:r w:rsidR="00656BA1" w:rsidRPr="005648C6">
              <w:rPr>
                <w:sz w:val="24"/>
                <w:szCs w:val="24"/>
                <w:lang w:val="fr-FR"/>
              </w:rPr>
              <w:t xml:space="preserve"> puissance</w:t>
            </w:r>
            <w:r w:rsidR="00342CC9" w:rsidRPr="005648C6">
              <w:rPr>
                <w:sz w:val="24"/>
                <w:szCs w:val="24"/>
                <w:lang w:val="fr-FR"/>
              </w:rPr>
              <w:t>.</w:t>
            </w:r>
          </w:p>
        </w:tc>
      </w:tr>
      <w:tr w:rsidR="00877736" w:rsidRPr="00257C41" w14:paraId="11C9F8F8" w14:textId="77777777" w:rsidTr="00F51894">
        <w:trPr>
          <w:trHeight w:val="332"/>
        </w:trPr>
        <w:tc>
          <w:tcPr>
            <w:tcW w:w="2478" w:type="dxa"/>
            <w:tcBorders>
              <w:top w:val="single" w:sz="5" w:space="0" w:color="000000"/>
              <w:left w:val="single" w:sz="5" w:space="0" w:color="000000"/>
              <w:bottom w:val="single" w:sz="5" w:space="0" w:color="000000"/>
              <w:right w:val="single" w:sz="5" w:space="0" w:color="000000"/>
            </w:tcBorders>
          </w:tcPr>
          <w:p w14:paraId="0DB2EE51" w14:textId="77777777" w:rsidR="00656BA1" w:rsidRPr="005648C6" w:rsidRDefault="00656BA1" w:rsidP="001B6753">
            <w:pPr>
              <w:spacing w:line="280" w:lineRule="exact"/>
              <w:ind w:left="102"/>
              <w:rPr>
                <w:sz w:val="24"/>
                <w:szCs w:val="24"/>
                <w:lang w:val="fr-FR"/>
              </w:rPr>
            </w:pPr>
            <w:r w:rsidRPr="005648C6">
              <w:rPr>
                <w:b/>
                <w:sz w:val="24"/>
                <w:szCs w:val="24"/>
                <w:lang w:val="fr-FR"/>
              </w:rPr>
              <w:t>«KWh»</w:t>
            </w:r>
          </w:p>
        </w:tc>
        <w:tc>
          <w:tcPr>
            <w:tcW w:w="6686" w:type="dxa"/>
            <w:gridSpan w:val="3"/>
            <w:tcBorders>
              <w:top w:val="single" w:sz="5" w:space="0" w:color="000000"/>
              <w:left w:val="single" w:sz="5" w:space="0" w:color="000000"/>
              <w:bottom w:val="single" w:sz="5" w:space="0" w:color="000000"/>
              <w:right w:val="single" w:sz="5" w:space="0" w:color="000000"/>
            </w:tcBorders>
          </w:tcPr>
          <w:p w14:paraId="246D57B1" w14:textId="26E3ED80" w:rsidR="00656BA1" w:rsidRPr="005648C6" w:rsidRDefault="003D3996" w:rsidP="001B6753">
            <w:pPr>
              <w:spacing w:line="280" w:lineRule="exact"/>
              <w:ind w:left="102"/>
              <w:rPr>
                <w:sz w:val="24"/>
                <w:szCs w:val="24"/>
                <w:lang w:val="fr-FR"/>
              </w:rPr>
            </w:pPr>
            <w:r w:rsidRPr="005648C6">
              <w:rPr>
                <w:spacing w:val="-3"/>
                <w:sz w:val="24"/>
                <w:szCs w:val="24"/>
                <w:lang w:val="fr-FR"/>
              </w:rPr>
              <w:t>signifie</w:t>
            </w:r>
            <w:r w:rsidR="00656BA1" w:rsidRPr="005648C6">
              <w:rPr>
                <w:sz w:val="24"/>
                <w:szCs w:val="24"/>
                <w:lang w:val="fr-FR"/>
              </w:rPr>
              <w:t xml:space="preserve"> </w:t>
            </w:r>
            <w:r w:rsidRPr="005648C6">
              <w:rPr>
                <w:sz w:val="24"/>
                <w:szCs w:val="24"/>
                <w:lang w:val="fr-FR"/>
              </w:rPr>
              <w:t>kilowattheure</w:t>
            </w:r>
            <w:r w:rsidR="00656BA1" w:rsidRPr="005648C6">
              <w:rPr>
                <w:sz w:val="24"/>
                <w:szCs w:val="24"/>
                <w:lang w:val="fr-FR"/>
              </w:rPr>
              <w:t xml:space="preserve">, une unité </w:t>
            </w:r>
            <w:r w:rsidR="00342CC9" w:rsidRPr="005648C6">
              <w:rPr>
                <w:sz w:val="24"/>
                <w:szCs w:val="24"/>
                <w:lang w:val="fr-FR"/>
              </w:rPr>
              <w:t xml:space="preserve">de mesure </w:t>
            </w:r>
            <w:r w:rsidR="00656BA1" w:rsidRPr="005648C6">
              <w:rPr>
                <w:sz w:val="24"/>
                <w:szCs w:val="24"/>
                <w:lang w:val="fr-FR"/>
              </w:rPr>
              <w:t>d'énergie électrique</w:t>
            </w:r>
            <w:r w:rsidR="00342CC9" w:rsidRPr="005648C6">
              <w:rPr>
                <w:sz w:val="24"/>
                <w:szCs w:val="24"/>
                <w:lang w:val="fr-FR"/>
              </w:rPr>
              <w:t>.</w:t>
            </w:r>
          </w:p>
        </w:tc>
      </w:tr>
      <w:tr w:rsidR="00877736" w:rsidRPr="00257C41" w14:paraId="4CAA680C"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1B65150" w14:textId="57024E87" w:rsidR="00656BA1" w:rsidRPr="005648C6" w:rsidRDefault="00342CC9" w:rsidP="00342CC9">
            <w:pPr>
              <w:spacing w:before="3" w:line="280" w:lineRule="exact"/>
              <w:ind w:left="102" w:right="82"/>
              <w:rPr>
                <w:sz w:val="24"/>
                <w:szCs w:val="24"/>
                <w:lang w:val="fr-FR"/>
              </w:rPr>
            </w:pPr>
            <w:r w:rsidRPr="005648C6">
              <w:rPr>
                <w:b/>
                <w:sz w:val="24"/>
                <w:szCs w:val="24"/>
                <w:lang w:val="fr-FR"/>
              </w:rPr>
              <w:t>« Règles du Marché » / « Règles du Marché R</w:t>
            </w:r>
            <w:r w:rsidR="00656BA1" w:rsidRPr="005648C6">
              <w:rPr>
                <w:b/>
                <w:sz w:val="24"/>
                <w:szCs w:val="24"/>
                <w:lang w:val="fr-FR"/>
              </w:rPr>
              <w:t>égional</w:t>
            </w:r>
            <w:r w:rsidRPr="005648C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4A5A2D6C" w14:textId="415CBBD9" w:rsidR="00656BA1" w:rsidRPr="005648C6" w:rsidRDefault="00342CC9" w:rsidP="00342CC9">
            <w:pPr>
              <w:spacing w:line="280" w:lineRule="exact"/>
              <w:ind w:left="102"/>
              <w:rPr>
                <w:sz w:val="24"/>
                <w:szCs w:val="24"/>
                <w:lang w:val="fr-FR"/>
              </w:rPr>
            </w:pPr>
            <w:r w:rsidRPr="005648C6">
              <w:rPr>
                <w:spacing w:val="-3"/>
                <w:sz w:val="24"/>
                <w:szCs w:val="24"/>
                <w:lang w:val="fr-FR"/>
              </w:rPr>
              <w:t>désigne</w:t>
            </w:r>
            <w:r w:rsidR="00656BA1" w:rsidRPr="005648C6">
              <w:rPr>
                <w:sz w:val="24"/>
                <w:szCs w:val="24"/>
                <w:lang w:val="fr-FR"/>
              </w:rPr>
              <w:t xml:space="preserve"> les règles </w:t>
            </w:r>
            <w:r w:rsidRPr="005648C6">
              <w:rPr>
                <w:sz w:val="24"/>
                <w:szCs w:val="24"/>
                <w:lang w:val="fr-FR"/>
              </w:rPr>
              <w:t>en vigueur ou en cours d’élaboration</w:t>
            </w:r>
            <w:r w:rsidR="00656BA1" w:rsidRPr="005648C6">
              <w:rPr>
                <w:sz w:val="24"/>
                <w:szCs w:val="24"/>
                <w:lang w:val="fr-FR"/>
              </w:rPr>
              <w:t xml:space="preserve"> pour</w:t>
            </w:r>
          </w:p>
          <w:p w14:paraId="008D6D65" w14:textId="58A07EA1" w:rsidR="00656BA1" w:rsidRPr="005648C6" w:rsidRDefault="00342CC9" w:rsidP="00342CC9">
            <w:pPr>
              <w:spacing w:before="1" w:line="300" w:lineRule="exact"/>
              <w:ind w:left="102" w:right="62"/>
              <w:rPr>
                <w:sz w:val="24"/>
                <w:szCs w:val="24"/>
                <w:lang w:val="fr-FR"/>
              </w:rPr>
            </w:pPr>
            <w:r w:rsidRPr="005648C6">
              <w:rPr>
                <w:sz w:val="24"/>
                <w:szCs w:val="24"/>
                <w:lang w:val="fr-FR"/>
              </w:rPr>
              <w:t>la régulation des échanges d</w:t>
            </w:r>
            <w:r w:rsidR="00656BA1" w:rsidRPr="005648C6">
              <w:rPr>
                <w:sz w:val="24"/>
                <w:szCs w:val="24"/>
                <w:lang w:val="fr-FR"/>
              </w:rPr>
              <w:t xml:space="preserve">'énergie </w:t>
            </w:r>
            <w:r w:rsidRPr="005648C6">
              <w:rPr>
                <w:sz w:val="24"/>
                <w:szCs w:val="24"/>
                <w:lang w:val="fr-FR"/>
              </w:rPr>
              <w:t>au sin du</w:t>
            </w:r>
            <w:r w:rsidR="00656BA1" w:rsidRPr="005648C6">
              <w:rPr>
                <w:sz w:val="24"/>
                <w:szCs w:val="24"/>
                <w:lang w:val="fr-FR"/>
              </w:rPr>
              <w:t xml:space="preserve"> marché régional</w:t>
            </w:r>
            <w:r w:rsidRPr="005648C6">
              <w:rPr>
                <w:sz w:val="24"/>
                <w:szCs w:val="24"/>
                <w:lang w:val="fr-FR"/>
              </w:rPr>
              <w:t xml:space="preserve"> tel qu’</w:t>
            </w:r>
            <w:r w:rsidR="00656BA1" w:rsidRPr="005648C6">
              <w:rPr>
                <w:sz w:val="24"/>
                <w:szCs w:val="24"/>
                <w:lang w:val="fr-FR"/>
              </w:rPr>
              <w:t>approuvé par l'EEEOA</w:t>
            </w:r>
            <w:r w:rsidRPr="005648C6">
              <w:rPr>
                <w:sz w:val="24"/>
                <w:szCs w:val="24"/>
                <w:lang w:val="fr-FR"/>
              </w:rPr>
              <w:t>.</w:t>
            </w:r>
          </w:p>
        </w:tc>
      </w:tr>
      <w:tr w:rsidR="00877736" w:rsidRPr="00257C41" w14:paraId="15AB8EBA"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37AC547D" w14:textId="5171A950" w:rsidR="00656BA1" w:rsidRPr="005648C6" w:rsidRDefault="001F0583" w:rsidP="001F0583">
            <w:pPr>
              <w:spacing w:before="1"/>
              <w:rPr>
                <w:sz w:val="24"/>
                <w:szCs w:val="24"/>
                <w:lang w:val="fr-FR"/>
              </w:rPr>
            </w:pPr>
            <w:r w:rsidRPr="005648C6">
              <w:rPr>
                <w:b/>
                <w:sz w:val="24"/>
                <w:szCs w:val="24"/>
                <w:lang w:val="fr-FR"/>
              </w:rPr>
              <w:t>« Violation Substantielle »</w:t>
            </w:r>
          </w:p>
        </w:tc>
        <w:tc>
          <w:tcPr>
            <w:tcW w:w="6686" w:type="dxa"/>
            <w:gridSpan w:val="3"/>
            <w:tcBorders>
              <w:top w:val="single" w:sz="5" w:space="0" w:color="000000"/>
              <w:left w:val="single" w:sz="5" w:space="0" w:color="000000"/>
              <w:bottom w:val="single" w:sz="5" w:space="0" w:color="000000"/>
              <w:right w:val="single" w:sz="5" w:space="0" w:color="000000"/>
            </w:tcBorders>
          </w:tcPr>
          <w:p w14:paraId="3F78BB05" w14:textId="4C5325B8" w:rsidR="00656BA1" w:rsidRPr="005648C6" w:rsidRDefault="001F0583" w:rsidP="001F0583">
            <w:pPr>
              <w:spacing w:line="280" w:lineRule="exact"/>
              <w:ind w:left="102"/>
              <w:rPr>
                <w:sz w:val="24"/>
                <w:szCs w:val="24"/>
                <w:lang w:val="fr-FR"/>
              </w:rPr>
            </w:pPr>
            <w:r w:rsidRPr="005648C6">
              <w:rPr>
                <w:spacing w:val="-3"/>
                <w:sz w:val="24"/>
                <w:szCs w:val="24"/>
                <w:lang w:val="fr-FR"/>
              </w:rPr>
              <w:t xml:space="preserve">Signifie </w:t>
            </w:r>
            <w:r w:rsidRPr="005648C6">
              <w:rPr>
                <w:sz w:val="24"/>
                <w:szCs w:val="24"/>
                <w:lang w:val="fr-FR"/>
              </w:rPr>
              <w:t>une violation des</w:t>
            </w:r>
            <w:r w:rsidR="00656BA1" w:rsidRPr="005648C6">
              <w:rPr>
                <w:sz w:val="24"/>
                <w:szCs w:val="24"/>
                <w:lang w:val="fr-FR"/>
              </w:rPr>
              <w:t xml:space="preserve"> obligations</w:t>
            </w:r>
            <w:r w:rsidRPr="005648C6">
              <w:rPr>
                <w:sz w:val="24"/>
                <w:szCs w:val="24"/>
                <w:lang w:val="fr-FR"/>
              </w:rPr>
              <w:t xml:space="preserve"> du Vendeur ou une</w:t>
            </w:r>
            <w:r w:rsidR="00656BA1" w:rsidRPr="005648C6">
              <w:rPr>
                <w:sz w:val="24"/>
                <w:szCs w:val="24"/>
                <w:lang w:val="fr-FR"/>
              </w:rPr>
              <w:t xml:space="preserve"> violation</w:t>
            </w:r>
            <w:r w:rsidRPr="005648C6">
              <w:rPr>
                <w:sz w:val="24"/>
                <w:szCs w:val="24"/>
                <w:lang w:val="fr-FR"/>
              </w:rPr>
              <w:t xml:space="preserve"> des</w:t>
            </w:r>
            <w:r w:rsidR="00656BA1" w:rsidRPr="005648C6">
              <w:rPr>
                <w:sz w:val="24"/>
                <w:szCs w:val="24"/>
                <w:lang w:val="fr-FR"/>
              </w:rPr>
              <w:t xml:space="preserve"> obligations</w:t>
            </w:r>
            <w:r w:rsidRPr="005648C6">
              <w:rPr>
                <w:sz w:val="24"/>
                <w:szCs w:val="24"/>
                <w:lang w:val="fr-FR"/>
              </w:rPr>
              <w:t xml:space="preserve"> de l’Acheteur, selon le cas.</w:t>
            </w:r>
          </w:p>
        </w:tc>
      </w:tr>
      <w:tr w:rsidR="00877736" w:rsidRPr="00257C41" w14:paraId="000D4D93"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18F3C3A" w14:textId="1707E9C8" w:rsidR="00656BA1" w:rsidRPr="005648C6" w:rsidRDefault="001F0583" w:rsidP="001F0583">
            <w:pPr>
              <w:spacing w:line="280" w:lineRule="exact"/>
              <w:ind w:left="102"/>
              <w:rPr>
                <w:sz w:val="24"/>
                <w:szCs w:val="24"/>
                <w:lang w:val="fr-FR"/>
              </w:rPr>
            </w:pPr>
            <w:r w:rsidRPr="005648C6">
              <w:rPr>
                <w:b/>
                <w:sz w:val="24"/>
                <w:szCs w:val="24"/>
                <w:lang w:val="fr-FR"/>
              </w:rPr>
              <w:t>« Code de Comptage»</w:t>
            </w:r>
          </w:p>
          <w:p w14:paraId="52E78774" w14:textId="2857A0DF" w:rsidR="00656BA1" w:rsidRPr="005648C6" w:rsidRDefault="00656BA1" w:rsidP="00BC3778">
            <w:pPr>
              <w:spacing w:line="280" w:lineRule="exact"/>
              <w:ind w:left="102"/>
              <w:rPr>
                <w:sz w:val="24"/>
                <w:szCs w:val="24"/>
                <w:lang w:val="fr-FR"/>
              </w:rPr>
            </w:pPr>
            <w:r w:rsidRPr="005648C6">
              <w:rPr>
                <w:b/>
                <w:sz w:val="24"/>
                <w:szCs w:val="24"/>
                <w:lang w:val="fr-FR"/>
              </w:rPr>
              <w:t xml:space="preserve">/ </w:t>
            </w:r>
            <w:r w:rsidR="001F0583" w:rsidRPr="005648C6">
              <w:rPr>
                <w:b/>
                <w:sz w:val="24"/>
                <w:szCs w:val="24"/>
                <w:lang w:val="fr-FR"/>
              </w:rPr>
              <w:t>« Code de Comptage Régional »</w:t>
            </w:r>
          </w:p>
        </w:tc>
        <w:tc>
          <w:tcPr>
            <w:tcW w:w="6686" w:type="dxa"/>
            <w:gridSpan w:val="3"/>
            <w:tcBorders>
              <w:top w:val="single" w:sz="5" w:space="0" w:color="000000"/>
              <w:left w:val="single" w:sz="5" w:space="0" w:color="000000"/>
              <w:bottom w:val="single" w:sz="5" w:space="0" w:color="000000"/>
              <w:right w:val="single" w:sz="5" w:space="0" w:color="000000"/>
            </w:tcBorders>
          </w:tcPr>
          <w:p w14:paraId="17445C7D" w14:textId="00795747" w:rsidR="00656BA1" w:rsidRPr="005648C6" w:rsidRDefault="001F0583" w:rsidP="001F0583">
            <w:pPr>
              <w:spacing w:line="280" w:lineRule="exact"/>
              <w:ind w:left="102"/>
              <w:rPr>
                <w:sz w:val="24"/>
                <w:szCs w:val="24"/>
                <w:lang w:val="fr-FR"/>
              </w:rPr>
            </w:pPr>
            <w:r w:rsidRPr="005648C6">
              <w:rPr>
                <w:spacing w:val="-3"/>
                <w:sz w:val="24"/>
                <w:szCs w:val="24"/>
                <w:lang w:val="fr-FR"/>
              </w:rPr>
              <w:t>désigne le</w:t>
            </w:r>
            <w:r w:rsidR="00656BA1" w:rsidRPr="005648C6">
              <w:rPr>
                <w:sz w:val="24"/>
                <w:szCs w:val="24"/>
                <w:lang w:val="fr-FR"/>
              </w:rPr>
              <w:t xml:space="preserve"> Code de </w:t>
            </w:r>
            <w:r w:rsidRPr="005648C6">
              <w:rPr>
                <w:sz w:val="24"/>
                <w:szCs w:val="24"/>
                <w:lang w:val="fr-FR"/>
              </w:rPr>
              <w:t xml:space="preserve">Comptage </w:t>
            </w:r>
            <w:r w:rsidR="00656BA1" w:rsidRPr="005648C6">
              <w:rPr>
                <w:sz w:val="24"/>
                <w:szCs w:val="24"/>
                <w:lang w:val="fr-FR"/>
              </w:rPr>
              <w:t>élaboré et approuvé par le</w:t>
            </w:r>
          </w:p>
          <w:p w14:paraId="349CD7BD" w14:textId="303968A4" w:rsidR="00656BA1" w:rsidRPr="005648C6" w:rsidRDefault="001F0583" w:rsidP="001F0583">
            <w:pPr>
              <w:spacing w:before="1"/>
              <w:ind w:left="102"/>
              <w:rPr>
                <w:sz w:val="24"/>
                <w:szCs w:val="24"/>
                <w:lang w:val="fr-FR"/>
              </w:rPr>
            </w:pPr>
            <w:r w:rsidRPr="005648C6">
              <w:rPr>
                <w:sz w:val="24"/>
                <w:szCs w:val="24"/>
                <w:lang w:val="fr-FR"/>
              </w:rPr>
              <w:t>l'Autorité R</w:t>
            </w:r>
            <w:r w:rsidR="00656BA1" w:rsidRPr="005648C6">
              <w:rPr>
                <w:sz w:val="24"/>
                <w:szCs w:val="24"/>
                <w:lang w:val="fr-FR"/>
              </w:rPr>
              <w:t xml:space="preserve">égionale compétente pour </w:t>
            </w:r>
            <w:r w:rsidRPr="005648C6">
              <w:rPr>
                <w:sz w:val="24"/>
                <w:szCs w:val="24"/>
                <w:lang w:val="fr-FR"/>
              </w:rPr>
              <w:t>les échanges régionaux.</w:t>
            </w:r>
          </w:p>
        </w:tc>
      </w:tr>
      <w:tr w:rsidR="00877736" w:rsidRPr="00257C41" w14:paraId="2D2A3C46"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AD2B184" w14:textId="3AA0496D" w:rsidR="00656BA1" w:rsidRPr="005648C6" w:rsidRDefault="001F0583" w:rsidP="001B6753">
            <w:pPr>
              <w:spacing w:line="280" w:lineRule="exact"/>
              <w:ind w:left="102"/>
              <w:rPr>
                <w:sz w:val="24"/>
                <w:szCs w:val="24"/>
                <w:lang w:val="fr-FR"/>
              </w:rPr>
            </w:pPr>
            <w:r w:rsidRPr="005648C6">
              <w:rPr>
                <w:b/>
                <w:sz w:val="24"/>
                <w:szCs w:val="24"/>
                <w:lang w:val="fr-FR"/>
              </w:rPr>
              <w:t>« Point de Comptage »</w:t>
            </w:r>
          </w:p>
        </w:tc>
        <w:tc>
          <w:tcPr>
            <w:tcW w:w="6686" w:type="dxa"/>
            <w:gridSpan w:val="3"/>
            <w:tcBorders>
              <w:top w:val="single" w:sz="5" w:space="0" w:color="000000"/>
              <w:left w:val="single" w:sz="5" w:space="0" w:color="000000"/>
              <w:bottom w:val="single" w:sz="5" w:space="0" w:color="000000"/>
              <w:right w:val="single" w:sz="5" w:space="0" w:color="000000"/>
            </w:tcBorders>
          </w:tcPr>
          <w:p w14:paraId="4DE033A6" w14:textId="5B9E8AD2" w:rsidR="00656BA1" w:rsidRPr="005648C6" w:rsidRDefault="001F0583" w:rsidP="00950A4B">
            <w:pPr>
              <w:spacing w:line="280" w:lineRule="exact"/>
              <w:ind w:left="102"/>
              <w:rPr>
                <w:sz w:val="24"/>
                <w:szCs w:val="24"/>
                <w:lang w:val="fr-FR"/>
              </w:rPr>
            </w:pPr>
            <w:r w:rsidRPr="005648C6">
              <w:rPr>
                <w:spacing w:val="-3"/>
                <w:sz w:val="24"/>
                <w:szCs w:val="24"/>
                <w:lang w:val="fr-FR"/>
              </w:rPr>
              <w:t>désigne</w:t>
            </w:r>
            <w:r w:rsidR="00656BA1" w:rsidRPr="005648C6">
              <w:rPr>
                <w:sz w:val="24"/>
                <w:szCs w:val="24"/>
                <w:lang w:val="fr-FR"/>
              </w:rPr>
              <w:t xml:space="preserve"> l'endroit où la </w:t>
            </w:r>
            <w:r w:rsidRPr="005648C6">
              <w:rPr>
                <w:sz w:val="24"/>
                <w:szCs w:val="24"/>
                <w:lang w:val="fr-FR"/>
              </w:rPr>
              <w:t>puissance de sortie</w:t>
            </w:r>
            <w:r w:rsidR="00656BA1" w:rsidRPr="005648C6">
              <w:rPr>
                <w:sz w:val="24"/>
                <w:szCs w:val="24"/>
                <w:lang w:val="fr-FR"/>
              </w:rPr>
              <w:t xml:space="preserve"> est mesurée</w:t>
            </w:r>
            <w:r w:rsidRPr="005648C6">
              <w:rPr>
                <w:sz w:val="24"/>
                <w:szCs w:val="24"/>
                <w:lang w:val="fr-FR"/>
              </w:rPr>
              <w:t>, soit</w:t>
            </w:r>
            <w:r w:rsidR="00656BA1" w:rsidRPr="005648C6">
              <w:rPr>
                <w:sz w:val="24"/>
                <w:szCs w:val="24"/>
                <w:lang w:val="fr-FR"/>
              </w:rPr>
              <w:t xml:space="preserve"> au niveau</w:t>
            </w:r>
            <w:r w:rsidR="00950A4B" w:rsidRPr="005648C6">
              <w:rPr>
                <w:sz w:val="24"/>
                <w:szCs w:val="24"/>
                <w:lang w:val="fr-FR"/>
              </w:rPr>
              <w:t xml:space="preserve"> de </w:t>
            </w:r>
            <w:r w:rsidR="00656BA1" w:rsidRPr="005648C6">
              <w:rPr>
                <w:sz w:val="24"/>
                <w:szCs w:val="24"/>
                <w:lang w:val="fr-FR"/>
              </w:rPr>
              <w:t>ou à proximité</w:t>
            </w:r>
            <w:r w:rsidR="00950A4B" w:rsidRPr="005648C6">
              <w:rPr>
                <w:sz w:val="24"/>
                <w:szCs w:val="24"/>
                <w:lang w:val="fr-FR"/>
              </w:rPr>
              <w:t xml:space="preserve"> électrique du Point de L</w:t>
            </w:r>
            <w:r w:rsidR="00656BA1" w:rsidRPr="005648C6">
              <w:rPr>
                <w:sz w:val="24"/>
                <w:szCs w:val="24"/>
                <w:lang w:val="fr-FR"/>
              </w:rPr>
              <w:t>ivraison</w:t>
            </w:r>
            <w:r w:rsidR="00950A4B" w:rsidRPr="005648C6">
              <w:rPr>
                <w:sz w:val="24"/>
                <w:szCs w:val="24"/>
                <w:lang w:val="fr-FR"/>
              </w:rPr>
              <w:t>.</w:t>
            </w:r>
          </w:p>
        </w:tc>
      </w:tr>
      <w:tr w:rsidR="00877736" w:rsidRPr="005648C6" w14:paraId="7F807356"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51D42108" w14:textId="17EDBAC7" w:rsidR="00656BA1" w:rsidRPr="005648C6" w:rsidRDefault="00950A4B" w:rsidP="00950A4B">
            <w:pPr>
              <w:spacing w:line="280" w:lineRule="exact"/>
              <w:ind w:left="102"/>
              <w:rPr>
                <w:sz w:val="24"/>
                <w:szCs w:val="24"/>
                <w:lang w:val="fr-FR"/>
              </w:rPr>
            </w:pPr>
            <w:r w:rsidRPr="005648C6">
              <w:rPr>
                <w:b/>
                <w:sz w:val="24"/>
                <w:szCs w:val="24"/>
                <w:lang w:val="fr-FR"/>
              </w:rPr>
              <w:t>« Système de Comptage »</w:t>
            </w:r>
          </w:p>
        </w:tc>
        <w:tc>
          <w:tcPr>
            <w:tcW w:w="6686" w:type="dxa"/>
            <w:gridSpan w:val="3"/>
            <w:tcBorders>
              <w:top w:val="single" w:sz="5" w:space="0" w:color="000000"/>
              <w:left w:val="single" w:sz="5" w:space="0" w:color="000000"/>
              <w:bottom w:val="single" w:sz="5" w:space="0" w:color="000000"/>
              <w:right w:val="single" w:sz="5" w:space="0" w:color="000000"/>
            </w:tcBorders>
          </w:tcPr>
          <w:p w14:paraId="0052B1ED" w14:textId="2A8C972C" w:rsidR="00656BA1" w:rsidRPr="005648C6" w:rsidRDefault="00950A4B" w:rsidP="007F5DCC">
            <w:pPr>
              <w:spacing w:line="280" w:lineRule="exact"/>
              <w:ind w:left="102" w:right="64"/>
              <w:jc w:val="both"/>
              <w:rPr>
                <w:sz w:val="24"/>
                <w:szCs w:val="24"/>
                <w:lang w:val="fr-FR"/>
              </w:rPr>
            </w:pPr>
            <w:r w:rsidRPr="005648C6">
              <w:rPr>
                <w:spacing w:val="-3"/>
                <w:sz w:val="24"/>
                <w:szCs w:val="24"/>
                <w:lang w:val="fr-FR"/>
              </w:rPr>
              <w:t xml:space="preserve">désigne </w:t>
            </w:r>
            <w:r w:rsidRPr="005648C6">
              <w:rPr>
                <w:sz w:val="24"/>
                <w:szCs w:val="24"/>
                <w:lang w:val="fr-FR"/>
              </w:rPr>
              <w:t>toute forme</w:t>
            </w:r>
            <w:r w:rsidR="00656BA1" w:rsidRPr="005648C6">
              <w:rPr>
                <w:sz w:val="24"/>
                <w:szCs w:val="24"/>
                <w:lang w:val="fr-FR"/>
              </w:rPr>
              <w:t xml:space="preserve"> de </w:t>
            </w:r>
            <w:r w:rsidRPr="005648C6">
              <w:rPr>
                <w:sz w:val="24"/>
                <w:szCs w:val="24"/>
                <w:lang w:val="fr-FR"/>
              </w:rPr>
              <w:t>compteur</w:t>
            </w:r>
            <w:r w:rsidR="00301CA7" w:rsidRPr="005648C6">
              <w:rPr>
                <w:sz w:val="24"/>
                <w:szCs w:val="24"/>
                <w:lang w:val="fr-FR"/>
              </w:rPr>
              <w:t>s</w:t>
            </w:r>
            <w:r w:rsidRPr="005648C6">
              <w:rPr>
                <w:sz w:val="24"/>
                <w:szCs w:val="24"/>
                <w:lang w:val="fr-FR"/>
              </w:rPr>
              <w:t xml:space="preserve"> et </w:t>
            </w:r>
            <w:r w:rsidR="007F5DCC" w:rsidRPr="005648C6">
              <w:rPr>
                <w:sz w:val="24"/>
                <w:szCs w:val="24"/>
                <w:lang w:val="fr-FR"/>
              </w:rPr>
              <w:t>d’appareils</w:t>
            </w:r>
            <w:r w:rsidRPr="005648C6">
              <w:rPr>
                <w:sz w:val="24"/>
                <w:szCs w:val="24"/>
                <w:lang w:val="fr-FR"/>
              </w:rPr>
              <w:t xml:space="preserve"> de mesure, comportant un</w:t>
            </w:r>
            <w:r w:rsidR="00656BA1" w:rsidRPr="005648C6">
              <w:rPr>
                <w:sz w:val="24"/>
                <w:szCs w:val="24"/>
                <w:lang w:val="fr-FR"/>
              </w:rPr>
              <w:t xml:space="preserve"> compteur principal et </w:t>
            </w:r>
            <w:r w:rsidRPr="005648C6">
              <w:rPr>
                <w:sz w:val="24"/>
                <w:szCs w:val="24"/>
                <w:lang w:val="fr-FR"/>
              </w:rPr>
              <w:t>un compteur</w:t>
            </w:r>
            <w:r w:rsidR="00656BA1" w:rsidRPr="005648C6">
              <w:rPr>
                <w:sz w:val="24"/>
                <w:szCs w:val="24"/>
                <w:lang w:val="fr-FR"/>
              </w:rPr>
              <w:t xml:space="preserve"> </w:t>
            </w:r>
            <w:r w:rsidRPr="005648C6">
              <w:rPr>
                <w:sz w:val="24"/>
                <w:szCs w:val="24"/>
                <w:lang w:val="fr-FR"/>
              </w:rPr>
              <w:t>de sauvegarde</w:t>
            </w:r>
            <w:r w:rsidR="00FA0E0A" w:rsidRPr="005648C6">
              <w:rPr>
                <w:sz w:val="24"/>
                <w:szCs w:val="24"/>
                <w:lang w:val="fr-FR"/>
              </w:rPr>
              <w:t xml:space="preserve"> ainsi que</w:t>
            </w:r>
            <w:r w:rsidR="00656BA1" w:rsidRPr="005648C6">
              <w:rPr>
                <w:sz w:val="24"/>
                <w:szCs w:val="24"/>
                <w:lang w:val="fr-FR"/>
              </w:rPr>
              <w:t xml:space="preserve"> </w:t>
            </w:r>
            <w:r w:rsidR="00FA0E0A" w:rsidRPr="005648C6">
              <w:rPr>
                <w:sz w:val="24"/>
                <w:szCs w:val="24"/>
                <w:lang w:val="fr-FR"/>
              </w:rPr>
              <w:t xml:space="preserve">des </w:t>
            </w:r>
            <w:r w:rsidR="00656BA1" w:rsidRPr="005648C6">
              <w:rPr>
                <w:sz w:val="24"/>
                <w:szCs w:val="24"/>
                <w:lang w:val="fr-FR"/>
              </w:rPr>
              <w:t>transformateurs de courant (TC)</w:t>
            </w:r>
            <w:r w:rsidR="00FA0E0A" w:rsidRPr="005648C6">
              <w:rPr>
                <w:sz w:val="24"/>
                <w:szCs w:val="24"/>
                <w:lang w:val="fr-FR"/>
              </w:rPr>
              <w:t>, des transformateurs de tension (TT</w:t>
            </w:r>
            <w:r w:rsidR="00656BA1" w:rsidRPr="005648C6">
              <w:rPr>
                <w:sz w:val="24"/>
                <w:szCs w:val="24"/>
                <w:lang w:val="fr-FR"/>
              </w:rPr>
              <w:t>) et des équipements auxiliaires connexes po</w:t>
            </w:r>
            <w:r w:rsidR="00FA0E0A" w:rsidRPr="005648C6">
              <w:rPr>
                <w:sz w:val="24"/>
                <w:szCs w:val="24"/>
                <w:lang w:val="fr-FR"/>
              </w:rPr>
              <w:t>ur la lecture et la mesure de</w:t>
            </w:r>
            <w:r w:rsidR="00656BA1" w:rsidRPr="005648C6">
              <w:rPr>
                <w:sz w:val="24"/>
                <w:szCs w:val="24"/>
                <w:lang w:val="fr-FR"/>
              </w:rPr>
              <w:t xml:space="preserve"> puissance électrique. </w:t>
            </w:r>
            <w:r w:rsidR="00FA0E0A" w:rsidRPr="005648C6">
              <w:rPr>
                <w:sz w:val="24"/>
                <w:szCs w:val="24"/>
                <w:lang w:val="fr-FR"/>
              </w:rPr>
              <w:t>Ainsi sera interprété le terme ‘compteurs’.</w:t>
            </w:r>
          </w:p>
        </w:tc>
      </w:tr>
      <w:tr w:rsidR="00877736" w:rsidRPr="00257C41" w14:paraId="51C87BB8" w14:textId="77777777" w:rsidTr="00F51894">
        <w:trPr>
          <w:trHeight w:val="396"/>
        </w:trPr>
        <w:tc>
          <w:tcPr>
            <w:tcW w:w="2478" w:type="dxa"/>
            <w:tcBorders>
              <w:top w:val="single" w:sz="5" w:space="0" w:color="000000"/>
              <w:left w:val="single" w:sz="5" w:space="0" w:color="000000"/>
              <w:bottom w:val="single" w:sz="5" w:space="0" w:color="000000"/>
              <w:right w:val="single" w:sz="5" w:space="0" w:color="000000"/>
            </w:tcBorders>
          </w:tcPr>
          <w:p w14:paraId="7DD5AAD1" w14:textId="27A4FA99" w:rsidR="00656BA1" w:rsidRPr="005648C6" w:rsidRDefault="00FA0E0A" w:rsidP="001B6753">
            <w:pPr>
              <w:spacing w:line="280" w:lineRule="exact"/>
              <w:ind w:left="102"/>
              <w:rPr>
                <w:sz w:val="24"/>
                <w:szCs w:val="24"/>
                <w:lang w:val="fr-FR"/>
              </w:rPr>
            </w:pPr>
            <w:r w:rsidRPr="005648C6">
              <w:rPr>
                <w:b/>
                <w:sz w:val="24"/>
                <w:szCs w:val="24"/>
                <w:lang w:val="fr-FR"/>
              </w:rPr>
              <w:t>« Mois »</w:t>
            </w:r>
          </w:p>
        </w:tc>
        <w:tc>
          <w:tcPr>
            <w:tcW w:w="6686" w:type="dxa"/>
            <w:gridSpan w:val="3"/>
            <w:tcBorders>
              <w:top w:val="single" w:sz="5" w:space="0" w:color="000000"/>
              <w:left w:val="single" w:sz="5" w:space="0" w:color="000000"/>
              <w:bottom w:val="single" w:sz="5" w:space="0" w:color="000000"/>
              <w:right w:val="single" w:sz="5" w:space="0" w:color="000000"/>
            </w:tcBorders>
          </w:tcPr>
          <w:p w14:paraId="70038314" w14:textId="71B79254" w:rsidR="00656BA1" w:rsidRPr="005648C6" w:rsidRDefault="00FA0E0A" w:rsidP="00FA0E0A">
            <w:pPr>
              <w:spacing w:line="280" w:lineRule="exact"/>
              <w:ind w:left="102"/>
              <w:rPr>
                <w:sz w:val="24"/>
                <w:szCs w:val="24"/>
                <w:lang w:val="fr-FR"/>
              </w:rPr>
            </w:pPr>
            <w:r w:rsidRPr="005648C6">
              <w:rPr>
                <w:spacing w:val="-3"/>
                <w:sz w:val="24"/>
                <w:szCs w:val="24"/>
                <w:lang w:val="fr-FR"/>
              </w:rPr>
              <w:t xml:space="preserve">désigne </w:t>
            </w:r>
            <w:r w:rsidR="00893796" w:rsidRPr="005648C6">
              <w:rPr>
                <w:sz w:val="24"/>
                <w:szCs w:val="24"/>
                <w:lang w:val="fr-FR"/>
              </w:rPr>
              <w:t>un mois calendaire ou civil</w:t>
            </w:r>
            <w:r w:rsidR="00656BA1" w:rsidRPr="005648C6">
              <w:rPr>
                <w:sz w:val="24"/>
                <w:szCs w:val="24"/>
                <w:lang w:val="fr-FR"/>
              </w:rPr>
              <w:t xml:space="preserve"> et «me</w:t>
            </w:r>
            <w:r w:rsidRPr="005648C6">
              <w:rPr>
                <w:sz w:val="24"/>
                <w:szCs w:val="24"/>
                <w:lang w:val="fr-FR"/>
              </w:rPr>
              <w:t>nsuel</w:t>
            </w:r>
            <w:r w:rsidR="00656BA1" w:rsidRPr="005648C6">
              <w:rPr>
                <w:sz w:val="24"/>
                <w:szCs w:val="24"/>
                <w:lang w:val="fr-FR"/>
              </w:rPr>
              <w:t xml:space="preserve">» </w:t>
            </w:r>
            <w:r w:rsidRPr="005648C6">
              <w:rPr>
                <w:sz w:val="24"/>
                <w:szCs w:val="24"/>
                <w:lang w:val="fr-FR"/>
              </w:rPr>
              <w:t>sera</w:t>
            </w:r>
            <w:r w:rsidR="00656BA1" w:rsidRPr="005648C6">
              <w:rPr>
                <w:sz w:val="24"/>
                <w:szCs w:val="24"/>
                <w:lang w:val="fr-FR"/>
              </w:rPr>
              <w:t xml:space="preserve"> interprété</w:t>
            </w:r>
            <w:r w:rsidRPr="005648C6">
              <w:rPr>
                <w:sz w:val="24"/>
                <w:szCs w:val="24"/>
                <w:lang w:val="fr-FR"/>
              </w:rPr>
              <w:t xml:space="preserve"> ainsi.</w:t>
            </w:r>
          </w:p>
        </w:tc>
      </w:tr>
      <w:tr w:rsidR="00877736" w:rsidRPr="00257C41" w14:paraId="2CEDB86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133F1996" w14:textId="4A1413DA" w:rsidR="00656BA1" w:rsidRPr="005648C6" w:rsidRDefault="00FA0E0A" w:rsidP="001B6753">
            <w:pPr>
              <w:spacing w:line="280" w:lineRule="exact"/>
              <w:ind w:left="102"/>
              <w:rPr>
                <w:sz w:val="24"/>
                <w:szCs w:val="24"/>
                <w:lang w:val="fr-FR"/>
              </w:rPr>
            </w:pPr>
            <w:r w:rsidRPr="005648C6">
              <w:rPr>
                <w:b/>
                <w:sz w:val="24"/>
                <w:szCs w:val="24"/>
                <w:lang w:val="fr-FR"/>
              </w:rPr>
              <w:t>« MW »</w:t>
            </w:r>
          </w:p>
        </w:tc>
        <w:tc>
          <w:tcPr>
            <w:tcW w:w="6686" w:type="dxa"/>
            <w:gridSpan w:val="3"/>
            <w:tcBorders>
              <w:top w:val="single" w:sz="5" w:space="0" w:color="000000"/>
              <w:left w:val="single" w:sz="5" w:space="0" w:color="000000"/>
              <w:bottom w:val="single" w:sz="5" w:space="0" w:color="000000"/>
              <w:right w:val="single" w:sz="5" w:space="0" w:color="000000"/>
            </w:tcBorders>
          </w:tcPr>
          <w:p w14:paraId="0CAEE757" w14:textId="107F5918" w:rsidR="00656BA1" w:rsidRPr="005648C6" w:rsidRDefault="00FA0E0A" w:rsidP="00FA0E0A">
            <w:pPr>
              <w:spacing w:line="280" w:lineRule="exact"/>
              <w:ind w:left="102"/>
              <w:rPr>
                <w:sz w:val="24"/>
                <w:szCs w:val="24"/>
                <w:lang w:val="fr-FR"/>
              </w:rPr>
            </w:pPr>
            <w:r w:rsidRPr="005648C6">
              <w:rPr>
                <w:spacing w:val="-3"/>
                <w:sz w:val="24"/>
                <w:szCs w:val="24"/>
                <w:lang w:val="fr-FR"/>
              </w:rPr>
              <w:t xml:space="preserve">désigne </w:t>
            </w:r>
            <w:r w:rsidRPr="005648C6">
              <w:rPr>
                <w:sz w:val="24"/>
                <w:szCs w:val="24"/>
                <w:lang w:val="fr-FR"/>
              </w:rPr>
              <w:t>mégawatt</w:t>
            </w:r>
            <w:r w:rsidR="00656BA1" w:rsidRPr="005648C6">
              <w:rPr>
                <w:sz w:val="24"/>
                <w:szCs w:val="24"/>
                <w:lang w:val="fr-FR"/>
              </w:rPr>
              <w:t>, une unité de</w:t>
            </w:r>
            <w:r w:rsidRPr="005648C6">
              <w:rPr>
                <w:sz w:val="24"/>
                <w:szCs w:val="24"/>
                <w:lang w:val="fr-FR"/>
              </w:rPr>
              <w:t xml:space="preserve"> mesure de puissance équivalente</w:t>
            </w:r>
            <w:r w:rsidR="00656BA1" w:rsidRPr="005648C6">
              <w:rPr>
                <w:sz w:val="24"/>
                <w:szCs w:val="24"/>
                <w:lang w:val="fr-FR"/>
              </w:rPr>
              <w:t xml:space="preserve"> à mille (1000)</w:t>
            </w:r>
            <w:r w:rsidRPr="005648C6">
              <w:rPr>
                <w:sz w:val="24"/>
                <w:szCs w:val="24"/>
                <w:lang w:val="fr-FR"/>
              </w:rPr>
              <w:t xml:space="preserve"> </w:t>
            </w:r>
            <w:r w:rsidR="00656BA1" w:rsidRPr="005648C6">
              <w:rPr>
                <w:sz w:val="24"/>
                <w:szCs w:val="24"/>
                <w:lang w:val="fr-FR"/>
              </w:rPr>
              <w:t>kW</w:t>
            </w:r>
            <w:r w:rsidRPr="005648C6">
              <w:rPr>
                <w:sz w:val="24"/>
                <w:szCs w:val="24"/>
                <w:lang w:val="fr-FR"/>
              </w:rPr>
              <w:t>.</w:t>
            </w:r>
          </w:p>
        </w:tc>
      </w:tr>
      <w:tr w:rsidR="00877736" w:rsidRPr="00257C41" w14:paraId="17126149"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36C8A31C" w14:textId="293BF8EF" w:rsidR="00656BA1" w:rsidRPr="005648C6" w:rsidRDefault="00FA0E0A" w:rsidP="001B6753">
            <w:pPr>
              <w:spacing w:line="280" w:lineRule="exact"/>
              <w:ind w:left="102"/>
              <w:rPr>
                <w:sz w:val="24"/>
                <w:szCs w:val="24"/>
                <w:lang w:val="fr-FR"/>
              </w:rPr>
            </w:pPr>
            <w:r w:rsidRPr="005648C6">
              <w:rPr>
                <w:b/>
                <w:sz w:val="24"/>
                <w:szCs w:val="24"/>
                <w:lang w:val="fr-FR"/>
              </w:rPr>
              <w:t>« MWh »</w:t>
            </w:r>
          </w:p>
        </w:tc>
        <w:tc>
          <w:tcPr>
            <w:tcW w:w="6686" w:type="dxa"/>
            <w:gridSpan w:val="3"/>
            <w:tcBorders>
              <w:top w:val="single" w:sz="5" w:space="0" w:color="000000"/>
              <w:left w:val="single" w:sz="5" w:space="0" w:color="000000"/>
              <w:bottom w:val="single" w:sz="5" w:space="0" w:color="000000"/>
              <w:right w:val="single" w:sz="5" w:space="0" w:color="000000"/>
            </w:tcBorders>
          </w:tcPr>
          <w:p w14:paraId="366D3837" w14:textId="3C331EBD" w:rsidR="00656BA1" w:rsidRPr="005648C6" w:rsidRDefault="00FA0E0A" w:rsidP="001B6753">
            <w:pPr>
              <w:spacing w:before="1"/>
              <w:ind w:left="102"/>
              <w:rPr>
                <w:sz w:val="24"/>
                <w:szCs w:val="24"/>
                <w:lang w:val="fr-FR"/>
              </w:rPr>
            </w:pPr>
            <w:r w:rsidRPr="005648C6">
              <w:rPr>
                <w:spacing w:val="-3"/>
                <w:sz w:val="24"/>
                <w:szCs w:val="24"/>
                <w:lang w:val="fr-FR"/>
              </w:rPr>
              <w:t>désigne</w:t>
            </w:r>
            <w:r w:rsidRPr="005648C6">
              <w:rPr>
                <w:sz w:val="24"/>
                <w:szCs w:val="24"/>
                <w:lang w:val="fr-FR"/>
              </w:rPr>
              <w:t xml:space="preserve"> mégawatt</w:t>
            </w:r>
            <w:r w:rsidR="00656BA1" w:rsidRPr="005648C6">
              <w:rPr>
                <w:sz w:val="24"/>
                <w:szCs w:val="24"/>
                <w:lang w:val="fr-FR"/>
              </w:rPr>
              <w:t>heure, une unité</w:t>
            </w:r>
            <w:r w:rsidRPr="005648C6">
              <w:rPr>
                <w:sz w:val="24"/>
                <w:szCs w:val="24"/>
                <w:lang w:val="fr-FR"/>
              </w:rPr>
              <w:t xml:space="preserve"> de mesure</w:t>
            </w:r>
            <w:r w:rsidR="00656BA1" w:rsidRPr="005648C6">
              <w:rPr>
                <w:sz w:val="24"/>
                <w:szCs w:val="24"/>
                <w:lang w:val="fr-FR"/>
              </w:rPr>
              <w:t xml:space="preserve"> d'énergie électrique </w:t>
            </w:r>
            <w:r w:rsidRPr="005648C6">
              <w:rPr>
                <w:sz w:val="24"/>
                <w:szCs w:val="24"/>
                <w:lang w:val="fr-FR"/>
              </w:rPr>
              <w:t>équivalente à mille (1</w:t>
            </w:r>
            <w:r w:rsidR="00656BA1" w:rsidRPr="005648C6">
              <w:rPr>
                <w:sz w:val="24"/>
                <w:szCs w:val="24"/>
                <w:lang w:val="fr-FR"/>
              </w:rPr>
              <w:t>000) kWh</w:t>
            </w:r>
            <w:r w:rsidRPr="005648C6">
              <w:rPr>
                <w:sz w:val="24"/>
                <w:szCs w:val="24"/>
                <w:lang w:val="fr-FR"/>
              </w:rPr>
              <w:t>.</w:t>
            </w:r>
          </w:p>
        </w:tc>
      </w:tr>
      <w:tr w:rsidR="00877736" w:rsidRPr="00257C41" w14:paraId="18141C8E"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EBBE18E" w14:textId="26515AF6" w:rsidR="00656BA1" w:rsidRPr="005648C6" w:rsidRDefault="00FA0E0A" w:rsidP="001B6753">
            <w:pPr>
              <w:spacing w:before="1"/>
              <w:ind w:left="102"/>
              <w:rPr>
                <w:sz w:val="24"/>
                <w:szCs w:val="24"/>
                <w:lang w:val="fr-FR"/>
              </w:rPr>
            </w:pPr>
            <w:r w:rsidRPr="005648C6">
              <w:rPr>
                <w:b/>
                <w:sz w:val="24"/>
                <w:szCs w:val="24"/>
                <w:lang w:val="fr-FR"/>
              </w:rPr>
              <w:t>« Période d’Exploitation »</w:t>
            </w:r>
          </w:p>
        </w:tc>
        <w:tc>
          <w:tcPr>
            <w:tcW w:w="6686" w:type="dxa"/>
            <w:gridSpan w:val="3"/>
            <w:tcBorders>
              <w:top w:val="single" w:sz="5" w:space="0" w:color="000000"/>
              <w:left w:val="single" w:sz="5" w:space="0" w:color="000000"/>
              <w:bottom w:val="single" w:sz="5" w:space="0" w:color="000000"/>
              <w:right w:val="single" w:sz="5" w:space="0" w:color="000000"/>
            </w:tcBorders>
          </w:tcPr>
          <w:p w14:paraId="38C8FE92" w14:textId="659F13D8" w:rsidR="00656BA1" w:rsidRPr="005648C6" w:rsidRDefault="00FA0E0A" w:rsidP="006943CC">
            <w:pPr>
              <w:spacing w:line="280" w:lineRule="exact"/>
              <w:ind w:left="102" w:right="65"/>
              <w:jc w:val="both"/>
              <w:rPr>
                <w:sz w:val="24"/>
                <w:szCs w:val="24"/>
                <w:lang w:val="fr-FR"/>
              </w:rPr>
            </w:pPr>
            <w:r w:rsidRPr="005648C6">
              <w:rPr>
                <w:spacing w:val="-3"/>
                <w:sz w:val="24"/>
                <w:szCs w:val="24"/>
                <w:lang w:val="fr-FR"/>
              </w:rPr>
              <w:t>désigne</w:t>
            </w:r>
            <w:r w:rsidR="00656BA1" w:rsidRPr="005648C6">
              <w:rPr>
                <w:sz w:val="24"/>
                <w:szCs w:val="24"/>
                <w:lang w:val="fr-FR"/>
              </w:rPr>
              <w:t xml:space="preserve"> </w:t>
            </w:r>
            <w:r w:rsidRPr="005648C6">
              <w:rPr>
                <w:sz w:val="24"/>
                <w:szCs w:val="24"/>
                <w:lang w:val="fr-FR"/>
              </w:rPr>
              <w:t xml:space="preserve">la </w:t>
            </w:r>
            <w:r w:rsidR="006943CC" w:rsidRPr="005648C6">
              <w:rPr>
                <w:sz w:val="24"/>
                <w:szCs w:val="24"/>
                <w:lang w:val="fr-FR"/>
              </w:rPr>
              <w:t>période de</w:t>
            </w:r>
            <w:r w:rsidRPr="005648C6">
              <w:rPr>
                <w:sz w:val="24"/>
                <w:szCs w:val="24"/>
                <w:lang w:val="fr-FR"/>
              </w:rPr>
              <w:t xml:space="preserve"> Durée du C</w:t>
            </w:r>
            <w:r w:rsidR="00656BA1" w:rsidRPr="005648C6">
              <w:rPr>
                <w:sz w:val="24"/>
                <w:szCs w:val="24"/>
                <w:lang w:val="fr-FR"/>
              </w:rPr>
              <w:t>ontrat</w:t>
            </w:r>
            <w:r w:rsidR="006943CC" w:rsidRPr="005648C6">
              <w:rPr>
                <w:sz w:val="24"/>
                <w:szCs w:val="24"/>
                <w:lang w:val="fr-FR"/>
              </w:rPr>
              <w:t xml:space="preserve"> débutant </w:t>
            </w:r>
            <w:r w:rsidR="00656BA1" w:rsidRPr="005648C6">
              <w:rPr>
                <w:sz w:val="24"/>
                <w:szCs w:val="24"/>
                <w:lang w:val="fr-FR"/>
              </w:rPr>
              <w:t>à compter de la</w:t>
            </w:r>
          </w:p>
          <w:p w14:paraId="11DAF5CB" w14:textId="13117A0D" w:rsidR="00656BA1" w:rsidRPr="005648C6" w:rsidRDefault="006943CC" w:rsidP="006943CC">
            <w:pPr>
              <w:spacing w:before="1"/>
              <w:ind w:left="102" w:right="57"/>
              <w:jc w:val="both"/>
              <w:rPr>
                <w:sz w:val="24"/>
                <w:szCs w:val="24"/>
                <w:lang w:val="fr-FR"/>
              </w:rPr>
            </w:pPr>
            <w:r w:rsidRPr="005648C6">
              <w:rPr>
                <w:sz w:val="24"/>
                <w:szCs w:val="24"/>
                <w:lang w:val="fr-FR"/>
              </w:rPr>
              <w:t>Date d’Exploitation</w:t>
            </w:r>
            <w:r w:rsidR="00656BA1" w:rsidRPr="005648C6">
              <w:rPr>
                <w:sz w:val="24"/>
                <w:szCs w:val="24"/>
                <w:lang w:val="fr-FR"/>
              </w:rPr>
              <w:t xml:space="preserve"> Commercial</w:t>
            </w:r>
            <w:r w:rsidRPr="005648C6">
              <w:rPr>
                <w:sz w:val="24"/>
                <w:szCs w:val="24"/>
                <w:lang w:val="fr-FR"/>
              </w:rPr>
              <w:t xml:space="preserve">e et terminant à </w:t>
            </w:r>
            <w:r w:rsidR="00656BA1" w:rsidRPr="005648C6">
              <w:rPr>
                <w:sz w:val="24"/>
                <w:szCs w:val="24"/>
                <w:lang w:val="fr-FR"/>
              </w:rPr>
              <w:t>l'expiration de la durée</w:t>
            </w:r>
            <w:r w:rsidRPr="005648C6">
              <w:rPr>
                <w:sz w:val="24"/>
                <w:szCs w:val="24"/>
                <w:lang w:val="fr-FR"/>
              </w:rPr>
              <w:t xml:space="preserve"> de validité</w:t>
            </w:r>
            <w:r w:rsidR="00656BA1" w:rsidRPr="005648C6">
              <w:rPr>
                <w:sz w:val="24"/>
                <w:szCs w:val="24"/>
                <w:lang w:val="fr-FR"/>
              </w:rPr>
              <w:t xml:space="preserve"> du présent </w:t>
            </w:r>
            <w:r w:rsidRPr="005648C6">
              <w:rPr>
                <w:sz w:val="24"/>
                <w:szCs w:val="24"/>
                <w:lang w:val="fr-FR"/>
              </w:rPr>
              <w:t>Contrat,</w:t>
            </w:r>
            <w:r w:rsidR="00656BA1" w:rsidRPr="005648C6">
              <w:rPr>
                <w:sz w:val="24"/>
                <w:szCs w:val="24"/>
                <w:lang w:val="fr-FR"/>
              </w:rPr>
              <w:t xml:space="preserve"> </w:t>
            </w:r>
            <w:r w:rsidR="00F51894" w:rsidRPr="005648C6">
              <w:rPr>
                <w:sz w:val="24"/>
                <w:szCs w:val="24"/>
                <w:lang w:val="fr-FR"/>
              </w:rPr>
              <w:t xml:space="preserve">soit </w:t>
            </w:r>
            <w:r w:rsidR="00656BA1" w:rsidRPr="005648C6">
              <w:rPr>
                <w:sz w:val="24"/>
                <w:szCs w:val="24"/>
                <w:lang w:val="fr-FR"/>
              </w:rPr>
              <w:t xml:space="preserve">par écoulement du temps ou </w:t>
            </w:r>
            <w:r w:rsidRPr="005648C6">
              <w:rPr>
                <w:sz w:val="24"/>
                <w:szCs w:val="24"/>
                <w:lang w:val="fr-FR"/>
              </w:rPr>
              <w:t>par</w:t>
            </w:r>
            <w:r w:rsidR="00656BA1" w:rsidRPr="005648C6">
              <w:rPr>
                <w:sz w:val="24"/>
                <w:szCs w:val="24"/>
                <w:lang w:val="fr-FR"/>
              </w:rPr>
              <w:t xml:space="preserve"> résiliatio</w:t>
            </w:r>
            <w:r w:rsidRPr="005648C6">
              <w:rPr>
                <w:sz w:val="24"/>
                <w:szCs w:val="24"/>
                <w:lang w:val="fr-FR"/>
              </w:rPr>
              <w:t>n anticipée.</w:t>
            </w:r>
          </w:p>
        </w:tc>
      </w:tr>
      <w:tr w:rsidR="00877736" w:rsidRPr="00257C41" w14:paraId="7A9CB63E"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578A9FD" w14:textId="7D6D75BE" w:rsidR="00656BA1" w:rsidRPr="005648C6" w:rsidRDefault="00057558" w:rsidP="00057558">
            <w:pPr>
              <w:spacing w:before="1"/>
              <w:rPr>
                <w:sz w:val="24"/>
                <w:szCs w:val="24"/>
                <w:lang w:val="fr-FR"/>
              </w:rPr>
            </w:pPr>
            <w:r w:rsidRPr="005648C6">
              <w:rPr>
                <w:b/>
                <w:sz w:val="24"/>
                <w:szCs w:val="24"/>
                <w:lang w:val="fr-FR"/>
              </w:rPr>
              <w:lastRenderedPageBreak/>
              <w:t>« </w:t>
            </w:r>
            <w:r w:rsidR="00656BA1" w:rsidRPr="005648C6">
              <w:rPr>
                <w:b/>
                <w:sz w:val="24"/>
                <w:szCs w:val="24"/>
                <w:lang w:val="fr-FR"/>
              </w:rPr>
              <w:t>Manuel</w:t>
            </w:r>
            <w:r w:rsidRPr="005648C6">
              <w:rPr>
                <w:b/>
                <w:sz w:val="24"/>
                <w:szCs w:val="24"/>
                <w:lang w:val="fr-FR"/>
              </w:rPr>
              <w:t xml:space="preserve"> d’Exploitation »</w:t>
            </w:r>
          </w:p>
        </w:tc>
        <w:tc>
          <w:tcPr>
            <w:tcW w:w="6686" w:type="dxa"/>
            <w:gridSpan w:val="3"/>
            <w:tcBorders>
              <w:top w:val="single" w:sz="5" w:space="0" w:color="000000"/>
              <w:left w:val="single" w:sz="5" w:space="0" w:color="000000"/>
              <w:bottom w:val="single" w:sz="5" w:space="0" w:color="000000"/>
              <w:right w:val="single" w:sz="5" w:space="0" w:color="000000"/>
            </w:tcBorders>
          </w:tcPr>
          <w:p w14:paraId="211E0AC8" w14:textId="24797C05" w:rsidR="00656BA1" w:rsidRPr="005648C6" w:rsidRDefault="003B1BC2" w:rsidP="001B6753">
            <w:pPr>
              <w:spacing w:line="280" w:lineRule="exact"/>
              <w:ind w:left="102"/>
              <w:rPr>
                <w:sz w:val="24"/>
                <w:szCs w:val="24"/>
                <w:lang w:val="fr-FR"/>
              </w:rPr>
            </w:pPr>
            <w:r w:rsidRPr="005648C6">
              <w:rPr>
                <w:spacing w:val="-3"/>
                <w:sz w:val="24"/>
                <w:szCs w:val="24"/>
                <w:lang w:val="fr-FR"/>
              </w:rPr>
              <w:t>désigne</w:t>
            </w:r>
            <w:r w:rsidR="00656BA1" w:rsidRPr="005648C6">
              <w:rPr>
                <w:sz w:val="24"/>
                <w:szCs w:val="24"/>
                <w:lang w:val="fr-FR"/>
              </w:rPr>
              <w:t xml:space="preserve"> les règles, règlements, principes et procédures</w:t>
            </w:r>
          </w:p>
          <w:p w14:paraId="73D2D75B" w14:textId="6503FCDA" w:rsidR="00656BA1" w:rsidRPr="005648C6" w:rsidRDefault="00656BA1" w:rsidP="003B1BC2">
            <w:pPr>
              <w:spacing w:before="1" w:line="300" w:lineRule="exact"/>
              <w:ind w:left="102" w:right="58"/>
              <w:rPr>
                <w:sz w:val="24"/>
                <w:szCs w:val="24"/>
                <w:lang w:val="fr-FR"/>
              </w:rPr>
            </w:pPr>
            <w:r w:rsidRPr="005648C6">
              <w:rPr>
                <w:sz w:val="24"/>
                <w:szCs w:val="24"/>
                <w:lang w:val="fr-FR"/>
              </w:rPr>
              <w:t xml:space="preserve">régissant </w:t>
            </w:r>
            <w:r w:rsidR="003B1BC2" w:rsidRPr="005648C6">
              <w:rPr>
                <w:sz w:val="24"/>
                <w:szCs w:val="24"/>
                <w:lang w:val="fr-FR"/>
              </w:rPr>
              <w:t>l’exploitation</w:t>
            </w:r>
            <w:r w:rsidRPr="005648C6">
              <w:rPr>
                <w:sz w:val="24"/>
                <w:szCs w:val="24"/>
                <w:lang w:val="fr-FR"/>
              </w:rPr>
              <w:t>, la coordination et l'util</w:t>
            </w:r>
            <w:r w:rsidR="003B1BC2" w:rsidRPr="005648C6">
              <w:rPr>
                <w:sz w:val="24"/>
                <w:szCs w:val="24"/>
                <w:lang w:val="fr-FR"/>
              </w:rPr>
              <w:t>isation du réseau régional et /ou d</w:t>
            </w:r>
            <w:r w:rsidRPr="005648C6">
              <w:rPr>
                <w:sz w:val="24"/>
                <w:szCs w:val="24"/>
                <w:lang w:val="fr-FR"/>
              </w:rPr>
              <w:t>es interconnexions intern</w:t>
            </w:r>
            <w:r w:rsidR="003B1BC2" w:rsidRPr="005648C6">
              <w:rPr>
                <w:sz w:val="24"/>
                <w:szCs w:val="24"/>
                <w:lang w:val="fr-FR"/>
              </w:rPr>
              <w:t>ationales tel qu'approuvé par l’EEEOA/WAPP.</w:t>
            </w:r>
          </w:p>
        </w:tc>
      </w:tr>
      <w:tr w:rsidR="00877736" w:rsidRPr="00257C41" w14:paraId="25C4FDF5"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9084FD9" w14:textId="7980843A" w:rsidR="00656BA1" w:rsidRPr="005648C6" w:rsidRDefault="003B1BC2" w:rsidP="003B1BC2">
            <w:pPr>
              <w:spacing w:line="280" w:lineRule="exact"/>
              <w:rPr>
                <w:sz w:val="24"/>
                <w:szCs w:val="24"/>
                <w:lang w:val="fr-FR"/>
              </w:rPr>
            </w:pPr>
            <w:r w:rsidRPr="005648C6">
              <w:rPr>
                <w:b/>
                <w:sz w:val="24"/>
                <w:szCs w:val="24"/>
                <w:lang w:val="fr-FR"/>
              </w:rPr>
              <w:t>« Personne »</w:t>
            </w:r>
          </w:p>
        </w:tc>
        <w:tc>
          <w:tcPr>
            <w:tcW w:w="6686" w:type="dxa"/>
            <w:gridSpan w:val="3"/>
            <w:tcBorders>
              <w:top w:val="single" w:sz="5" w:space="0" w:color="000000"/>
              <w:left w:val="single" w:sz="5" w:space="0" w:color="000000"/>
              <w:bottom w:val="single" w:sz="5" w:space="0" w:color="000000"/>
              <w:right w:val="single" w:sz="5" w:space="0" w:color="000000"/>
            </w:tcBorders>
          </w:tcPr>
          <w:p w14:paraId="4437A515" w14:textId="678F163A" w:rsidR="00656BA1" w:rsidRPr="005648C6" w:rsidRDefault="003B1BC2" w:rsidP="003B1BC2">
            <w:pPr>
              <w:spacing w:line="280" w:lineRule="exact"/>
              <w:ind w:left="102"/>
              <w:rPr>
                <w:sz w:val="24"/>
                <w:szCs w:val="24"/>
                <w:lang w:val="fr-FR"/>
              </w:rPr>
            </w:pPr>
            <w:r w:rsidRPr="005648C6">
              <w:rPr>
                <w:spacing w:val="-3"/>
                <w:sz w:val="24"/>
                <w:szCs w:val="24"/>
                <w:lang w:val="fr-FR"/>
              </w:rPr>
              <w:t>désigne</w:t>
            </w:r>
            <w:r w:rsidRPr="005648C6">
              <w:rPr>
                <w:sz w:val="24"/>
                <w:szCs w:val="24"/>
                <w:lang w:val="fr-FR"/>
              </w:rPr>
              <w:t xml:space="preserve"> tout individu ou partenariat, toute société ou </w:t>
            </w:r>
            <w:r w:rsidR="00656BA1" w:rsidRPr="005648C6">
              <w:rPr>
                <w:sz w:val="24"/>
                <w:szCs w:val="24"/>
                <w:lang w:val="fr-FR"/>
              </w:rPr>
              <w:t>association,</w:t>
            </w:r>
            <w:r w:rsidRPr="005648C6">
              <w:rPr>
                <w:sz w:val="24"/>
                <w:szCs w:val="24"/>
                <w:lang w:val="fr-FR"/>
              </w:rPr>
              <w:t xml:space="preserve"> tout fonds, toute </w:t>
            </w:r>
            <w:r w:rsidR="00656BA1" w:rsidRPr="005648C6">
              <w:rPr>
                <w:sz w:val="24"/>
                <w:szCs w:val="24"/>
                <w:lang w:val="fr-FR"/>
              </w:rPr>
              <w:t xml:space="preserve">autorité gouvernementale, ou </w:t>
            </w:r>
            <w:r w:rsidRPr="005648C6">
              <w:rPr>
                <w:sz w:val="24"/>
                <w:szCs w:val="24"/>
                <w:lang w:val="fr-FR"/>
              </w:rPr>
              <w:t xml:space="preserve">toute </w:t>
            </w:r>
            <w:r w:rsidR="00656BA1" w:rsidRPr="005648C6">
              <w:rPr>
                <w:sz w:val="24"/>
                <w:szCs w:val="24"/>
                <w:lang w:val="fr-FR"/>
              </w:rPr>
              <w:t>autre entité juridique</w:t>
            </w:r>
            <w:r w:rsidRPr="005648C6">
              <w:rPr>
                <w:sz w:val="24"/>
                <w:szCs w:val="24"/>
                <w:lang w:val="fr-FR"/>
              </w:rPr>
              <w:t>.</w:t>
            </w:r>
          </w:p>
        </w:tc>
      </w:tr>
      <w:tr w:rsidR="00877736" w:rsidRPr="00257C41" w14:paraId="13741272"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114F65FD" w14:textId="1EBC10A6" w:rsidR="00656BA1" w:rsidRPr="005648C6" w:rsidRDefault="003B1BC2" w:rsidP="00C4481D">
            <w:pPr>
              <w:spacing w:before="1" w:line="300" w:lineRule="exact"/>
              <w:ind w:left="102" w:right="-4"/>
              <w:rPr>
                <w:sz w:val="24"/>
                <w:szCs w:val="24"/>
                <w:lang w:val="fr-FR"/>
              </w:rPr>
            </w:pPr>
            <w:r w:rsidRPr="005648C6">
              <w:rPr>
                <w:b/>
                <w:sz w:val="24"/>
                <w:szCs w:val="24"/>
                <w:lang w:val="fr-FR"/>
              </w:rPr>
              <w:t xml:space="preserve">« Cas de Force Majeure </w:t>
            </w:r>
            <w:r w:rsidR="00656BA1" w:rsidRPr="005648C6">
              <w:rPr>
                <w:b/>
                <w:sz w:val="24"/>
                <w:szCs w:val="24"/>
                <w:lang w:val="fr-FR"/>
              </w:rPr>
              <w:t>Prolongée</w:t>
            </w:r>
            <w:r w:rsidRPr="005648C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2E08676A" w14:textId="61E12E43" w:rsidR="00656BA1" w:rsidRPr="005648C6" w:rsidRDefault="00AF0D9D" w:rsidP="00AF0D9D">
            <w:pPr>
              <w:spacing w:line="280" w:lineRule="exact"/>
              <w:ind w:left="102"/>
              <w:rPr>
                <w:sz w:val="24"/>
                <w:szCs w:val="24"/>
                <w:lang w:val="fr-FR"/>
              </w:rPr>
            </w:pPr>
            <w:r w:rsidRPr="005648C6">
              <w:rPr>
                <w:sz w:val="24"/>
                <w:szCs w:val="24"/>
                <w:lang w:val="fr-FR"/>
              </w:rPr>
              <w:t>s’entend au</w:t>
            </w:r>
            <w:r w:rsidR="00656BA1" w:rsidRPr="005648C6">
              <w:rPr>
                <w:sz w:val="24"/>
                <w:szCs w:val="24"/>
                <w:lang w:val="fr-FR"/>
              </w:rPr>
              <w:t xml:space="preserve"> sens </w:t>
            </w:r>
            <w:r w:rsidRPr="005648C6">
              <w:rPr>
                <w:sz w:val="24"/>
                <w:szCs w:val="24"/>
                <w:lang w:val="fr-FR"/>
              </w:rPr>
              <w:t>de l'A</w:t>
            </w:r>
            <w:r w:rsidR="00656BA1" w:rsidRPr="005648C6">
              <w:rPr>
                <w:sz w:val="24"/>
                <w:szCs w:val="24"/>
                <w:lang w:val="fr-FR"/>
              </w:rPr>
              <w:t>rticle 17.8</w:t>
            </w:r>
          </w:p>
        </w:tc>
      </w:tr>
      <w:tr w:rsidR="00877736" w:rsidRPr="00257C41" w14:paraId="1CD4D381"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46BDBF42" w14:textId="38C8DA0B" w:rsidR="00656BA1" w:rsidRPr="005648C6" w:rsidRDefault="00501388" w:rsidP="00501388">
            <w:pPr>
              <w:spacing w:line="280" w:lineRule="exact"/>
              <w:ind w:left="102"/>
              <w:rPr>
                <w:sz w:val="24"/>
                <w:szCs w:val="24"/>
                <w:lang w:val="fr-FR"/>
              </w:rPr>
            </w:pPr>
            <w:r w:rsidRPr="005648C6">
              <w:rPr>
                <w:b/>
                <w:sz w:val="24"/>
                <w:szCs w:val="24"/>
                <w:lang w:val="fr-FR"/>
              </w:rPr>
              <w:t>« Pratiques</w:t>
            </w:r>
            <w:r w:rsidR="00656BA1" w:rsidRPr="005648C6">
              <w:rPr>
                <w:b/>
                <w:sz w:val="24"/>
                <w:szCs w:val="24"/>
                <w:lang w:val="fr-FR"/>
              </w:rPr>
              <w:t xml:space="preserve"> Prudent</w:t>
            </w:r>
            <w:r w:rsidRPr="005648C6">
              <w:rPr>
                <w:b/>
                <w:sz w:val="24"/>
                <w:szCs w:val="24"/>
                <w:lang w:val="fr-FR"/>
              </w:rPr>
              <w:t>es du Secteur</w:t>
            </w:r>
            <w:r w:rsidR="00C4481D" w:rsidRPr="005648C6">
              <w:rPr>
                <w:b/>
                <w:sz w:val="24"/>
                <w:szCs w:val="24"/>
                <w:lang w:val="fr-FR"/>
              </w:rPr>
              <w:t xml:space="preserve"> Electrique</w:t>
            </w:r>
            <w:r w:rsidRPr="005648C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74528568" w14:textId="189B6308" w:rsidR="00656BA1" w:rsidRPr="005648C6" w:rsidRDefault="00F51894" w:rsidP="0061279D">
            <w:pPr>
              <w:spacing w:line="280" w:lineRule="exact"/>
              <w:ind w:left="102" w:right="65"/>
              <w:jc w:val="both"/>
              <w:rPr>
                <w:sz w:val="24"/>
                <w:szCs w:val="24"/>
                <w:lang w:val="fr-FR"/>
              </w:rPr>
            </w:pPr>
            <w:r w:rsidRPr="005648C6">
              <w:rPr>
                <w:spacing w:val="-3"/>
                <w:sz w:val="24"/>
                <w:szCs w:val="24"/>
                <w:lang w:val="fr-FR"/>
              </w:rPr>
              <w:t>d</w:t>
            </w:r>
            <w:r w:rsidR="00501388" w:rsidRPr="005648C6">
              <w:rPr>
                <w:spacing w:val="-3"/>
                <w:sz w:val="24"/>
                <w:szCs w:val="24"/>
                <w:lang w:val="fr-FR"/>
              </w:rPr>
              <w:t>ésigne</w:t>
            </w:r>
            <w:r w:rsidR="00656BA1" w:rsidRPr="005648C6">
              <w:rPr>
                <w:sz w:val="24"/>
                <w:szCs w:val="24"/>
                <w:lang w:val="fr-FR"/>
              </w:rPr>
              <w:t xml:space="preserve"> les pratiques, méthodes et actes </w:t>
            </w:r>
            <w:r w:rsidR="00501388" w:rsidRPr="005648C6">
              <w:rPr>
                <w:sz w:val="24"/>
                <w:szCs w:val="24"/>
                <w:lang w:val="fr-FR"/>
              </w:rPr>
              <w:t>exercés</w:t>
            </w:r>
            <w:r w:rsidR="00656BA1" w:rsidRPr="005648C6">
              <w:rPr>
                <w:sz w:val="24"/>
                <w:szCs w:val="24"/>
                <w:lang w:val="fr-FR"/>
              </w:rPr>
              <w:t xml:space="preserve"> ou acceptés</w:t>
            </w:r>
            <w:r w:rsidR="00501388" w:rsidRPr="005648C6">
              <w:rPr>
                <w:sz w:val="24"/>
                <w:szCs w:val="24"/>
                <w:lang w:val="fr-FR"/>
              </w:rPr>
              <w:t xml:space="preserve"> pa</w:t>
            </w:r>
            <w:r w:rsidR="002D539C" w:rsidRPr="005648C6">
              <w:rPr>
                <w:sz w:val="24"/>
                <w:szCs w:val="24"/>
                <w:lang w:val="fr-FR"/>
              </w:rPr>
              <w:t>r l</w:t>
            </w:r>
            <w:r w:rsidR="00501388" w:rsidRPr="005648C6">
              <w:rPr>
                <w:sz w:val="24"/>
                <w:szCs w:val="24"/>
                <w:lang w:val="fr-FR"/>
              </w:rPr>
              <w:t>a plupart des sociétés</w:t>
            </w:r>
            <w:r w:rsidR="00CB7744" w:rsidRPr="005648C6">
              <w:rPr>
                <w:sz w:val="24"/>
                <w:szCs w:val="24"/>
                <w:lang w:val="fr-FR"/>
              </w:rPr>
              <w:t xml:space="preserve"> (notamment de production) d’électricité</w:t>
            </w:r>
            <w:r w:rsidR="00D57DDD" w:rsidRPr="005648C6">
              <w:rPr>
                <w:sz w:val="24"/>
                <w:szCs w:val="24"/>
                <w:lang w:val="fr-FR"/>
              </w:rPr>
              <w:t xml:space="preserve"> </w:t>
            </w:r>
            <w:r w:rsidR="00D57DDD" w:rsidRPr="005648C6">
              <w:rPr>
                <w:spacing w:val="-3"/>
                <w:sz w:val="24"/>
                <w:szCs w:val="24"/>
                <w:lang w:val="fr-FR"/>
              </w:rPr>
              <w:t>sur le plan international</w:t>
            </w:r>
            <w:r w:rsidR="002D539C" w:rsidRPr="005648C6">
              <w:rPr>
                <w:sz w:val="24"/>
                <w:szCs w:val="24"/>
                <w:lang w:val="fr-FR"/>
              </w:rPr>
              <w:t xml:space="preserve"> pour</w:t>
            </w:r>
            <w:r w:rsidR="00656BA1" w:rsidRPr="005648C6">
              <w:rPr>
                <w:sz w:val="24"/>
                <w:szCs w:val="24"/>
                <w:lang w:val="fr-FR"/>
              </w:rPr>
              <w:t xml:space="preserve"> </w:t>
            </w:r>
            <w:r w:rsidR="002D539C" w:rsidRPr="005648C6">
              <w:rPr>
                <w:sz w:val="24"/>
                <w:szCs w:val="24"/>
                <w:lang w:val="fr-FR"/>
              </w:rPr>
              <w:t xml:space="preserve">des </w:t>
            </w:r>
            <w:r w:rsidR="00656BA1" w:rsidRPr="005648C6">
              <w:rPr>
                <w:sz w:val="24"/>
                <w:szCs w:val="24"/>
                <w:lang w:val="fr-FR"/>
              </w:rPr>
              <w:t>installations</w:t>
            </w:r>
            <w:r w:rsidR="002D539C" w:rsidRPr="005648C6">
              <w:rPr>
                <w:sz w:val="24"/>
                <w:szCs w:val="24"/>
                <w:lang w:val="fr-FR"/>
              </w:rPr>
              <w:t xml:space="preserve"> de même </w:t>
            </w:r>
            <w:r w:rsidR="007B468E" w:rsidRPr="005648C6">
              <w:rPr>
                <w:sz w:val="24"/>
                <w:szCs w:val="24"/>
                <w:lang w:val="fr-FR"/>
              </w:rPr>
              <w:t>dimension</w:t>
            </w:r>
            <w:r w:rsidR="00E36188" w:rsidRPr="005648C6">
              <w:rPr>
                <w:sz w:val="24"/>
                <w:szCs w:val="24"/>
                <w:lang w:val="fr-FR"/>
              </w:rPr>
              <w:t xml:space="preserve"> </w:t>
            </w:r>
            <w:r w:rsidR="0061279D" w:rsidRPr="005648C6">
              <w:rPr>
                <w:sz w:val="24"/>
                <w:szCs w:val="24"/>
                <w:lang w:val="fr-FR"/>
              </w:rPr>
              <w:t>alimentées par</w:t>
            </w:r>
            <w:r w:rsidR="002D539C" w:rsidRPr="005648C6">
              <w:rPr>
                <w:sz w:val="24"/>
                <w:szCs w:val="24"/>
                <w:lang w:val="fr-FR"/>
              </w:rPr>
              <w:t xml:space="preserve"> le même type de combustible</w:t>
            </w:r>
            <w:r w:rsidR="00656BA1" w:rsidRPr="005648C6">
              <w:rPr>
                <w:sz w:val="24"/>
                <w:szCs w:val="24"/>
                <w:lang w:val="fr-FR"/>
              </w:rPr>
              <w:t xml:space="preserve"> </w:t>
            </w:r>
            <w:r w:rsidR="002D539C" w:rsidRPr="005648C6">
              <w:rPr>
                <w:sz w:val="24"/>
                <w:szCs w:val="24"/>
                <w:lang w:val="fr-FR"/>
              </w:rPr>
              <w:t>et</w:t>
            </w:r>
            <w:r w:rsidR="00656BA1" w:rsidRPr="005648C6">
              <w:rPr>
                <w:sz w:val="24"/>
                <w:szCs w:val="24"/>
                <w:lang w:val="fr-FR"/>
              </w:rPr>
              <w:t xml:space="preserve"> situé</w:t>
            </w:r>
            <w:r w:rsidR="0061279D" w:rsidRPr="005648C6">
              <w:rPr>
                <w:sz w:val="24"/>
                <w:szCs w:val="24"/>
                <w:lang w:val="fr-FR"/>
              </w:rPr>
              <w:t>es</w:t>
            </w:r>
            <w:r w:rsidR="00656BA1" w:rsidRPr="005648C6">
              <w:rPr>
                <w:sz w:val="24"/>
                <w:szCs w:val="24"/>
                <w:lang w:val="fr-FR"/>
              </w:rPr>
              <w:t xml:space="preserve"> dans un environnement géographique similaire qui, à un </w:t>
            </w:r>
            <w:r w:rsidR="00402912" w:rsidRPr="005648C6">
              <w:rPr>
                <w:sz w:val="24"/>
                <w:szCs w:val="24"/>
                <w:lang w:val="fr-FR"/>
              </w:rPr>
              <w:t>moment donné, dans l'exercice de</w:t>
            </w:r>
            <w:r w:rsidR="00656BA1" w:rsidRPr="005648C6">
              <w:rPr>
                <w:sz w:val="24"/>
                <w:szCs w:val="24"/>
                <w:lang w:val="fr-FR"/>
              </w:rPr>
              <w:t xml:space="preserve"> jugement rai</w:t>
            </w:r>
            <w:r w:rsidR="00402912" w:rsidRPr="005648C6">
              <w:rPr>
                <w:sz w:val="24"/>
                <w:szCs w:val="24"/>
                <w:lang w:val="fr-FR"/>
              </w:rPr>
              <w:t>sonnable et à la lumière des</w:t>
            </w:r>
            <w:r w:rsidR="00656BA1" w:rsidRPr="005648C6">
              <w:rPr>
                <w:sz w:val="24"/>
                <w:szCs w:val="24"/>
                <w:lang w:val="fr-FR"/>
              </w:rPr>
              <w:t xml:space="preserve"> faits connus ou </w:t>
            </w:r>
            <w:r w:rsidR="003E6564" w:rsidRPr="005648C6">
              <w:rPr>
                <w:sz w:val="24"/>
                <w:szCs w:val="24"/>
                <w:lang w:val="fr-FR"/>
              </w:rPr>
              <w:t>devant</w:t>
            </w:r>
            <w:r w:rsidR="00656BA1" w:rsidRPr="005648C6">
              <w:rPr>
                <w:sz w:val="24"/>
                <w:szCs w:val="24"/>
                <w:lang w:val="fr-FR"/>
              </w:rPr>
              <w:t xml:space="preserve"> raisonnablement </w:t>
            </w:r>
            <w:r w:rsidR="003E6564" w:rsidRPr="005648C6">
              <w:rPr>
                <w:sz w:val="24"/>
                <w:szCs w:val="24"/>
                <w:lang w:val="fr-FR"/>
              </w:rPr>
              <w:t>être</w:t>
            </w:r>
            <w:r w:rsidR="00656BA1" w:rsidRPr="005648C6">
              <w:rPr>
                <w:sz w:val="24"/>
                <w:szCs w:val="24"/>
                <w:lang w:val="fr-FR"/>
              </w:rPr>
              <w:t xml:space="preserve"> connu</w:t>
            </w:r>
            <w:r w:rsidR="003E6564" w:rsidRPr="005648C6">
              <w:rPr>
                <w:sz w:val="24"/>
                <w:szCs w:val="24"/>
                <w:lang w:val="fr-FR"/>
              </w:rPr>
              <w:t>s</w:t>
            </w:r>
            <w:r w:rsidR="00656BA1" w:rsidRPr="005648C6">
              <w:rPr>
                <w:sz w:val="24"/>
                <w:szCs w:val="24"/>
                <w:lang w:val="fr-FR"/>
              </w:rPr>
              <w:t xml:space="preserve"> </w:t>
            </w:r>
            <w:r w:rsidR="003E6564" w:rsidRPr="005648C6">
              <w:rPr>
                <w:sz w:val="24"/>
                <w:szCs w:val="24"/>
                <w:lang w:val="fr-FR"/>
              </w:rPr>
              <w:t>au moment où cette décision a été prise</w:t>
            </w:r>
            <w:r w:rsidR="00656BA1" w:rsidRPr="005648C6">
              <w:rPr>
                <w:sz w:val="24"/>
                <w:szCs w:val="24"/>
                <w:lang w:val="fr-FR"/>
              </w:rPr>
              <w:t xml:space="preserve">, </w:t>
            </w:r>
            <w:r w:rsidR="003E6564" w:rsidRPr="005648C6">
              <w:rPr>
                <w:sz w:val="24"/>
                <w:szCs w:val="24"/>
                <w:lang w:val="fr-FR"/>
              </w:rPr>
              <w:t>permettraient d’atteindre</w:t>
            </w:r>
            <w:r w:rsidR="00656BA1" w:rsidRPr="005648C6">
              <w:rPr>
                <w:sz w:val="24"/>
                <w:szCs w:val="24"/>
                <w:lang w:val="fr-FR"/>
              </w:rPr>
              <w:t xml:space="preserve"> le résultat souhaité </w:t>
            </w:r>
            <w:r w:rsidR="002A6B72" w:rsidRPr="005648C6">
              <w:rPr>
                <w:sz w:val="24"/>
                <w:szCs w:val="24"/>
                <w:lang w:val="fr-FR"/>
              </w:rPr>
              <w:t>dans le cadre de</w:t>
            </w:r>
            <w:r w:rsidR="00656BA1" w:rsidRPr="005648C6">
              <w:rPr>
                <w:sz w:val="24"/>
                <w:szCs w:val="24"/>
                <w:lang w:val="fr-FR"/>
              </w:rPr>
              <w:t xml:space="preserve"> la conception, l'ingénierie, la construction, l'exploitation et la maintenance de</w:t>
            </w:r>
            <w:r w:rsidR="003E6564" w:rsidRPr="005648C6">
              <w:rPr>
                <w:sz w:val="24"/>
                <w:szCs w:val="24"/>
                <w:lang w:val="fr-FR"/>
              </w:rPr>
              <w:t>s équipements de</w:t>
            </w:r>
            <w:r w:rsidR="00656BA1" w:rsidRPr="005648C6">
              <w:rPr>
                <w:sz w:val="24"/>
                <w:szCs w:val="24"/>
                <w:lang w:val="fr-FR"/>
              </w:rPr>
              <w:t xml:space="preserve"> production</w:t>
            </w:r>
            <w:r w:rsidR="003E6564" w:rsidRPr="005648C6">
              <w:rPr>
                <w:sz w:val="24"/>
                <w:szCs w:val="24"/>
                <w:lang w:val="fr-FR"/>
              </w:rPr>
              <w:t xml:space="preserve"> et de transport</w:t>
            </w:r>
            <w:r w:rsidR="00656BA1" w:rsidRPr="005648C6">
              <w:rPr>
                <w:sz w:val="24"/>
                <w:szCs w:val="24"/>
                <w:lang w:val="fr-FR"/>
              </w:rPr>
              <w:t xml:space="preserve"> d'électricité de type applicable à la </w:t>
            </w:r>
            <w:r w:rsidR="003E6564" w:rsidRPr="005648C6">
              <w:rPr>
                <w:sz w:val="24"/>
                <w:szCs w:val="24"/>
                <w:lang w:val="fr-FR"/>
              </w:rPr>
              <w:t>centrale électrique</w:t>
            </w:r>
            <w:r w:rsidR="00656BA1" w:rsidRPr="005648C6">
              <w:rPr>
                <w:sz w:val="24"/>
                <w:szCs w:val="24"/>
                <w:lang w:val="fr-FR"/>
              </w:rPr>
              <w:t xml:space="preserve"> ou</w:t>
            </w:r>
            <w:r w:rsidR="002A6B72" w:rsidRPr="005648C6">
              <w:rPr>
                <w:sz w:val="24"/>
                <w:szCs w:val="24"/>
                <w:lang w:val="fr-FR"/>
              </w:rPr>
              <w:t xml:space="preserve"> </w:t>
            </w:r>
            <w:r w:rsidR="00636BFE" w:rsidRPr="005648C6">
              <w:rPr>
                <w:sz w:val="24"/>
                <w:szCs w:val="24"/>
                <w:lang w:val="fr-FR"/>
              </w:rPr>
              <w:t>à tout</w:t>
            </w:r>
            <w:r w:rsidR="002A6B72" w:rsidRPr="005648C6">
              <w:rPr>
                <w:sz w:val="24"/>
                <w:szCs w:val="24"/>
                <w:lang w:val="fr-FR"/>
              </w:rPr>
              <w:t xml:space="preserve"> segment</w:t>
            </w:r>
            <w:r w:rsidR="003E6564" w:rsidRPr="005648C6">
              <w:rPr>
                <w:sz w:val="24"/>
                <w:szCs w:val="24"/>
                <w:lang w:val="fr-FR"/>
              </w:rPr>
              <w:t xml:space="preserve"> </w:t>
            </w:r>
            <w:r w:rsidR="002A6B72" w:rsidRPr="005648C6">
              <w:rPr>
                <w:sz w:val="24"/>
                <w:szCs w:val="24"/>
                <w:lang w:val="fr-FR"/>
              </w:rPr>
              <w:t>pertinent</w:t>
            </w:r>
            <w:r w:rsidR="003E6564" w:rsidRPr="005648C6">
              <w:rPr>
                <w:sz w:val="24"/>
                <w:szCs w:val="24"/>
                <w:lang w:val="fr-FR"/>
              </w:rPr>
              <w:t xml:space="preserve"> du Réseau électrique</w:t>
            </w:r>
            <w:r w:rsidR="00656BA1" w:rsidRPr="005648C6">
              <w:rPr>
                <w:sz w:val="24"/>
                <w:szCs w:val="24"/>
                <w:lang w:val="fr-FR"/>
              </w:rPr>
              <w:t>, le cas échéant,</w:t>
            </w:r>
            <w:r w:rsidR="003E6564" w:rsidRPr="005648C6">
              <w:rPr>
                <w:sz w:val="24"/>
                <w:szCs w:val="24"/>
                <w:lang w:val="fr-FR"/>
              </w:rPr>
              <w:t xml:space="preserve"> et ce conformément</w:t>
            </w:r>
            <w:r w:rsidR="005A6BC3" w:rsidRPr="005648C6">
              <w:rPr>
                <w:sz w:val="24"/>
                <w:szCs w:val="24"/>
                <w:lang w:val="fr-FR"/>
              </w:rPr>
              <w:t xml:space="preserve"> aux dispositions de </w:t>
            </w:r>
            <w:r w:rsidR="00656BA1" w:rsidRPr="005648C6">
              <w:rPr>
                <w:sz w:val="24"/>
                <w:szCs w:val="24"/>
                <w:lang w:val="fr-FR"/>
              </w:rPr>
              <w:t xml:space="preserve">la loi, </w:t>
            </w:r>
            <w:r w:rsidR="00665E29" w:rsidRPr="005648C6">
              <w:rPr>
                <w:sz w:val="24"/>
                <w:szCs w:val="24"/>
                <w:lang w:val="fr-FR"/>
              </w:rPr>
              <w:t>aux stipulation</w:t>
            </w:r>
            <w:r w:rsidR="005A6BC3" w:rsidRPr="005648C6">
              <w:rPr>
                <w:sz w:val="24"/>
                <w:szCs w:val="24"/>
                <w:lang w:val="fr-FR"/>
              </w:rPr>
              <w:t>s</w:t>
            </w:r>
            <w:r w:rsidR="00260EF3" w:rsidRPr="005648C6">
              <w:rPr>
                <w:sz w:val="24"/>
                <w:szCs w:val="24"/>
                <w:lang w:val="fr-FR"/>
              </w:rPr>
              <w:t xml:space="preserve"> des autorités </w:t>
            </w:r>
            <w:r w:rsidR="00665E29" w:rsidRPr="005648C6">
              <w:rPr>
                <w:sz w:val="24"/>
                <w:szCs w:val="24"/>
                <w:lang w:val="fr-FR"/>
              </w:rPr>
              <w:t>gouvernement</w:t>
            </w:r>
            <w:r w:rsidR="00260EF3" w:rsidRPr="005648C6">
              <w:rPr>
                <w:sz w:val="24"/>
                <w:szCs w:val="24"/>
                <w:lang w:val="fr-FR"/>
              </w:rPr>
              <w:t>ales</w:t>
            </w:r>
            <w:r w:rsidR="00665E29" w:rsidRPr="005648C6">
              <w:rPr>
                <w:sz w:val="24"/>
                <w:szCs w:val="24"/>
                <w:lang w:val="fr-FR"/>
              </w:rPr>
              <w:t xml:space="preserve"> en </w:t>
            </w:r>
            <w:r w:rsidR="005A6BC3" w:rsidRPr="005648C6">
              <w:rPr>
                <w:sz w:val="24"/>
                <w:szCs w:val="24"/>
                <w:lang w:val="fr-FR"/>
              </w:rPr>
              <w:t>matière</w:t>
            </w:r>
            <w:r w:rsidR="00665E29" w:rsidRPr="005648C6">
              <w:rPr>
                <w:sz w:val="24"/>
                <w:szCs w:val="24"/>
                <w:lang w:val="fr-FR"/>
              </w:rPr>
              <w:t xml:space="preserve"> d’</w:t>
            </w:r>
            <w:r w:rsidR="00656BA1" w:rsidRPr="005648C6">
              <w:rPr>
                <w:sz w:val="24"/>
                <w:szCs w:val="24"/>
                <w:lang w:val="fr-FR"/>
              </w:rPr>
              <w:t>autorisation</w:t>
            </w:r>
            <w:r w:rsidR="00665E29" w:rsidRPr="005648C6">
              <w:rPr>
                <w:sz w:val="24"/>
                <w:szCs w:val="24"/>
                <w:lang w:val="fr-FR"/>
              </w:rPr>
              <w:t xml:space="preserve">, de </w:t>
            </w:r>
            <w:r w:rsidR="00656BA1" w:rsidRPr="005648C6">
              <w:rPr>
                <w:sz w:val="24"/>
                <w:szCs w:val="24"/>
                <w:lang w:val="fr-FR"/>
              </w:rPr>
              <w:t xml:space="preserve">fiabilité, </w:t>
            </w:r>
            <w:r w:rsidR="00665E29" w:rsidRPr="005648C6">
              <w:rPr>
                <w:sz w:val="24"/>
                <w:szCs w:val="24"/>
                <w:lang w:val="fr-FR"/>
              </w:rPr>
              <w:t xml:space="preserve">de </w:t>
            </w:r>
            <w:r w:rsidR="00656BA1" w:rsidRPr="005648C6">
              <w:rPr>
                <w:sz w:val="24"/>
                <w:szCs w:val="24"/>
                <w:lang w:val="fr-FR"/>
              </w:rPr>
              <w:t xml:space="preserve">sécurité, </w:t>
            </w:r>
            <w:r w:rsidR="005A6BC3" w:rsidRPr="005648C6">
              <w:rPr>
                <w:sz w:val="24"/>
                <w:szCs w:val="24"/>
                <w:lang w:val="fr-FR"/>
              </w:rPr>
              <w:t xml:space="preserve">d’économie, de protection </w:t>
            </w:r>
            <w:r w:rsidR="00656BA1" w:rsidRPr="005648C6">
              <w:rPr>
                <w:sz w:val="24"/>
                <w:szCs w:val="24"/>
                <w:lang w:val="fr-FR"/>
              </w:rPr>
              <w:t>environnement</w:t>
            </w:r>
            <w:r w:rsidR="005A6BC3" w:rsidRPr="005648C6">
              <w:rPr>
                <w:sz w:val="24"/>
                <w:szCs w:val="24"/>
                <w:lang w:val="fr-FR"/>
              </w:rPr>
              <w:t>ale</w:t>
            </w:r>
            <w:r w:rsidR="00656BA1" w:rsidRPr="005648C6">
              <w:rPr>
                <w:sz w:val="24"/>
                <w:szCs w:val="24"/>
                <w:lang w:val="fr-FR"/>
              </w:rPr>
              <w:t xml:space="preserve"> et </w:t>
            </w:r>
            <w:r w:rsidR="005A6BC3" w:rsidRPr="005648C6">
              <w:rPr>
                <w:sz w:val="24"/>
                <w:szCs w:val="24"/>
                <w:lang w:val="fr-FR"/>
              </w:rPr>
              <w:t xml:space="preserve">tenant </w:t>
            </w:r>
            <w:r w:rsidR="00656BA1" w:rsidRPr="005648C6">
              <w:rPr>
                <w:sz w:val="24"/>
                <w:szCs w:val="24"/>
                <w:lang w:val="fr-FR"/>
              </w:rPr>
              <w:t>dûment</w:t>
            </w:r>
            <w:r w:rsidR="005A6BC3" w:rsidRPr="005648C6">
              <w:rPr>
                <w:sz w:val="24"/>
                <w:szCs w:val="24"/>
                <w:lang w:val="fr-FR"/>
              </w:rPr>
              <w:t xml:space="preserve"> compte des</w:t>
            </w:r>
            <w:r w:rsidR="00656BA1" w:rsidRPr="005648C6">
              <w:rPr>
                <w:sz w:val="24"/>
                <w:szCs w:val="24"/>
                <w:lang w:val="fr-FR"/>
              </w:rPr>
              <w:t xml:space="preserve"> normes de constructio</w:t>
            </w:r>
            <w:r w:rsidR="00566530" w:rsidRPr="005648C6">
              <w:rPr>
                <w:sz w:val="24"/>
                <w:szCs w:val="24"/>
                <w:lang w:val="fr-FR"/>
              </w:rPr>
              <w:t>n, d'exploitation et de maintenance</w:t>
            </w:r>
            <w:r w:rsidR="00260EF3" w:rsidRPr="005648C6">
              <w:rPr>
                <w:sz w:val="24"/>
                <w:szCs w:val="24"/>
                <w:lang w:val="fr-FR"/>
              </w:rPr>
              <w:t xml:space="preserve"> telles que</w:t>
            </w:r>
            <w:r w:rsidR="00656BA1" w:rsidRPr="005648C6">
              <w:rPr>
                <w:sz w:val="24"/>
                <w:szCs w:val="24"/>
                <w:lang w:val="fr-FR"/>
              </w:rPr>
              <w:t xml:space="preserve"> recommandées par les fournisseurs et les fabricants de tels équipement</w:t>
            </w:r>
            <w:r w:rsidR="00260EF3" w:rsidRPr="005648C6">
              <w:rPr>
                <w:sz w:val="24"/>
                <w:szCs w:val="24"/>
                <w:lang w:val="fr-FR"/>
              </w:rPr>
              <w:t>s.</w:t>
            </w:r>
          </w:p>
        </w:tc>
      </w:tr>
      <w:tr w:rsidR="00877736" w:rsidRPr="00257C41" w14:paraId="6223BFFF"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BC2C4EC" w14:textId="5ECABEB5" w:rsidR="00656BA1" w:rsidRPr="005648C6" w:rsidRDefault="00B212B3" w:rsidP="001B6753">
            <w:pPr>
              <w:spacing w:line="280" w:lineRule="exact"/>
              <w:ind w:left="102"/>
              <w:rPr>
                <w:sz w:val="24"/>
                <w:szCs w:val="24"/>
                <w:lang w:val="fr-FR"/>
              </w:rPr>
            </w:pPr>
            <w:r w:rsidRPr="005648C6">
              <w:rPr>
                <w:b/>
                <w:sz w:val="24"/>
                <w:szCs w:val="24"/>
                <w:lang w:val="fr-FR"/>
              </w:rPr>
              <w:t xml:space="preserve">« Efforts </w:t>
            </w:r>
            <w:r w:rsidR="00656BA1" w:rsidRPr="005648C6">
              <w:rPr>
                <w:b/>
                <w:sz w:val="24"/>
                <w:szCs w:val="24"/>
                <w:lang w:val="fr-FR"/>
              </w:rPr>
              <w:t>Raisonnable</w:t>
            </w:r>
            <w:r w:rsidRPr="005648C6">
              <w:rPr>
                <w:b/>
                <w:sz w:val="24"/>
                <w:szCs w:val="24"/>
                <w:lang w:val="fr-FR"/>
              </w:rPr>
              <w:t>s »</w:t>
            </w:r>
          </w:p>
          <w:p w14:paraId="6A094907" w14:textId="298647EE" w:rsidR="00656BA1" w:rsidRPr="005648C6" w:rsidRDefault="00656BA1" w:rsidP="001B6753">
            <w:pPr>
              <w:spacing w:before="1"/>
              <w:ind w:left="102"/>
              <w:rPr>
                <w:sz w:val="24"/>
                <w:szCs w:val="24"/>
                <w:lang w:val="fr-FR"/>
              </w:rPr>
            </w:pPr>
          </w:p>
        </w:tc>
        <w:tc>
          <w:tcPr>
            <w:tcW w:w="6686" w:type="dxa"/>
            <w:gridSpan w:val="3"/>
            <w:tcBorders>
              <w:top w:val="single" w:sz="5" w:space="0" w:color="000000"/>
              <w:left w:val="single" w:sz="5" w:space="0" w:color="000000"/>
              <w:bottom w:val="single" w:sz="5" w:space="0" w:color="000000"/>
              <w:right w:val="single" w:sz="5" w:space="0" w:color="000000"/>
            </w:tcBorders>
          </w:tcPr>
          <w:p w14:paraId="1885DAB3" w14:textId="2705B3DA" w:rsidR="00656BA1" w:rsidRPr="005648C6" w:rsidRDefault="007F271D" w:rsidP="0068772D">
            <w:pPr>
              <w:spacing w:line="280" w:lineRule="exact"/>
              <w:ind w:left="102" w:right="64"/>
              <w:jc w:val="both"/>
              <w:rPr>
                <w:sz w:val="24"/>
                <w:szCs w:val="24"/>
                <w:lang w:val="fr-FR"/>
              </w:rPr>
            </w:pPr>
            <w:r w:rsidRPr="005648C6">
              <w:rPr>
                <w:spacing w:val="-3"/>
                <w:sz w:val="24"/>
                <w:szCs w:val="24"/>
                <w:lang w:val="fr-FR"/>
              </w:rPr>
              <w:t>D</w:t>
            </w:r>
            <w:r w:rsidR="00B212B3" w:rsidRPr="005648C6">
              <w:rPr>
                <w:spacing w:val="-3"/>
                <w:sz w:val="24"/>
                <w:szCs w:val="24"/>
                <w:lang w:val="fr-FR"/>
              </w:rPr>
              <w:t>ésigne</w:t>
            </w:r>
            <w:r w:rsidRPr="005648C6">
              <w:rPr>
                <w:spacing w:val="-3"/>
                <w:sz w:val="24"/>
                <w:szCs w:val="24"/>
                <w:lang w:val="fr-FR"/>
              </w:rPr>
              <w:t>,</w:t>
            </w:r>
            <w:r w:rsidR="00B212B3" w:rsidRPr="005648C6">
              <w:rPr>
                <w:spacing w:val="-3"/>
                <w:sz w:val="24"/>
                <w:szCs w:val="24"/>
                <w:lang w:val="fr-FR"/>
              </w:rPr>
              <w:t xml:space="preserve"> à l’égard</w:t>
            </w:r>
            <w:r w:rsidRPr="005648C6">
              <w:rPr>
                <w:spacing w:val="-3"/>
                <w:sz w:val="24"/>
                <w:szCs w:val="24"/>
                <w:lang w:val="fr-FR"/>
              </w:rPr>
              <w:t xml:space="preserve"> de</w:t>
            </w:r>
            <w:r w:rsidR="00656BA1" w:rsidRPr="005648C6">
              <w:rPr>
                <w:sz w:val="24"/>
                <w:szCs w:val="24"/>
                <w:lang w:val="fr-FR"/>
              </w:rPr>
              <w:t xml:space="preserve"> toute action </w:t>
            </w:r>
            <w:r w:rsidR="00B212B3" w:rsidRPr="005648C6">
              <w:rPr>
                <w:sz w:val="24"/>
                <w:szCs w:val="24"/>
                <w:lang w:val="fr-FR"/>
              </w:rPr>
              <w:t>ou</w:t>
            </w:r>
            <w:r w:rsidR="00656BA1" w:rsidRPr="005648C6">
              <w:rPr>
                <w:sz w:val="24"/>
                <w:szCs w:val="24"/>
                <w:lang w:val="fr-FR"/>
              </w:rPr>
              <w:t xml:space="preserve"> tentative</w:t>
            </w:r>
            <w:r w:rsidRPr="005648C6">
              <w:rPr>
                <w:sz w:val="24"/>
                <w:szCs w:val="24"/>
                <w:lang w:val="fr-FR"/>
              </w:rPr>
              <w:t xml:space="preserve"> faite</w:t>
            </w:r>
            <w:r w:rsidR="00656BA1" w:rsidRPr="005648C6">
              <w:rPr>
                <w:sz w:val="24"/>
                <w:szCs w:val="24"/>
                <w:lang w:val="fr-FR"/>
              </w:rPr>
              <w:t xml:space="preserve"> </w:t>
            </w:r>
            <w:r w:rsidR="00B212B3" w:rsidRPr="005648C6">
              <w:rPr>
                <w:sz w:val="24"/>
                <w:szCs w:val="24"/>
                <w:lang w:val="fr-FR"/>
              </w:rPr>
              <w:t>par l’une quelconque des Parties contractantes,</w:t>
            </w:r>
            <w:r w:rsidRPr="005648C6">
              <w:rPr>
                <w:sz w:val="24"/>
                <w:szCs w:val="24"/>
                <w:lang w:val="fr-FR"/>
              </w:rPr>
              <w:t xml:space="preserve"> </w:t>
            </w:r>
            <w:r w:rsidR="00656BA1" w:rsidRPr="005648C6">
              <w:rPr>
                <w:sz w:val="24"/>
                <w:szCs w:val="24"/>
                <w:lang w:val="fr-FR"/>
              </w:rPr>
              <w:t xml:space="preserve">tous les efforts nécessaires </w:t>
            </w:r>
            <w:r w:rsidRPr="005648C6">
              <w:rPr>
                <w:sz w:val="24"/>
                <w:szCs w:val="24"/>
                <w:lang w:val="fr-FR"/>
              </w:rPr>
              <w:t xml:space="preserve">ménagés par </w:t>
            </w:r>
            <w:r w:rsidR="00656BA1" w:rsidRPr="005648C6">
              <w:rPr>
                <w:sz w:val="24"/>
                <w:szCs w:val="24"/>
                <w:lang w:val="fr-FR"/>
              </w:rPr>
              <w:t xml:space="preserve">une personne prudente pour protéger ses propres intérêts, </w:t>
            </w:r>
            <w:r w:rsidRPr="005648C6">
              <w:rPr>
                <w:sz w:val="24"/>
                <w:szCs w:val="24"/>
                <w:lang w:val="fr-FR"/>
              </w:rPr>
              <w:t>voire même ses</w:t>
            </w:r>
            <w:r w:rsidR="00656BA1" w:rsidRPr="005648C6">
              <w:rPr>
                <w:sz w:val="24"/>
                <w:szCs w:val="24"/>
                <w:lang w:val="fr-FR"/>
              </w:rPr>
              <w:t xml:space="preserve"> intérêts commerciaux, en tenant compte des conditions affectant une telle action, y compris </w:t>
            </w:r>
            <w:r w:rsidR="004B15BA" w:rsidRPr="005648C6">
              <w:rPr>
                <w:sz w:val="24"/>
                <w:szCs w:val="24"/>
                <w:lang w:val="fr-FR"/>
              </w:rPr>
              <w:t>le nombre</w:t>
            </w:r>
            <w:r w:rsidR="00656BA1" w:rsidRPr="005648C6">
              <w:rPr>
                <w:sz w:val="24"/>
                <w:szCs w:val="24"/>
                <w:lang w:val="fr-FR"/>
              </w:rPr>
              <w:t xml:space="preserve"> de préavis</w:t>
            </w:r>
            <w:r w:rsidR="004B15BA" w:rsidRPr="005648C6">
              <w:rPr>
                <w:sz w:val="24"/>
                <w:szCs w:val="24"/>
                <w:lang w:val="fr-FR"/>
              </w:rPr>
              <w:t xml:space="preserve"> exigé avant</w:t>
            </w:r>
            <w:r w:rsidR="00656BA1" w:rsidRPr="005648C6">
              <w:rPr>
                <w:sz w:val="24"/>
                <w:szCs w:val="24"/>
                <w:lang w:val="fr-FR"/>
              </w:rPr>
              <w:t xml:space="preserve"> d'agir, la reconnaissance </w:t>
            </w:r>
            <w:r w:rsidR="004B15BA" w:rsidRPr="005648C6">
              <w:rPr>
                <w:sz w:val="24"/>
                <w:szCs w:val="24"/>
                <w:lang w:val="fr-FR"/>
              </w:rPr>
              <w:t>du besoin d'agir, la durée et le type d</w:t>
            </w:r>
            <w:r w:rsidR="00656BA1" w:rsidRPr="005648C6">
              <w:rPr>
                <w:sz w:val="24"/>
                <w:szCs w:val="24"/>
                <w:lang w:val="fr-FR"/>
              </w:rPr>
              <w:t>'action, l'environnement concurrentiel</w:t>
            </w:r>
            <w:r w:rsidR="004B15BA" w:rsidRPr="005648C6">
              <w:rPr>
                <w:sz w:val="24"/>
                <w:szCs w:val="24"/>
                <w:lang w:val="fr-FR"/>
              </w:rPr>
              <w:t xml:space="preserve"> dans lequel une telle action se produit, ainsi que</w:t>
            </w:r>
            <w:r w:rsidR="00656BA1" w:rsidRPr="005648C6">
              <w:rPr>
                <w:sz w:val="24"/>
                <w:szCs w:val="24"/>
                <w:lang w:val="fr-FR"/>
              </w:rPr>
              <w:t xml:space="preserve"> </w:t>
            </w:r>
            <w:r w:rsidR="0068772D" w:rsidRPr="005648C6">
              <w:rPr>
                <w:sz w:val="24"/>
                <w:szCs w:val="24"/>
                <w:lang w:val="fr-FR"/>
              </w:rPr>
              <w:t>la prévision des</w:t>
            </w:r>
            <w:r w:rsidR="004B15BA" w:rsidRPr="005648C6">
              <w:rPr>
                <w:sz w:val="24"/>
                <w:szCs w:val="24"/>
                <w:lang w:val="fr-FR"/>
              </w:rPr>
              <w:t xml:space="preserve"> avantages, coûts et </w:t>
            </w:r>
            <w:r w:rsidR="00656BA1" w:rsidRPr="005648C6">
              <w:rPr>
                <w:sz w:val="24"/>
                <w:szCs w:val="24"/>
                <w:lang w:val="fr-FR"/>
              </w:rPr>
              <w:t>risques</w:t>
            </w:r>
            <w:r w:rsidR="004B15BA" w:rsidRPr="005648C6">
              <w:rPr>
                <w:sz w:val="24"/>
                <w:szCs w:val="24"/>
                <w:lang w:val="fr-FR"/>
              </w:rPr>
              <w:t xml:space="preserve"> </w:t>
            </w:r>
            <w:r w:rsidR="00656BA1" w:rsidRPr="005648C6">
              <w:rPr>
                <w:sz w:val="24"/>
                <w:szCs w:val="24"/>
                <w:lang w:val="fr-FR"/>
              </w:rPr>
              <w:t xml:space="preserve">à la Partie </w:t>
            </w:r>
            <w:r w:rsidR="0068772D" w:rsidRPr="005648C6">
              <w:rPr>
                <w:sz w:val="24"/>
                <w:szCs w:val="24"/>
                <w:lang w:val="fr-FR"/>
              </w:rPr>
              <w:t xml:space="preserve">devant </w:t>
            </w:r>
            <w:r w:rsidR="00656BA1" w:rsidRPr="005648C6">
              <w:rPr>
                <w:sz w:val="24"/>
                <w:szCs w:val="24"/>
                <w:lang w:val="fr-FR"/>
              </w:rPr>
              <w:t>prendre une telle action</w:t>
            </w:r>
            <w:r w:rsidR="0068772D" w:rsidRPr="005648C6">
              <w:rPr>
                <w:sz w:val="24"/>
                <w:szCs w:val="24"/>
                <w:lang w:val="fr-FR"/>
              </w:rPr>
              <w:t>.</w:t>
            </w:r>
          </w:p>
        </w:tc>
      </w:tr>
      <w:tr w:rsidR="00877736" w:rsidRPr="00257C41" w14:paraId="512BC18E"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214CDA18" w14:textId="150C223B" w:rsidR="00656BA1" w:rsidRPr="005648C6" w:rsidRDefault="000372D0" w:rsidP="000372D0">
            <w:pPr>
              <w:spacing w:line="280" w:lineRule="exact"/>
              <w:ind w:left="102"/>
              <w:rPr>
                <w:sz w:val="24"/>
                <w:szCs w:val="24"/>
                <w:lang w:val="fr-FR"/>
              </w:rPr>
            </w:pPr>
            <w:r w:rsidRPr="005648C6">
              <w:rPr>
                <w:b/>
                <w:sz w:val="24"/>
                <w:szCs w:val="24"/>
                <w:lang w:val="fr-FR"/>
              </w:rPr>
              <w:t xml:space="preserve">« Période de </w:t>
            </w:r>
            <w:r w:rsidR="00656BA1" w:rsidRPr="005648C6">
              <w:rPr>
                <w:b/>
                <w:sz w:val="24"/>
                <w:szCs w:val="24"/>
                <w:lang w:val="fr-FR"/>
              </w:rPr>
              <w:t>Règlement</w:t>
            </w:r>
            <w:r w:rsidRPr="005648C6">
              <w:rPr>
                <w:b/>
                <w:sz w:val="24"/>
                <w:szCs w:val="24"/>
                <w:lang w:val="fr-FR"/>
              </w:rPr>
              <w:t> »</w:t>
            </w:r>
          </w:p>
        </w:tc>
        <w:tc>
          <w:tcPr>
            <w:tcW w:w="6686" w:type="dxa"/>
            <w:gridSpan w:val="3"/>
            <w:tcBorders>
              <w:top w:val="single" w:sz="5" w:space="0" w:color="000000"/>
              <w:left w:val="single" w:sz="5" w:space="0" w:color="000000"/>
              <w:bottom w:val="single" w:sz="5" w:space="0" w:color="000000"/>
              <w:right w:val="single" w:sz="5" w:space="0" w:color="000000"/>
            </w:tcBorders>
          </w:tcPr>
          <w:p w14:paraId="1C579E1E" w14:textId="36FE58EF" w:rsidR="00656BA1" w:rsidRPr="005648C6" w:rsidRDefault="000372D0" w:rsidP="000372D0">
            <w:pPr>
              <w:spacing w:line="280" w:lineRule="exact"/>
              <w:ind w:left="102" w:right="63"/>
              <w:jc w:val="both"/>
              <w:rPr>
                <w:sz w:val="24"/>
                <w:szCs w:val="24"/>
                <w:lang w:val="fr-FR"/>
              </w:rPr>
            </w:pPr>
            <w:r w:rsidRPr="005648C6">
              <w:rPr>
                <w:spacing w:val="-3"/>
                <w:sz w:val="24"/>
                <w:szCs w:val="24"/>
                <w:lang w:val="fr-FR"/>
              </w:rPr>
              <w:t>désigne</w:t>
            </w:r>
            <w:r w:rsidR="00656BA1" w:rsidRPr="005648C6">
              <w:rPr>
                <w:sz w:val="24"/>
                <w:szCs w:val="24"/>
                <w:lang w:val="fr-FR"/>
              </w:rPr>
              <w:t xml:space="preserve"> une période de vingt-quatre (24) heures à</w:t>
            </w:r>
            <w:r w:rsidRPr="005648C6">
              <w:rPr>
                <w:sz w:val="24"/>
                <w:szCs w:val="24"/>
                <w:lang w:val="fr-FR"/>
              </w:rPr>
              <w:t xml:space="preserve"> compter de 00h</w:t>
            </w:r>
            <w:r w:rsidR="00656BA1" w:rsidRPr="005648C6">
              <w:rPr>
                <w:sz w:val="24"/>
                <w:szCs w:val="24"/>
                <w:lang w:val="fr-FR"/>
              </w:rPr>
              <w:t>00</w:t>
            </w:r>
          </w:p>
          <w:p w14:paraId="68599EBE" w14:textId="5511FE29" w:rsidR="00656BA1" w:rsidRPr="005648C6" w:rsidRDefault="000372D0" w:rsidP="000372D0">
            <w:pPr>
              <w:spacing w:before="1"/>
              <w:ind w:left="102" w:right="57"/>
              <w:jc w:val="both"/>
              <w:rPr>
                <w:sz w:val="24"/>
                <w:szCs w:val="24"/>
                <w:lang w:val="fr-FR"/>
              </w:rPr>
            </w:pPr>
            <w:r w:rsidRPr="005648C6">
              <w:rPr>
                <w:sz w:val="24"/>
                <w:szCs w:val="24"/>
                <w:lang w:val="fr-FR"/>
              </w:rPr>
              <w:t>au</w:t>
            </w:r>
            <w:r w:rsidR="00656BA1" w:rsidRPr="005648C6">
              <w:rPr>
                <w:sz w:val="24"/>
                <w:szCs w:val="24"/>
                <w:lang w:val="fr-FR"/>
              </w:rPr>
              <w:t xml:space="preserve"> jour</w:t>
            </w:r>
            <w:r w:rsidRPr="005648C6">
              <w:rPr>
                <w:sz w:val="24"/>
                <w:szCs w:val="24"/>
                <w:lang w:val="fr-FR"/>
              </w:rPr>
              <w:t xml:space="preserve"> le jour</w:t>
            </w:r>
            <w:r w:rsidR="00656BA1" w:rsidRPr="005648C6">
              <w:rPr>
                <w:sz w:val="24"/>
                <w:szCs w:val="24"/>
                <w:lang w:val="fr-FR"/>
              </w:rPr>
              <w:t xml:space="preserve"> ou toute </w:t>
            </w:r>
            <w:r w:rsidRPr="005648C6">
              <w:rPr>
                <w:sz w:val="24"/>
                <w:szCs w:val="24"/>
                <w:lang w:val="fr-FR"/>
              </w:rPr>
              <w:t>fraction de journée telle que mutuellement convenue par les</w:t>
            </w:r>
            <w:r w:rsidR="00656BA1" w:rsidRPr="005648C6">
              <w:rPr>
                <w:sz w:val="24"/>
                <w:szCs w:val="24"/>
                <w:lang w:val="fr-FR"/>
              </w:rPr>
              <w:t xml:space="preserve"> </w:t>
            </w:r>
            <w:r w:rsidRPr="005648C6">
              <w:rPr>
                <w:sz w:val="24"/>
                <w:szCs w:val="24"/>
                <w:lang w:val="fr-FR"/>
              </w:rPr>
              <w:t>P</w:t>
            </w:r>
            <w:r w:rsidR="00656BA1" w:rsidRPr="005648C6">
              <w:rPr>
                <w:sz w:val="24"/>
                <w:szCs w:val="24"/>
                <w:lang w:val="fr-FR"/>
              </w:rPr>
              <w:t xml:space="preserve">arties ou </w:t>
            </w:r>
            <w:r w:rsidRPr="005648C6">
              <w:rPr>
                <w:sz w:val="24"/>
                <w:szCs w:val="24"/>
                <w:lang w:val="fr-FR"/>
              </w:rPr>
              <w:t>bien une période telle que</w:t>
            </w:r>
            <w:r w:rsidR="00656BA1" w:rsidRPr="005648C6">
              <w:rPr>
                <w:sz w:val="24"/>
                <w:szCs w:val="24"/>
                <w:lang w:val="fr-FR"/>
              </w:rPr>
              <w:t xml:space="preserve"> défini</w:t>
            </w:r>
            <w:r w:rsidRPr="005648C6">
              <w:rPr>
                <w:sz w:val="24"/>
                <w:szCs w:val="24"/>
                <w:lang w:val="fr-FR"/>
              </w:rPr>
              <w:t>e</w:t>
            </w:r>
            <w:r w:rsidR="00FC6FDE" w:rsidRPr="005648C6">
              <w:rPr>
                <w:sz w:val="24"/>
                <w:szCs w:val="24"/>
                <w:lang w:val="fr-FR"/>
              </w:rPr>
              <w:t xml:space="preserve"> dans les Règles du Marché R</w:t>
            </w:r>
            <w:r w:rsidR="00656BA1" w:rsidRPr="005648C6">
              <w:rPr>
                <w:sz w:val="24"/>
                <w:szCs w:val="24"/>
                <w:lang w:val="fr-FR"/>
              </w:rPr>
              <w:t>égional</w:t>
            </w:r>
            <w:r w:rsidR="00FC6FDE" w:rsidRPr="005648C6">
              <w:rPr>
                <w:sz w:val="24"/>
                <w:szCs w:val="24"/>
                <w:lang w:val="fr-FR"/>
              </w:rPr>
              <w:t>.</w:t>
            </w:r>
          </w:p>
        </w:tc>
      </w:tr>
      <w:tr w:rsidR="00877736" w:rsidRPr="005648C6" w14:paraId="0B83B7C0"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16AD38F5" w14:textId="5EB9E0E1" w:rsidR="00656BA1" w:rsidRPr="005648C6" w:rsidRDefault="00BC26B9" w:rsidP="00BC26B9">
            <w:pPr>
              <w:spacing w:before="1"/>
              <w:ind w:left="102"/>
              <w:rPr>
                <w:sz w:val="24"/>
                <w:szCs w:val="24"/>
                <w:lang w:val="fr-FR"/>
              </w:rPr>
            </w:pPr>
            <w:r w:rsidRPr="005648C6">
              <w:rPr>
                <w:b/>
                <w:sz w:val="24"/>
                <w:szCs w:val="24"/>
                <w:lang w:val="fr-FR"/>
              </w:rPr>
              <w:t xml:space="preserve">« Opérateur du </w:t>
            </w:r>
            <w:r w:rsidR="00656BA1" w:rsidRPr="005648C6">
              <w:rPr>
                <w:b/>
                <w:sz w:val="24"/>
                <w:szCs w:val="24"/>
                <w:lang w:val="fr-FR"/>
              </w:rPr>
              <w:t>Système</w:t>
            </w:r>
            <w:r w:rsidRPr="005648C6">
              <w:rPr>
                <w:b/>
                <w:sz w:val="24"/>
                <w:szCs w:val="24"/>
                <w:lang w:val="fr-FR"/>
              </w:rPr>
              <w:t>-Marché »</w:t>
            </w:r>
            <w:r w:rsidR="00A90B53" w:rsidRPr="005648C6">
              <w:rPr>
                <w:b/>
                <w:sz w:val="24"/>
                <w:szCs w:val="24"/>
                <w:lang w:val="fr-FR"/>
              </w:rPr>
              <w:t xml:space="preserve"> ou « OSM »</w:t>
            </w:r>
          </w:p>
          <w:p w14:paraId="0E6ED6B7" w14:textId="3CF8761A" w:rsidR="00656BA1" w:rsidRPr="005648C6" w:rsidRDefault="00656BA1" w:rsidP="001B6753">
            <w:pPr>
              <w:spacing w:line="280" w:lineRule="exact"/>
              <w:ind w:left="102"/>
              <w:rPr>
                <w:sz w:val="24"/>
                <w:szCs w:val="24"/>
                <w:lang w:val="fr-FR"/>
              </w:rPr>
            </w:pPr>
          </w:p>
        </w:tc>
        <w:tc>
          <w:tcPr>
            <w:tcW w:w="6686" w:type="dxa"/>
            <w:gridSpan w:val="3"/>
            <w:tcBorders>
              <w:top w:val="single" w:sz="5" w:space="0" w:color="000000"/>
              <w:left w:val="single" w:sz="5" w:space="0" w:color="000000"/>
              <w:bottom w:val="single" w:sz="5" w:space="0" w:color="000000"/>
              <w:right w:val="single" w:sz="5" w:space="0" w:color="000000"/>
            </w:tcBorders>
          </w:tcPr>
          <w:p w14:paraId="3F68BCED" w14:textId="3D1DDF27" w:rsidR="00656BA1" w:rsidRPr="005648C6" w:rsidRDefault="00C04F7E" w:rsidP="00C04F7E">
            <w:pPr>
              <w:spacing w:line="280" w:lineRule="exact"/>
              <w:ind w:left="102"/>
              <w:rPr>
                <w:sz w:val="24"/>
                <w:szCs w:val="24"/>
                <w:lang w:val="fr-FR"/>
              </w:rPr>
            </w:pPr>
            <w:r w:rsidRPr="005648C6">
              <w:rPr>
                <w:spacing w:val="-3"/>
                <w:sz w:val="24"/>
                <w:szCs w:val="24"/>
                <w:lang w:val="fr-FR"/>
              </w:rPr>
              <w:t>désigne</w:t>
            </w:r>
            <w:r w:rsidR="00656BA1" w:rsidRPr="005648C6">
              <w:rPr>
                <w:sz w:val="24"/>
                <w:szCs w:val="24"/>
                <w:lang w:val="fr-FR"/>
              </w:rPr>
              <w:t xml:space="preserve"> l'entité responsable</w:t>
            </w:r>
            <w:r w:rsidRPr="005648C6">
              <w:rPr>
                <w:sz w:val="24"/>
                <w:szCs w:val="24"/>
                <w:lang w:val="fr-FR"/>
              </w:rPr>
              <w:t xml:space="preserve"> du règlement des questions liées à l</w:t>
            </w:r>
            <w:r w:rsidR="00656BA1" w:rsidRPr="005648C6">
              <w:rPr>
                <w:sz w:val="24"/>
                <w:szCs w:val="24"/>
                <w:lang w:val="fr-FR"/>
              </w:rPr>
              <w:t>'énergie et</w:t>
            </w:r>
            <w:r w:rsidRPr="005648C6">
              <w:rPr>
                <w:sz w:val="24"/>
                <w:szCs w:val="24"/>
                <w:lang w:val="fr-FR"/>
              </w:rPr>
              <w:t xml:space="preserve"> aux finances dans le cadre</w:t>
            </w:r>
            <w:r w:rsidR="00656BA1" w:rsidRPr="005648C6">
              <w:rPr>
                <w:sz w:val="24"/>
                <w:szCs w:val="24"/>
                <w:lang w:val="fr-FR"/>
              </w:rPr>
              <w:t xml:space="preserve"> du marché régional,</w:t>
            </w:r>
            <w:r w:rsidRPr="005648C6">
              <w:rPr>
                <w:sz w:val="24"/>
                <w:szCs w:val="24"/>
                <w:lang w:val="fr-FR"/>
              </w:rPr>
              <w:t xml:space="preserve"> ainsi que la</w:t>
            </w:r>
            <w:r w:rsidR="00656BA1" w:rsidRPr="005648C6">
              <w:rPr>
                <w:sz w:val="24"/>
                <w:szCs w:val="24"/>
                <w:lang w:val="fr-FR"/>
              </w:rPr>
              <w:t xml:space="preserve"> répartitio</w:t>
            </w:r>
            <w:r w:rsidRPr="005648C6">
              <w:rPr>
                <w:sz w:val="24"/>
                <w:szCs w:val="24"/>
                <w:lang w:val="fr-FR"/>
              </w:rPr>
              <w:t xml:space="preserve">n des capacités de transport et </w:t>
            </w:r>
            <w:r w:rsidR="00656BA1" w:rsidRPr="005648C6">
              <w:rPr>
                <w:sz w:val="24"/>
                <w:szCs w:val="24"/>
                <w:lang w:val="fr-FR"/>
              </w:rPr>
              <w:t>autres</w:t>
            </w:r>
            <w:r w:rsidRPr="005648C6">
              <w:rPr>
                <w:sz w:val="24"/>
                <w:szCs w:val="24"/>
                <w:lang w:val="fr-FR"/>
              </w:rPr>
              <w:t xml:space="preserve"> tel qu’</w:t>
            </w:r>
            <w:r w:rsidR="00656BA1" w:rsidRPr="005648C6">
              <w:rPr>
                <w:sz w:val="24"/>
                <w:szCs w:val="24"/>
                <w:lang w:val="fr-FR"/>
              </w:rPr>
              <w:t>établi par le</w:t>
            </w:r>
            <w:r w:rsidRPr="005648C6">
              <w:rPr>
                <w:sz w:val="24"/>
                <w:szCs w:val="24"/>
                <w:lang w:val="fr-FR"/>
              </w:rPr>
              <w:t>s</w:t>
            </w:r>
          </w:p>
          <w:p w14:paraId="3024B6C0" w14:textId="5DB2FCE1" w:rsidR="00656BA1" w:rsidRPr="005648C6" w:rsidRDefault="00656BA1" w:rsidP="00C04F7E">
            <w:pPr>
              <w:spacing w:line="280" w:lineRule="exact"/>
              <w:ind w:left="102"/>
              <w:rPr>
                <w:sz w:val="24"/>
                <w:szCs w:val="24"/>
                <w:lang w:val="fr-FR"/>
              </w:rPr>
            </w:pPr>
            <w:r w:rsidRPr="005648C6">
              <w:rPr>
                <w:sz w:val="24"/>
                <w:szCs w:val="24"/>
                <w:lang w:val="fr-FR"/>
              </w:rPr>
              <w:t xml:space="preserve">Règles </w:t>
            </w:r>
            <w:r w:rsidR="00C04F7E" w:rsidRPr="005648C6">
              <w:rPr>
                <w:sz w:val="24"/>
                <w:szCs w:val="24"/>
                <w:lang w:val="fr-FR"/>
              </w:rPr>
              <w:t>du Marché R</w:t>
            </w:r>
            <w:r w:rsidRPr="005648C6">
              <w:rPr>
                <w:sz w:val="24"/>
                <w:szCs w:val="24"/>
                <w:lang w:val="fr-FR"/>
              </w:rPr>
              <w:t>égional</w:t>
            </w:r>
            <w:r w:rsidR="00C04F7E" w:rsidRPr="005648C6">
              <w:rPr>
                <w:sz w:val="24"/>
                <w:szCs w:val="24"/>
                <w:lang w:val="fr-FR"/>
              </w:rPr>
              <w:t>.</w:t>
            </w:r>
          </w:p>
        </w:tc>
      </w:tr>
      <w:tr w:rsidR="00877736" w:rsidRPr="00257C41" w14:paraId="056883BB"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521277BC" w14:textId="1E39510C" w:rsidR="00656BA1" w:rsidRPr="005648C6" w:rsidRDefault="003747BF" w:rsidP="003747BF">
            <w:pPr>
              <w:spacing w:before="1"/>
              <w:ind w:left="102"/>
              <w:rPr>
                <w:sz w:val="24"/>
                <w:szCs w:val="24"/>
                <w:lang w:val="fr-FR"/>
              </w:rPr>
            </w:pPr>
            <w:r w:rsidRPr="005648C6">
              <w:rPr>
                <w:b/>
                <w:sz w:val="24"/>
                <w:szCs w:val="24"/>
                <w:lang w:val="fr-FR"/>
              </w:rPr>
              <w:lastRenderedPageBreak/>
              <w:t xml:space="preserve">« Exploitant du </w:t>
            </w:r>
            <w:r w:rsidR="00656BA1" w:rsidRPr="005648C6">
              <w:rPr>
                <w:b/>
                <w:sz w:val="24"/>
                <w:szCs w:val="24"/>
                <w:lang w:val="fr-FR"/>
              </w:rPr>
              <w:t>Système</w:t>
            </w:r>
            <w:r w:rsidRPr="005648C6">
              <w:rPr>
                <w:b/>
                <w:sz w:val="24"/>
                <w:szCs w:val="24"/>
                <w:lang w:val="fr-FR"/>
              </w:rPr>
              <w:t> » ou « ES »</w:t>
            </w:r>
          </w:p>
        </w:tc>
        <w:tc>
          <w:tcPr>
            <w:tcW w:w="6686" w:type="dxa"/>
            <w:gridSpan w:val="3"/>
            <w:tcBorders>
              <w:top w:val="single" w:sz="5" w:space="0" w:color="000000"/>
              <w:left w:val="single" w:sz="5" w:space="0" w:color="000000"/>
              <w:bottom w:val="single" w:sz="5" w:space="0" w:color="000000"/>
              <w:right w:val="single" w:sz="5" w:space="0" w:color="000000"/>
            </w:tcBorders>
          </w:tcPr>
          <w:p w14:paraId="6A0CBAD6" w14:textId="278284D7" w:rsidR="00656BA1" w:rsidRPr="005648C6" w:rsidRDefault="003747BF" w:rsidP="003747BF">
            <w:pPr>
              <w:spacing w:line="280" w:lineRule="exact"/>
              <w:ind w:left="102"/>
              <w:rPr>
                <w:sz w:val="24"/>
                <w:szCs w:val="24"/>
                <w:lang w:val="fr-FR"/>
              </w:rPr>
            </w:pPr>
            <w:r w:rsidRPr="005648C6">
              <w:rPr>
                <w:spacing w:val="-3"/>
                <w:sz w:val="24"/>
                <w:szCs w:val="24"/>
                <w:lang w:val="fr-FR"/>
              </w:rPr>
              <w:t>désigne</w:t>
            </w:r>
            <w:r w:rsidR="00656BA1" w:rsidRPr="005648C6">
              <w:rPr>
                <w:sz w:val="24"/>
                <w:szCs w:val="24"/>
                <w:lang w:val="fr-FR"/>
              </w:rPr>
              <w:t xml:space="preserve"> l'entité autorisée à </w:t>
            </w:r>
            <w:r w:rsidRPr="005648C6">
              <w:rPr>
                <w:sz w:val="24"/>
                <w:szCs w:val="24"/>
                <w:lang w:val="fr-FR"/>
              </w:rPr>
              <w:t>assurer les services d’exploitation du système</w:t>
            </w:r>
            <w:r w:rsidR="00B1215D" w:rsidRPr="005648C6">
              <w:rPr>
                <w:sz w:val="24"/>
                <w:szCs w:val="24"/>
                <w:lang w:val="fr-FR"/>
              </w:rPr>
              <w:t>.</w:t>
            </w:r>
          </w:p>
        </w:tc>
      </w:tr>
      <w:tr w:rsidR="00877736" w:rsidRPr="00257C41" w14:paraId="29CEC49A"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15924433" w14:textId="2B4B8540" w:rsidR="00656BA1" w:rsidRPr="005648C6" w:rsidRDefault="000938A5" w:rsidP="001B6753">
            <w:pPr>
              <w:spacing w:line="280" w:lineRule="exact"/>
              <w:ind w:left="102"/>
              <w:rPr>
                <w:sz w:val="24"/>
                <w:szCs w:val="24"/>
                <w:lang w:val="fr-FR"/>
              </w:rPr>
            </w:pPr>
            <w:r w:rsidRPr="005648C6">
              <w:rPr>
                <w:b/>
                <w:sz w:val="24"/>
                <w:szCs w:val="24"/>
                <w:lang w:val="fr-FR"/>
              </w:rPr>
              <w:t>« Taxe »</w:t>
            </w:r>
          </w:p>
        </w:tc>
        <w:tc>
          <w:tcPr>
            <w:tcW w:w="6686" w:type="dxa"/>
            <w:gridSpan w:val="3"/>
            <w:tcBorders>
              <w:top w:val="single" w:sz="5" w:space="0" w:color="000000"/>
              <w:left w:val="single" w:sz="5" w:space="0" w:color="000000"/>
              <w:bottom w:val="single" w:sz="5" w:space="0" w:color="000000"/>
              <w:right w:val="single" w:sz="5" w:space="0" w:color="000000"/>
            </w:tcBorders>
          </w:tcPr>
          <w:p w14:paraId="1F94C824" w14:textId="08915262" w:rsidR="00656BA1" w:rsidRPr="005648C6" w:rsidRDefault="000938A5" w:rsidP="00783956">
            <w:pPr>
              <w:spacing w:line="280" w:lineRule="exact"/>
              <w:ind w:left="102" w:right="61"/>
              <w:jc w:val="both"/>
              <w:rPr>
                <w:sz w:val="24"/>
                <w:szCs w:val="24"/>
                <w:lang w:val="fr-FR"/>
              </w:rPr>
            </w:pPr>
            <w:r w:rsidRPr="005648C6">
              <w:rPr>
                <w:sz w:val="24"/>
                <w:szCs w:val="24"/>
                <w:lang w:val="fr-FR"/>
              </w:rPr>
              <w:t>désigne</w:t>
            </w:r>
            <w:r w:rsidR="00656BA1" w:rsidRPr="005648C6">
              <w:rPr>
                <w:sz w:val="24"/>
                <w:szCs w:val="24"/>
                <w:lang w:val="fr-FR"/>
              </w:rPr>
              <w:t xml:space="preserve"> </w:t>
            </w:r>
            <w:r w:rsidRPr="005648C6">
              <w:rPr>
                <w:sz w:val="24"/>
                <w:szCs w:val="24"/>
                <w:lang w:val="fr-FR"/>
              </w:rPr>
              <w:t>les</w:t>
            </w:r>
            <w:r w:rsidR="00656BA1" w:rsidRPr="005648C6">
              <w:rPr>
                <w:sz w:val="24"/>
                <w:szCs w:val="24"/>
                <w:lang w:val="fr-FR"/>
              </w:rPr>
              <w:t xml:space="preserve"> charge</w:t>
            </w:r>
            <w:r w:rsidRPr="005648C6">
              <w:rPr>
                <w:sz w:val="24"/>
                <w:szCs w:val="24"/>
                <w:lang w:val="fr-FR"/>
              </w:rPr>
              <w:t>s</w:t>
            </w:r>
            <w:r w:rsidR="00656BA1" w:rsidRPr="005648C6">
              <w:rPr>
                <w:sz w:val="24"/>
                <w:szCs w:val="24"/>
                <w:lang w:val="fr-FR"/>
              </w:rPr>
              <w:t xml:space="preserve">, </w:t>
            </w:r>
            <w:r w:rsidRPr="005648C6">
              <w:rPr>
                <w:sz w:val="24"/>
                <w:szCs w:val="24"/>
                <w:lang w:val="fr-FR"/>
              </w:rPr>
              <w:t>droits</w:t>
            </w:r>
            <w:r w:rsidR="00656BA1" w:rsidRPr="005648C6">
              <w:rPr>
                <w:sz w:val="24"/>
                <w:szCs w:val="24"/>
                <w:lang w:val="fr-FR"/>
              </w:rPr>
              <w:t>, redevance</w:t>
            </w:r>
            <w:r w:rsidRPr="005648C6">
              <w:rPr>
                <w:sz w:val="24"/>
                <w:szCs w:val="24"/>
                <w:lang w:val="fr-FR"/>
              </w:rPr>
              <w:t>s</w:t>
            </w:r>
            <w:r w:rsidR="00656BA1" w:rsidRPr="005648C6">
              <w:rPr>
                <w:sz w:val="24"/>
                <w:szCs w:val="24"/>
                <w:lang w:val="fr-FR"/>
              </w:rPr>
              <w:t xml:space="preserve"> ou au</w:t>
            </w:r>
            <w:r w:rsidR="00B1215D" w:rsidRPr="005648C6">
              <w:rPr>
                <w:sz w:val="24"/>
                <w:szCs w:val="24"/>
                <w:lang w:val="fr-FR"/>
              </w:rPr>
              <w:t>tres impositions</w:t>
            </w:r>
            <w:r w:rsidR="003236D1" w:rsidRPr="005648C6">
              <w:rPr>
                <w:sz w:val="24"/>
                <w:szCs w:val="24"/>
                <w:lang w:val="fr-FR"/>
              </w:rPr>
              <w:t xml:space="preserve"> fiscales</w:t>
            </w:r>
            <w:r w:rsidRPr="005648C6">
              <w:rPr>
                <w:sz w:val="24"/>
                <w:szCs w:val="24"/>
                <w:lang w:val="fr-FR"/>
              </w:rPr>
              <w:t xml:space="preserve"> par </w:t>
            </w:r>
            <w:r w:rsidR="00B1215D" w:rsidRPr="005648C6">
              <w:rPr>
                <w:sz w:val="24"/>
                <w:szCs w:val="24"/>
                <w:lang w:val="fr-FR"/>
              </w:rPr>
              <w:t>toute</w:t>
            </w:r>
            <w:r w:rsidR="00656BA1" w:rsidRPr="005648C6">
              <w:rPr>
                <w:sz w:val="24"/>
                <w:szCs w:val="24"/>
                <w:lang w:val="fr-FR"/>
              </w:rPr>
              <w:t xml:space="preserve"> autorité gouvernementale, soit</w:t>
            </w:r>
            <w:r w:rsidR="005C3EAA" w:rsidRPr="005648C6">
              <w:rPr>
                <w:sz w:val="24"/>
                <w:szCs w:val="24"/>
                <w:lang w:val="fr-FR"/>
              </w:rPr>
              <w:t xml:space="preserve"> qu’elle soit</w:t>
            </w:r>
            <w:r w:rsidR="00656BA1" w:rsidRPr="005648C6">
              <w:rPr>
                <w:sz w:val="24"/>
                <w:szCs w:val="24"/>
                <w:lang w:val="fr-FR"/>
              </w:rPr>
              <w:t xml:space="preserve"> fédérale, étatique, locale ou autrement; y compris tous les revenus, </w:t>
            </w:r>
            <w:r w:rsidR="006D7F2A" w:rsidRPr="005648C6">
              <w:rPr>
                <w:sz w:val="24"/>
                <w:szCs w:val="24"/>
                <w:lang w:val="fr-FR"/>
              </w:rPr>
              <w:t xml:space="preserve">les retenues </w:t>
            </w:r>
            <w:r w:rsidR="00656BA1" w:rsidRPr="005648C6">
              <w:rPr>
                <w:sz w:val="24"/>
                <w:szCs w:val="24"/>
                <w:lang w:val="fr-FR"/>
              </w:rPr>
              <w:t>à la</w:t>
            </w:r>
            <w:r w:rsidR="006D7F2A" w:rsidRPr="005648C6">
              <w:rPr>
                <w:sz w:val="24"/>
                <w:szCs w:val="24"/>
                <w:lang w:val="fr-FR"/>
              </w:rPr>
              <w:t xml:space="preserve"> source</w:t>
            </w:r>
            <w:r w:rsidR="00656BA1" w:rsidRPr="005648C6">
              <w:rPr>
                <w:sz w:val="24"/>
                <w:szCs w:val="24"/>
                <w:lang w:val="fr-FR"/>
              </w:rPr>
              <w:t>, les recettes brutes, les</w:t>
            </w:r>
            <w:r w:rsidR="00764958" w:rsidRPr="005648C6">
              <w:rPr>
                <w:sz w:val="24"/>
                <w:szCs w:val="24"/>
                <w:lang w:val="fr-FR"/>
              </w:rPr>
              <w:t xml:space="preserve"> droits prélevés sur les</w:t>
            </w:r>
            <w:r w:rsidR="00656BA1" w:rsidRPr="005648C6">
              <w:rPr>
                <w:sz w:val="24"/>
                <w:szCs w:val="24"/>
                <w:lang w:val="fr-FR"/>
              </w:rPr>
              <w:t xml:space="preserve"> affaires,</w:t>
            </w:r>
            <w:r w:rsidR="00764958" w:rsidRPr="005648C6">
              <w:rPr>
                <w:sz w:val="24"/>
                <w:szCs w:val="24"/>
                <w:lang w:val="fr-FR"/>
              </w:rPr>
              <w:t xml:space="preserve"> </w:t>
            </w:r>
            <w:r w:rsidR="00656BA1" w:rsidRPr="005648C6">
              <w:rPr>
                <w:sz w:val="24"/>
                <w:szCs w:val="24"/>
                <w:lang w:val="fr-FR"/>
              </w:rPr>
              <w:t>l'environnement, la valeur ajoutée, le</w:t>
            </w:r>
            <w:r w:rsidR="00764958" w:rsidRPr="005648C6">
              <w:rPr>
                <w:sz w:val="24"/>
                <w:szCs w:val="24"/>
                <w:lang w:val="fr-FR"/>
              </w:rPr>
              <w:t>s plus-values de capitaux</w:t>
            </w:r>
            <w:r w:rsidR="00986909" w:rsidRPr="005648C6">
              <w:rPr>
                <w:sz w:val="24"/>
                <w:szCs w:val="24"/>
                <w:lang w:val="fr-FR"/>
              </w:rPr>
              <w:t>, la douanes</w:t>
            </w:r>
            <w:r w:rsidR="00656BA1" w:rsidRPr="005648C6">
              <w:rPr>
                <w:sz w:val="24"/>
                <w:szCs w:val="24"/>
                <w:lang w:val="fr-FR"/>
              </w:rPr>
              <w:t>, le capital social, l'enregistrement, les</w:t>
            </w:r>
            <w:r w:rsidR="00986909" w:rsidRPr="005648C6">
              <w:rPr>
                <w:sz w:val="24"/>
                <w:szCs w:val="24"/>
                <w:lang w:val="fr-FR"/>
              </w:rPr>
              <w:t xml:space="preserve"> </w:t>
            </w:r>
            <w:r w:rsidR="00656BA1" w:rsidRPr="005648C6">
              <w:rPr>
                <w:sz w:val="24"/>
                <w:szCs w:val="24"/>
                <w:lang w:val="fr-FR"/>
              </w:rPr>
              <w:t>accises</w:t>
            </w:r>
            <w:r w:rsidR="0051019E" w:rsidRPr="005648C6">
              <w:rPr>
                <w:sz w:val="24"/>
                <w:szCs w:val="24"/>
                <w:lang w:val="fr-FR"/>
              </w:rPr>
              <w:t>,</w:t>
            </w:r>
            <w:r w:rsidR="00656BA1" w:rsidRPr="005648C6">
              <w:rPr>
                <w:sz w:val="24"/>
                <w:szCs w:val="24"/>
                <w:lang w:val="fr-FR"/>
              </w:rPr>
              <w:t xml:space="preserve"> </w:t>
            </w:r>
            <w:r w:rsidR="00986909" w:rsidRPr="005648C6">
              <w:rPr>
                <w:sz w:val="24"/>
                <w:szCs w:val="24"/>
                <w:lang w:val="fr-FR"/>
              </w:rPr>
              <w:t>l’ad valorem, les</w:t>
            </w:r>
            <w:r w:rsidR="00656BA1" w:rsidRPr="005648C6">
              <w:rPr>
                <w:sz w:val="24"/>
                <w:szCs w:val="24"/>
                <w:lang w:val="fr-FR"/>
              </w:rPr>
              <w:t xml:space="preserve"> biens immobiliers, </w:t>
            </w:r>
            <w:r w:rsidR="00986909" w:rsidRPr="005648C6">
              <w:rPr>
                <w:sz w:val="24"/>
                <w:szCs w:val="24"/>
                <w:lang w:val="fr-FR"/>
              </w:rPr>
              <w:t xml:space="preserve">les </w:t>
            </w:r>
            <w:r w:rsidR="00656BA1" w:rsidRPr="005648C6">
              <w:rPr>
                <w:sz w:val="24"/>
                <w:szCs w:val="24"/>
                <w:lang w:val="fr-FR"/>
              </w:rPr>
              <w:t xml:space="preserve">biens personnels, </w:t>
            </w:r>
            <w:r w:rsidR="00986909" w:rsidRPr="005648C6">
              <w:rPr>
                <w:sz w:val="24"/>
                <w:szCs w:val="24"/>
                <w:lang w:val="fr-FR"/>
              </w:rPr>
              <w:t xml:space="preserve">les propriétés foncières, le </w:t>
            </w:r>
            <w:r w:rsidR="00656BA1" w:rsidRPr="005648C6">
              <w:rPr>
                <w:sz w:val="24"/>
                <w:szCs w:val="24"/>
                <w:lang w:val="fr-FR"/>
              </w:rPr>
              <w:t>d</w:t>
            </w:r>
            <w:r w:rsidR="00986909" w:rsidRPr="005648C6">
              <w:rPr>
                <w:sz w:val="24"/>
                <w:szCs w:val="24"/>
                <w:lang w:val="fr-FR"/>
              </w:rPr>
              <w:t xml:space="preserve">éveloppement local, </w:t>
            </w:r>
            <w:r w:rsidR="00656BA1" w:rsidRPr="005648C6">
              <w:rPr>
                <w:sz w:val="24"/>
                <w:szCs w:val="24"/>
                <w:lang w:val="fr-FR"/>
              </w:rPr>
              <w:t xml:space="preserve">la licence, les ventes, la production, la </w:t>
            </w:r>
            <w:r w:rsidR="003236D1" w:rsidRPr="005648C6">
              <w:rPr>
                <w:sz w:val="24"/>
                <w:szCs w:val="24"/>
                <w:lang w:val="fr-FR"/>
              </w:rPr>
              <w:t>location</w:t>
            </w:r>
            <w:r w:rsidR="00656BA1" w:rsidRPr="005648C6">
              <w:rPr>
                <w:sz w:val="24"/>
                <w:szCs w:val="24"/>
                <w:lang w:val="fr-FR"/>
              </w:rPr>
              <w:t xml:space="preserve">, </w:t>
            </w:r>
            <w:r w:rsidR="003236D1" w:rsidRPr="005648C6">
              <w:rPr>
                <w:sz w:val="24"/>
                <w:szCs w:val="24"/>
                <w:lang w:val="fr-FR"/>
              </w:rPr>
              <w:t>l’</w:t>
            </w:r>
            <w:r w:rsidR="00656BA1" w:rsidRPr="005648C6">
              <w:rPr>
                <w:sz w:val="24"/>
                <w:szCs w:val="24"/>
                <w:lang w:val="fr-FR"/>
              </w:rPr>
              <w:t xml:space="preserve">utilisation, le service, le transfert, la masse salariale, l'emploi, la sécurité sociale, </w:t>
            </w:r>
            <w:r w:rsidR="003236D1" w:rsidRPr="005648C6">
              <w:rPr>
                <w:sz w:val="24"/>
                <w:szCs w:val="24"/>
                <w:lang w:val="fr-FR"/>
              </w:rPr>
              <w:t>le v</w:t>
            </w:r>
            <w:r w:rsidR="00656BA1" w:rsidRPr="005648C6">
              <w:rPr>
                <w:sz w:val="24"/>
                <w:szCs w:val="24"/>
                <w:lang w:val="fr-FR"/>
              </w:rPr>
              <w:t xml:space="preserve">oyage, </w:t>
            </w:r>
            <w:r w:rsidR="003236D1" w:rsidRPr="005648C6">
              <w:rPr>
                <w:sz w:val="24"/>
                <w:szCs w:val="24"/>
                <w:lang w:val="fr-FR"/>
              </w:rPr>
              <w:t xml:space="preserve">la </w:t>
            </w:r>
            <w:r w:rsidR="00656BA1" w:rsidRPr="005648C6">
              <w:rPr>
                <w:sz w:val="24"/>
                <w:szCs w:val="24"/>
                <w:lang w:val="fr-FR"/>
              </w:rPr>
              <w:t xml:space="preserve">franchise, </w:t>
            </w:r>
            <w:r w:rsidR="003236D1" w:rsidRPr="005648C6">
              <w:rPr>
                <w:sz w:val="24"/>
                <w:szCs w:val="24"/>
                <w:lang w:val="fr-FR"/>
              </w:rPr>
              <w:t xml:space="preserve">les </w:t>
            </w:r>
            <w:r w:rsidR="00656BA1" w:rsidRPr="005648C6">
              <w:rPr>
                <w:sz w:val="24"/>
                <w:szCs w:val="24"/>
                <w:lang w:val="fr-FR"/>
              </w:rPr>
              <w:t>indemnité</w:t>
            </w:r>
            <w:r w:rsidR="003236D1" w:rsidRPr="005648C6">
              <w:rPr>
                <w:sz w:val="24"/>
                <w:szCs w:val="24"/>
                <w:lang w:val="fr-FR"/>
              </w:rPr>
              <w:t>s</w:t>
            </w:r>
            <w:r w:rsidR="00656BA1" w:rsidRPr="005648C6">
              <w:rPr>
                <w:sz w:val="24"/>
                <w:szCs w:val="24"/>
                <w:lang w:val="fr-FR"/>
              </w:rPr>
              <w:t xml:space="preserve"> de départ, </w:t>
            </w:r>
            <w:r w:rsidR="003236D1" w:rsidRPr="005648C6">
              <w:rPr>
                <w:sz w:val="24"/>
                <w:szCs w:val="24"/>
                <w:lang w:val="fr-FR"/>
              </w:rPr>
              <w:t xml:space="preserve">les </w:t>
            </w:r>
            <w:r w:rsidR="00656BA1" w:rsidRPr="005648C6">
              <w:rPr>
                <w:sz w:val="24"/>
                <w:szCs w:val="24"/>
                <w:lang w:val="fr-FR"/>
              </w:rPr>
              <w:t>prime</w:t>
            </w:r>
            <w:r w:rsidR="003236D1" w:rsidRPr="005648C6">
              <w:rPr>
                <w:sz w:val="24"/>
                <w:szCs w:val="24"/>
                <w:lang w:val="fr-FR"/>
              </w:rPr>
              <w:t>s</w:t>
            </w:r>
            <w:r w:rsidR="00656BA1" w:rsidRPr="005648C6">
              <w:rPr>
                <w:sz w:val="24"/>
                <w:szCs w:val="24"/>
                <w:lang w:val="fr-FR"/>
              </w:rPr>
              <w:t>, ou autre taxe</w:t>
            </w:r>
            <w:r w:rsidR="003236D1" w:rsidRPr="005648C6">
              <w:rPr>
                <w:sz w:val="24"/>
                <w:szCs w:val="24"/>
                <w:lang w:val="fr-FR"/>
              </w:rPr>
              <w:t>s de toute nature et toute autre charge et imposition fiscale</w:t>
            </w:r>
            <w:r w:rsidR="00656BA1" w:rsidRPr="005648C6">
              <w:rPr>
                <w:sz w:val="24"/>
                <w:szCs w:val="24"/>
                <w:lang w:val="fr-FR"/>
              </w:rPr>
              <w:t xml:space="preserve"> (</w:t>
            </w:r>
            <w:r w:rsidR="003236D1" w:rsidRPr="005648C6">
              <w:rPr>
                <w:sz w:val="24"/>
                <w:szCs w:val="24"/>
                <w:lang w:val="fr-FR"/>
              </w:rPr>
              <w:t xml:space="preserve">dont les intérêts, </w:t>
            </w:r>
            <w:r w:rsidR="00656BA1" w:rsidRPr="005648C6">
              <w:rPr>
                <w:sz w:val="24"/>
                <w:szCs w:val="24"/>
                <w:lang w:val="fr-FR"/>
              </w:rPr>
              <w:t xml:space="preserve">pénalités ou ajouts à </w:t>
            </w:r>
            <w:r w:rsidR="003236D1" w:rsidRPr="005648C6">
              <w:rPr>
                <w:sz w:val="24"/>
                <w:szCs w:val="24"/>
                <w:lang w:val="fr-FR"/>
              </w:rPr>
              <w:t>l’</w:t>
            </w:r>
            <w:r w:rsidR="00656BA1" w:rsidRPr="005648C6">
              <w:rPr>
                <w:sz w:val="24"/>
                <w:szCs w:val="24"/>
                <w:lang w:val="fr-FR"/>
              </w:rPr>
              <w:t xml:space="preserve">impôt </w:t>
            </w:r>
            <w:r w:rsidR="003236D1" w:rsidRPr="005648C6">
              <w:rPr>
                <w:sz w:val="24"/>
                <w:szCs w:val="24"/>
                <w:lang w:val="fr-FR"/>
              </w:rPr>
              <w:t xml:space="preserve">qui sont soit </w:t>
            </w:r>
            <w:r w:rsidR="00656BA1" w:rsidRPr="005648C6">
              <w:rPr>
                <w:sz w:val="24"/>
                <w:szCs w:val="24"/>
                <w:lang w:val="fr-FR"/>
              </w:rPr>
              <w:t>attribuable</w:t>
            </w:r>
            <w:r w:rsidR="003236D1" w:rsidRPr="005648C6">
              <w:rPr>
                <w:sz w:val="24"/>
                <w:szCs w:val="24"/>
                <w:lang w:val="fr-FR"/>
              </w:rPr>
              <w:t>s</w:t>
            </w:r>
            <w:r w:rsidR="00656BA1" w:rsidRPr="005648C6">
              <w:rPr>
                <w:sz w:val="24"/>
                <w:szCs w:val="24"/>
                <w:lang w:val="fr-FR"/>
              </w:rPr>
              <w:t xml:space="preserve"> à</w:t>
            </w:r>
            <w:r w:rsidR="003236D1" w:rsidRPr="005648C6">
              <w:rPr>
                <w:sz w:val="24"/>
                <w:szCs w:val="24"/>
                <w:lang w:val="fr-FR"/>
              </w:rPr>
              <w:t xml:space="preserve">, soit </w:t>
            </w:r>
            <w:r w:rsidR="00656BA1" w:rsidRPr="005648C6">
              <w:rPr>
                <w:sz w:val="24"/>
                <w:szCs w:val="24"/>
                <w:lang w:val="fr-FR"/>
              </w:rPr>
              <w:t>imposé</w:t>
            </w:r>
            <w:r w:rsidR="003236D1" w:rsidRPr="005648C6">
              <w:rPr>
                <w:sz w:val="24"/>
                <w:szCs w:val="24"/>
                <w:lang w:val="fr-FR"/>
              </w:rPr>
              <w:t>s sur, soit</w:t>
            </w:r>
            <w:r w:rsidR="00656BA1" w:rsidRPr="005648C6">
              <w:rPr>
                <w:sz w:val="24"/>
                <w:szCs w:val="24"/>
                <w:lang w:val="fr-FR"/>
              </w:rPr>
              <w:t xml:space="preserve"> </w:t>
            </w:r>
            <w:r w:rsidR="003236D1" w:rsidRPr="005648C6">
              <w:rPr>
                <w:sz w:val="24"/>
                <w:szCs w:val="24"/>
                <w:lang w:val="fr-FR"/>
              </w:rPr>
              <w:t>liés</w:t>
            </w:r>
            <w:r w:rsidR="00656BA1" w:rsidRPr="005648C6">
              <w:rPr>
                <w:sz w:val="24"/>
                <w:szCs w:val="24"/>
                <w:lang w:val="fr-FR"/>
              </w:rPr>
              <w:t xml:space="preserve"> à une telle </w:t>
            </w:r>
            <w:r w:rsidR="003236D1" w:rsidRPr="005648C6">
              <w:rPr>
                <w:sz w:val="24"/>
                <w:szCs w:val="24"/>
                <w:lang w:val="fr-FR"/>
              </w:rPr>
              <w:t>imposition</w:t>
            </w:r>
            <w:r w:rsidR="00656BA1" w:rsidRPr="005648C6">
              <w:rPr>
                <w:sz w:val="24"/>
                <w:szCs w:val="24"/>
                <w:lang w:val="fr-FR"/>
              </w:rPr>
              <w:t xml:space="preserve">, </w:t>
            </w:r>
            <w:r w:rsidR="00783956" w:rsidRPr="005648C6">
              <w:rPr>
                <w:sz w:val="24"/>
                <w:szCs w:val="24"/>
                <w:lang w:val="fr-FR"/>
              </w:rPr>
              <w:t xml:space="preserve">peu importe si celle-ci est contestée ou pas et tous les timbres fiscaux ou les frais et droits de timbre afférant à la délivrance de certains documents. </w:t>
            </w:r>
          </w:p>
        </w:tc>
      </w:tr>
      <w:tr w:rsidR="00877736" w:rsidRPr="00257C41" w14:paraId="0048F26E"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7C591245" w14:textId="47FFDF90" w:rsidR="00656BA1" w:rsidRPr="005648C6" w:rsidRDefault="00C578B9" w:rsidP="001B6753">
            <w:pPr>
              <w:spacing w:before="1"/>
              <w:ind w:left="102"/>
              <w:rPr>
                <w:sz w:val="24"/>
                <w:szCs w:val="24"/>
                <w:lang w:val="fr-FR"/>
              </w:rPr>
            </w:pPr>
            <w:r w:rsidRPr="005648C6">
              <w:rPr>
                <w:b/>
                <w:sz w:val="24"/>
                <w:szCs w:val="24"/>
                <w:lang w:val="fr-FR"/>
              </w:rPr>
              <w:t>« Durée »</w:t>
            </w:r>
          </w:p>
        </w:tc>
        <w:tc>
          <w:tcPr>
            <w:tcW w:w="6686" w:type="dxa"/>
            <w:gridSpan w:val="3"/>
            <w:tcBorders>
              <w:top w:val="single" w:sz="5" w:space="0" w:color="000000"/>
              <w:left w:val="single" w:sz="5" w:space="0" w:color="000000"/>
              <w:bottom w:val="single" w:sz="5" w:space="0" w:color="000000"/>
              <w:right w:val="single" w:sz="5" w:space="0" w:color="000000"/>
            </w:tcBorders>
          </w:tcPr>
          <w:p w14:paraId="3CC8D966" w14:textId="11E53FDC" w:rsidR="00656BA1" w:rsidRPr="005648C6" w:rsidRDefault="00727829" w:rsidP="00727829">
            <w:pPr>
              <w:spacing w:line="280" w:lineRule="exact"/>
              <w:ind w:left="102"/>
              <w:rPr>
                <w:sz w:val="24"/>
                <w:szCs w:val="24"/>
                <w:lang w:val="fr-FR"/>
              </w:rPr>
            </w:pPr>
            <w:r w:rsidRPr="005648C6">
              <w:rPr>
                <w:spacing w:val="-3"/>
                <w:sz w:val="24"/>
                <w:szCs w:val="24"/>
                <w:lang w:val="fr-FR"/>
              </w:rPr>
              <w:t>désigne</w:t>
            </w:r>
            <w:r w:rsidR="00656BA1" w:rsidRPr="005648C6">
              <w:rPr>
                <w:sz w:val="24"/>
                <w:szCs w:val="24"/>
                <w:lang w:val="fr-FR"/>
              </w:rPr>
              <w:t xml:space="preserve"> la durée</w:t>
            </w:r>
            <w:r w:rsidRPr="005648C6">
              <w:rPr>
                <w:sz w:val="24"/>
                <w:szCs w:val="24"/>
                <w:lang w:val="fr-FR"/>
              </w:rPr>
              <w:t xml:space="preserve"> de validité</w:t>
            </w:r>
            <w:r w:rsidR="00656BA1" w:rsidRPr="005648C6">
              <w:rPr>
                <w:sz w:val="24"/>
                <w:szCs w:val="24"/>
                <w:lang w:val="fr-FR"/>
              </w:rPr>
              <w:t xml:space="preserve"> du présent </w:t>
            </w:r>
            <w:r w:rsidRPr="005648C6">
              <w:rPr>
                <w:sz w:val="24"/>
                <w:szCs w:val="24"/>
                <w:lang w:val="fr-FR"/>
              </w:rPr>
              <w:t>Contrat tel que visé à</w:t>
            </w:r>
            <w:r w:rsidR="00C578B9" w:rsidRPr="005648C6">
              <w:rPr>
                <w:sz w:val="24"/>
                <w:szCs w:val="24"/>
                <w:lang w:val="fr-FR"/>
              </w:rPr>
              <w:t xml:space="preserve"> </w:t>
            </w:r>
            <w:r w:rsidRPr="005648C6">
              <w:rPr>
                <w:sz w:val="24"/>
                <w:szCs w:val="24"/>
                <w:lang w:val="fr-FR"/>
              </w:rPr>
              <w:t>l'A</w:t>
            </w:r>
            <w:r w:rsidR="00656BA1" w:rsidRPr="005648C6">
              <w:rPr>
                <w:sz w:val="24"/>
                <w:szCs w:val="24"/>
                <w:lang w:val="fr-FR"/>
              </w:rPr>
              <w:t>rticle 4</w:t>
            </w:r>
            <w:r w:rsidRPr="005648C6">
              <w:rPr>
                <w:sz w:val="24"/>
                <w:szCs w:val="24"/>
                <w:lang w:val="fr-FR"/>
              </w:rPr>
              <w:t xml:space="preserve"> à compter de la Date de Prise d’Effet.</w:t>
            </w:r>
          </w:p>
        </w:tc>
      </w:tr>
      <w:tr w:rsidR="00877736" w:rsidRPr="00257C41" w14:paraId="364A1BE2"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098915B2" w14:textId="75C2E81B" w:rsidR="00656BA1" w:rsidRPr="005648C6" w:rsidRDefault="00C578B9" w:rsidP="00724DB1">
            <w:pPr>
              <w:spacing w:line="280" w:lineRule="exact"/>
              <w:ind w:left="102"/>
              <w:rPr>
                <w:sz w:val="24"/>
                <w:szCs w:val="24"/>
                <w:lang w:val="fr-FR"/>
              </w:rPr>
            </w:pPr>
            <w:r w:rsidRPr="005648C6">
              <w:rPr>
                <w:b/>
                <w:sz w:val="24"/>
                <w:szCs w:val="24"/>
                <w:lang w:val="fr-FR"/>
              </w:rPr>
              <w:t>« </w:t>
            </w:r>
            <w:r w:rsidR="00724DB1" w:rsidRPr="005648C6">
              <w:rPr>
                <w:b/>
                <w:sz w:val="24"/>
                <w:szCs w:val="24"/>
                <w:lang w:val="fr-FR"/>
              </w:rPr>
              <w:t>Cession</w:t>
            </w:r>
            <w:r w:rsidRPr="005648C6">
              <w:rPr>
                <w:b/>
                <w:sz w:val="24"/>
                <w:szCs w:val="24"/>
                <w:lang w:val="fr-FR"/>
              </w:rPr>
              <w:t>»</w:t>
            </w:r>
          </w:p>
        </w:tc>
        <w:tc>
          <w:tcPr>
            <w:tcW w:w="6686" w:type="dxa"/>
            <w:gridSpan w:val="3"/>
            <w:tcBorders>
              <w:top w:val="single" w:sz="5" w:space="0" w:color="000000"/>
              <w:left w:val="single" w:sz="5" w:space="0" w:color="000000"/>
              <w:bottom w:val="single" w:sz="5" w:space="0" w:color="000000"/>
              <w:right w:val="single" w:sz="5" w:space="0" w:color="000000"/>
            </w:tcBorders>
          </w:tcPr>
          <w:p w14:paraId="2B1095A8" w14:textId="50517CDA" w:rsidR="00656BA1" w:rsidRPr="005648C6" w:rsidRDefault="00C578B9" w:rsidP="00C578B9">
            <w:pPr>
              <w:spacing w:line="280" w:lineRule="exact"/>
              <w:ind w:left="102"/>
              <w:rPr>
                <w:sz w:val="24"/>
                <w:szCs w:val="24"/>
                <w:lang w:val="fr-FR"/>
              </w:rPr>
            </w:pPr>
            <w:r w:rsidRPr="005648C6">
              <w:rPr>
                <w:spacing w:val="-3"/>
                <w:sz w:val="24"/>
                <w:szCs w:val="24"/>
                <w:lang w:val="fr-FR"/>
              </w:rPr>
              <w:t>désigne</w:t>
            </w:r>
            <w:r w:rsidR="00656BA1" w:rsidRPr="005648C6">
              <w:rPr>
                <w:sz w:val="24"/>
                <w:szCs w:val="24"/>
                <w:lang w:val="fr-FR"/>
              </w:rPr>
              <w:t xml:space="preserve"> un changement de propriété ou de contrôle</w:t>
            </w:r>
            <w:r w:rsidRPr="005648C6">
              <w:rPr>
                <w:sz w:val="24"/>
                <w:szCs w:val="24"/>
                <w:lang w:val="fr-FR"/>
              </w:rPr>
              <w:t xml:space="preserve"> tel que décrit à l'A</w:t>
            </w:r>
            <w:r w:rsidR="00656BA1" w:rsidRPr="005648C6">
              <w:rPr>
                <w:sz w:val="24"/>
                <w:szCs w:val="24"/>
                <w:lang w:val="fr-FR"/>
              </w:rPr>
              <w:t>rticle</w:t>
            </w:r>
            <w:r w:rsidRPr="005648C6">
              <w:rPr>
                <w:sz w:val="24"/>
                <w:szCs w:val="24"/>
                <w:lang w:val="fr-FR"/>
              </w:rPr>
              <w:t xml:space="preserve"> </w:t>
            </w:r>
            <w:r w:rsidR="00656BA1" w:rsidRPr="005648C6">
              <w:rPr>
                <w:sz w:val="24"/>
                <w:szCs w:val="24"/>
                <w:lang w:val="fr-FR"/>
              </w:rPr>
              <w:t>22</w:t>
            </w:r>
            <w:r w:rsidRPr="005648C6">
              <w:rPr>
                <w:sz w:val="24"/>
                <w:szCs w:val="24"/>
                <w:lang w:val="fr-FR"/>
              </w:rPr>
              <w:t>.</w:t>
            </w:r>
          </w:p>
        </w:tc>
      </w:tr>
      <w:tr w:rsidR="00877736" w:rsidRPr="00257C41" w14:paraId="0DF2D16D"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3DC4F75" w14:textId="005079C6" w:rsidR="00656BA1" w:rsidRPr="005648C6" w:rsidRDefault="00236D63" w:rsidP="00236D63">
            <w:pPr>
              <w:spacing w:line="280" w:lineRule="exact"/>
              <w:ind w:left="102"/>
              <w:rPr>
                <w:sz w:val="24"/>
                <w:szCs w:val="24"/>
                <w:lang w:val="fr-FR"/>
              </w:rPr>
            </w:pPr>
            <w:r w:rsidRPr="005648C6">
              <w:rPr>
                <w:b/>
                <w:sz w:val="24"/>
                <w:szCs w:val="24"/>
                <w:lang w:val="fr-FR"/>
              </w:rPr>
              <w:t>« Opérateur du Réseau de Transport » ou « ORT »</w:t>
            </w:r>
          </w:p>
        </w:tc>
        <w:tc>
          <w:tcPr>
            <w:tcW w:w="6686" w:type="dxa"/>
            <w:gridSpan w:val="3"/>
            <w:tcBorders>
              <w:top w:val="single" w:sz="5" w:space="0" w:color="000000"/>
              <w:left w:val="single" w:sz="5" w:space="0" w:color="000000"/>
              <w:bottom w:val="single" w:sz="5" w:space="0" w:color="000000"/>
              <w:right w:val="single" w:sz="5" w:space="0" w:color="000000"/>
            </w:tcBorders>
          </w:tcPr>
          <w:p w14:paraId="77C2F9B7" w14:textId="7B2FC4F3" w:rsidR="00656BA1" w:rsidRPr="005648C6" w:rsidRDefault="00393628" w:rsidP="00777DEF">
            <w:pPr>
              <w:spacing w:line="280" w:lineRule="exact"/>
              <w:ind w:left="102"/>
              <w:rPr>
                <w:sz w:val="24"/>
                <w:szCs w:val="24"/>
                <w:lang w:val="fr-FR"/>
              </w:rPr>
            </w:pPr>
            <w:r w:rsidRPr="005648C6">
              <w:rPr>
                <w:spacing w:val="-3"/>
                <w:sz w:val="24"/>
                <w:szCs w:val="24"/>
                <w:lang w:val="fr-FR"/>
              </w:rPr>
              <w:t>désigne</w:t>
            </w:r>
            <w:r w:rsidR="00656BA1" w:rsidRPr="005648C6">
              <w:rPr>
                <w:sz w:val="24"/>
                <w:szCs w:val="24"/>
                <w:lang w:val="fr-FR"/>
              </w:rPr>
              <w:t xml:space="preserve"> l'entité </w:t>
            </w:r>
            <w:r w:rsidRPr="005648C6">
              <w:rPr>
                <w:sz w:val="24"/>
                <w:szCs w:val="24"/>
                <w:lang w:val="fr-FR"/>
              </w:rPr>
              <w:t>concessionnaire</w:t>
            </w:r>
            <w:r w:rsidR="00656BA1" w:rsidRPr="005648C6">
              <w:rPr>
                <w:sz w:val="24"/>
                <w:szCs w:val="24"/>
                <w:lang w:val="fr-FR"/>
              </w:rPr>
              <w:t xml:space="preserve"> qui possède et</w:t>
            </w:r>
            <w:r w:rsidR="00777DEF" w:rsidRPr="005648C6">
              <w:rPr>
                <w:sz w:val="24"/>
                <w:szCs w:val="24"/>
                <w:lang w:val="fr-FR"/>
              </w:rPr>
              <w:t xml:space="preserve"> assure la maintenance du</w:t>
            </w:r>
            <w:r w:rsidRPr="005648C6">
              <w:rPr>
                <w:sz w:val="24"/>
                <w:szCs w:val="24"/>
                <w:lang w:val="fr-FR"/>
              </w:rPr>
              <w:t xml:space="preserve"> réseau de transport. </w:t>
            </w:r>
          </w:p>
        </w:tc>
      </w:tr>
      <w:tr w:rsidR="00877736" w:rsidRPr="00257C41" w14:paraId="2A2DEDF6"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6D0CEFBE" w14:textId="15CFCD4D" w:rsidR="00656BA1" w:rsidRPr="005648C6" w:rsidRDefault="00431722" w:rsidP="001B6753">
            <w:pPr>
              <w:spacing w:line="280" w:lineRule="exact"/>
              <w:ind w:left="102"/>
              <w:rPr>
                <w:sz w:val="24"/>
                <w:szCs w:val="24"/>
                <w:lang w:val="fr-FR"/>
              </w:rPr>
            </w:pPr>
            <w:r w:rsidRPr="005648C6">
              <w:rPr>
                <w:b/>
                <w:sz w:val="24"/>
                <w:szCs w:val="24"/>
                <w:lang w:val="fr-FR"/>
              </w:rPr>
              <w:t>« </w:t>
            </w:r>
            <w:r w:rsidR="00656BA1" w:rsidRPr="005648C6">
              <w:rPr>
                <w:b/>
                <w:sz w:val="24"/>
                <w:szCs w:val="24"/>
                <w:lang w:val="fr-FR"/>
              </w:rPr>
              <w:t>F</w:t>
            </w:r>
            <w:r w:rsidRPr="005648C6">
              <w:rPr>
                <w:b/>
                <w:sz w:val="24"/>
                <w:szCs w:val="24"/>
                <w:lang w:val="fr-FR"/>
              </w:rPr>
              <w:t>aute Intentionnelle »</w:t>
            </w:r>
          </w:p>
        </w:tc>
        <w:tc>
          <w:tcPr>
            <w:tcW w:w="6686" w:type="dxa"/>
            <w:gridSpan w:val="3"/>
            <w:tcBorders>
              <w:top w:val="single" w:sz="5" w:space="0" w:color="000000"/>
              <w:left w:val="single" w:sz="5" w:space="0" w:color="000000"/>
              <w:bottom w:val="single" w:sz="5" w:space="0" w:color="000000"/>
              <w:right w:val="single" w:sz="5" w:space="0" w:color="000000"/>
            </w:tcBorders>
          </w:tcPr>
          <w:p w14:paraId="3E505086" w14:textId="4FEC30C6" w:rsidR="00656BA1" w:rsidRPr="005648C6" w:rsidRDefault="00431722" w:rsidP="0062551D">
            <w:pPr>
              <w:spacing w:line="280" w:lineRule="exact"/>
              <w:ind w:left="102" w:right="59"/>
              <w:jc w:val="both"/>
              <w:rPr>
                <w:sz w:val="24"/>
                <w:szCs w:val="24"/>
                <w:lang w:val="fr-FR"/>
              </w:rPr>
            </w:pPr>
            <w:r w:rsidRPr="005648C6">
              <w:rPr>
                <w:spacing w:val="-3"/>
                <w:sz w:val="24"/>
                <w:szCs w:val="24"/>
                <w:lang w:val="fr-FR"/>
              </w:rPr>
              <w:t>Signifie tout</w:t>
            </w:r>
            <w:r w:rsidR="00656BA1" w:rsidRPr="005648C6">
              <w:rPr>
                <w:sz w:val="24"/>
                <w:szCs w:val="24"/>
                <w:lang w:val="fr-FR"/>
              </w:rPr>
              <w:t xml:space="preserve"> manquement intentionnel, c</w:t>
            </w:r>
            <w:r w:rsidRPr="005648C6">
              <w:rPr>
                <w:sz w:val="24"/>
                <w:szCs w:val="24"/>
                <w:lang w:val="fr-FR"/>
              </w:rPr>
              <w:t xml:space="preserve">onscient ou imprudent à l’une quelconque des </w:t>
            </w:r>
            <w:r w:rsidR="00656BA1" w:rsidRPr="005648C6">
              <w:rPr>
                <w:sz w:val="24"/>
                <w:szCs w:val="24"/>
                <w:lang w:val="fr-FR"/>
              </w:rPr>
              <w:t>disposition</w:t>
            </w:r>
            <w:r w:rsidRPr="005648C6">
              <w:rPr>
                <w:sz w:val="24"/>
                <w:szCs w:val="24"/>
                <w:lang w:val="fr-FR"/>
              </w:rPr>
              <w:t>s</w:t>
            </w:r>
            <w:r w:rsidR="00656BA1" w:rsidRPr="005648C6">
              <w:rPr>
                <w:sz w:val="24"/>
                <w:szCs w:val="24"/>
                <w:lang w:val="fr-FR"/>
              </w:rPr>
              <w:t xml:space="preserve"> du présent </w:t>
            </w:r>
            <w:r w:rsidRPr="005648C6">
              <w:rPr>
                <w:sz w:val="24"/>
                <w:szCs w:val="24"/>
                <w:lang w:val="fr-FR"/>
              </w:rPr>
              <w:t>Contrat</w:t>
            </w:r>
            <w:r w:rsidR="00656BA1" w:rsidRPr="005648C6">
              <w:rPr>
                <w:sz w:val="24"/>
                <w:szCs w:val="24"/>
                <w:lang w:val="fr-FR"/>
              </w:rPr>
              <w:t xml:space="preserve"> par le</w:t>
            </w:r>
            <w:r w:rsidRPr="005648C6">
              <w:rPr>
                <w:sz w:val="24"/>
                <w:szCs w:val="24"/>
                <w:lang w:val="fr-FR"/>
              </w:rPr>
              <w:t>s cadre surveillants ou dirigeants de l’une quelconque des P</w:t>
            </w:r>
            <w:r w:rsidR="00656BA1" w:rsidRPr="005648C6">
              <w:rPr>
                <w:sz w:val="24"/>
                <w:szCs w:val="24"/>
                <w:lang w:val="fr-FR"/>
              </w:rPr>
              <w:t>arties qui ne se justifie par aucune circonstances</w:t>
            </w:r>
            <w:r w:rsidRPr="005648C6">
              <w:rPr>
                <w:sz w:val="24"/>
                <w:szCs w:val="24"/>
                <w:lang w:val="fr-FR"/>
              </w:rPr>
              <w:t xml:space="preserve"> exceptionnelles, </w:t>
            </w:r>
            <w:r w:rsidR="00520583" w:rsidRPr="005648C6">
              <w:rPr>
                <w:sz w:val="24"/>
                <w:szCs w:val="24"/>
                <w:lang w:val="fr-FR"/>
              </w:rPr>
              <w:t>sauf</w:t>
            </w:r>
            <w:r w:rsidR="00656BA1" w:rsidRPr="005648C6">
              <w:rPr>
                <w:sz w:val="24"/>
                <w:szCs w:val="24"/>
                <w:lang w:val="fr-FR"/>
              </w:rPr>
              <w:t xml:space="preserve"> omission,</w:t>
            </w:r>
            <w:r w:rsidR="00520583" w:rsidRPr="005648C6">
              <w:rPr>
                <w:sz w:val="24"/>
                <w:szCs w:val="24"/>
                <w:lang w:val="fr-FR"/>
              </w:rPr>
              <w:t xml:space="preserve"> </w:t>
            </w:r>
            <w:r w:rsidR="00656BA1" w:rsidRPr="005648C6">
              <w:rPr>
                <w:sz w:val="24"/>
                <w:szCs w:val="24"/>
                <w:lang w:val="fr-FR"/>
              </w:rPr>
              <w:t>erreur de jugement ou erreur commise par</w:t>
            </w:r>
            <w:r w:rsidR="00520583" w:rsidRPr="005648C6">
              <w:rPr>
                <w:sz w:val="24"/>
                <w:szCs w:val="24"/>
                <w:lang w:val="fr-FR"/>
              </w:rPr>
              <w:t xml:space="preserve"> les cadres surveillants ou dirigeants</w:t>
            </w:r>
            <w:r w:rsidR="00656BA1" w:rsidRPr="005648C6">
              <w:rPr>
                <w:sz w:val="24"/>
                <w:szCs w:val="24"/>
                <w:lang w:val="fr-FR"/>
              </w:rPr>
              <w:t xml:space="preserve"> </w:t>
            </w:r>
            <w:r w:rsidR="004720FB" w:rsidRPr="005648C6">
              <w:rPr>
                <w:sz w:val="24"/>
                <w:szCs w:val="24"/>
                <w:lang w:val="fr-FR"/>
              </w:rPr>
              <w:t>dans l'exercice en toute</w:t>
            </w:r>
            <w:r w:rsidR="00656BA1" w:rsidRPr="005648C6">
              <w:rPr>
                <w:sz w:val="24"/>
                <w:szCs w:val="24"/>
                <w:lang w:val="fr-FR"/>
              </w:rPr>
              <w:t xml:space="preserve"> bonne foi de </w:t>
            </w:r>
            <w:r w:rsidR="00520583" w:rsidRPr="005648C6">
              <w:rPr>
                <w:sz w:val="24"/>
                <w:szCs w:val="24"/>
                <w:lang w:val="fr-FR"/>
              </w:rPr>
              <w:t xml:space="preserve">leur </w:t>
            </w:r>
            <w:r w:rsidR="00656BA1" w:rsidRPr="005648C6">
              <w:rPr>
                <w:sz w:val="24"/>
                <w:szCs w:val="24"/>
                <w:lang w:val="fr-FR"/>
              </w:rPr>
              <w:t>fonction, autorité ou</w:t>
            </w:r>
            <w:r w:rsidR="0062551D" w:rsidRPr="005648C6">
              <w:rPr>
                <w:sz w:val="24"/>
                <w:szCs w:val="24"/>
                <w:lang w:val="fr-FR"/>
              </w:rPr>
              <w:t xml:space="preserve"> pouvoir d’appréciation (</w:t>
            </w:r>
            <w:r w:rsidR="00656BA1" w:rsidRPr="005648C6">
              <w:rPr>
                <w:sz w:val="24"/>
                <w:szCs w:val="24"/>
                <w:lang w:val="fr-FR"/>
              </w:rPr>
              <w:t>discrétion</w:t>
            </w:r>
            <w:r w:rsidR="0062551D" w:rsidRPr="005648C6">
              <w:rPr>
                <w:sz w:val="24"/>
                <w:szCs w:val="24"/>
                <w:lang w:val="fr-FR"/>
              </w:rPr>
              <w:t>).</w:t>
            </w:r>
          </w:p>
        </w:tc>
      </w:tr>
      <w:tr w:rsidR="00877736" w:rsidRPr="00257C41" w14:paraId="66778134" w14:textId="77777777" w:rsidTr="00F51894">
        <w:trPr>
          <w:trHeight w:val="567"/>
        </w:trPr>
        <w:tc>
          <w:tcPr>
            <w:tcW w:w="2478" w:type="dxa"/>
            <w:tcBorders>
              <w:top w:val="single" w:sz="5" w:space="0" w:color="000000"/>
              <w:left w:val="single" w:sz="5" w:space="0" w:color="000000"/>
              <w:bottom w:val="single" w:sz="5" w:space="0" w:color="000000"/>
              <w:right w:val="single" w:sz="5" w:space="0" w:color="000000"/>
            </w:tcBorders>
          </w:tcPr>
          <w:p w14:paraId="18823D08" w14:textId="23AED0B0" w:rsidR="00390BE3" w:rsidRPr="005648C6" w:rsidRDefault="00D66551" w:rsidP="00390BE3">
            <w:pPr>
              <w:spacing w:before="1"/>
              <w:ind w:left="102"/>
              <w:rPr>
                <w:b/>
                <w:sz w:val="24"/>
                <w:szCs w:val="24"/>
                <w:lang w:val="fr-FR"/>
              </w:rPr>
            </w:pPr>
            <w:r w:rsidRPr="005648C6">
              <w:rPr>
                <w:b/>
                <w:sz w:val="24"/>
                <w:szCs w:val="24"/>
                <w:lang w:val="fr-FR"/>
              </w:rPr>
              <w:t>« Année »</w:t>
            </w:r>
          </w:p>
        </w:tc>
        <w:tc>
          <w:tcPr>
            <w:tcW w:w="6686" w:type="dxa"/>
            <w:gridSpan w:val="3"/>
            <w:tcBorders>
              <w:top w:val="single" w:sz="5" w:space="0" w:color="000000"/>
              <w:left w:val="single" w:sz="5" w:space="0" w:color="000000"/>
              <w:bottom w:val="single" w:sz="5" w:space="0" w:color="000000"/>
              <w:right w:val="single" w:sz="5" w:space="0" w:color="000000"/>
            </w:tcBorders>
          </w:tcPr>
          <w:p w14:paraId="576C07E3" w14:textId="53EA5245" w:rsidR="00390BE3" w:rsidRPr="005648C6" w:rsidRDefault="00D66551" w:rsidP="001B6753">
            <w:pPr>
              <w:spacing w:line="280" w:lineRule="exact"/>
              <w:ind w:left="102" w:right="59"/>
              <w:jc w:val="both"/>
              <w:rPr>
                <w:spacing w:val="-3"/>
                <w:sz w:val="24"/>
                <w:szCs w:val="24"/>
                <w:lang w:val="fr-FR"/>
              </w:rPr>
            </w:pPr>
            <w:r w:rsidRPr="005648C6">
              <w:rPr>
                <w:spacing w:val="-3"/>
                <w:sz w:val="24"/>
                <w:szCs w:val="24"/>
                <w:lang w:val="fr-FR"/>
              </w:rPr>
              <w:t>désigne</w:t>
            </w:r>
            <w:r w:rsidR="00390BE3" w:rsidRPr="005648C6">
              <w:rPr>
                <w:sz w:val="24"/>
                <w:szCs w:val="24"/>
                <w:lang w:val="fr-FR"/>
              </w:rPr>
              <w:t xml:space="preserve"> une période de douze mois civils</w:t>
            </w:r>
            <w:r w:rsidRPr="005648C6">
              <w:rPr>
                <w:sz w:val="24"/>
                <w:szCs w:val="24"/>
                <w:lang w:val="fr-FR"/>
              </w:rPr>
              <w:t xml:space="preserve"> consécutifs.</w:t>
            </w:r>
          </w:p>
        </w:tc>
      </w:tr>
    </w:tbl>
    <w:p w14:paraId="3F0EC292" w14:textId="77777777" w:rsidR="00656BA1" w:rsidRPr="005648C6" w:rsidRDefault="00656BA1" w:rsidP="00656BA1">
      <w:pPr>
        <w:rPr>
          <w:lang w:val="fr-FR"/>
        </w:rPr>
        <w:sectPr w:rsidR="00656BA1" w:rsidRPr="005648C6" w:rsidSect="00D5230E">
          <w:pgSz w:w="12240" w:h="15840"/>
          <w:pgMar w:top="1135" w:right="1418" w:bottom="1418" w:left="1418" w:header="720" w:footer="720" w:gutter="170"/>
          <w:cols w:space="720"/>
        </w:sectPr>
      </w:pPr>
    </w:p>
    <w:p w14:paraId="1F4C111A" w14:textId="5B7FE136" w:rsidR="00656BA1" w:rsidRPr="005648C6" w:rsidRDefault="00302A12" w:rsidP="00901D87">
      <w:pPr>
        <w:pStyle w:val="Heading2"/>
        <w:rPr>
          <w:lang w:val="fr-FR"/>
        </w:rPr>
      </w:pPr>
      <w:bookmarkStart w:id="3" w:name="_Toc435022881"/>
      <w:r w:rsidRPr="005648C6">
        <w:rPr>
          <w:lang w:val="fr-FR"/>
        </w:rPr>
        <w:lastRenderedPageBreak/>
        <w:t>Interprétation</w:t>
      </w:r>
      <w:bookmarkEnd w:id="3"/>
    </w:p>
    <w:p w14:paraId="59024973" w14:textId="080E276A" w:rsidR="00302A12" w:rsidRPr="005648C6" w:rsidRDefault="00302A12" w:rsidP="00B95BC5">
      <w:pPr>
        <w:pStyle w:val="NormalWeb"/>
        <w:spacing w:before="0" w:beforeAutospacing="0" w:after="120" w:afterAutospacing="0"/>
        <w:jc w:val="both"/>
        <w:rPr>
          <w:bCs/>
          <w:sz w:val="24"/>
          <w:szCs w:val="24"/>
          <w:lang w:val="fr-FR"/>
        </w:rPr>
      </w:pPr>
      <w:r w:rsidRPr="005648C6">
        <w:rPr>
          <w:bCs/>
          <w:sz w:val="24"/>
          <w:szCs w:val="24"/>
          <w:lang w:val="fr-FR"/>
        </w:rPr>
        <w:t xml:space="preserve">Pour l’application du présent Contrat y compris son Préambule et ses Annexes, </w:t>
      </w:r>
      <w:r w:rsidRPr="005648C6">
        <w:rPr>
          <w:sz w:val="24"/>
          <w:szCs w:val="24"/>
          <w:lang w:val="fr-FR"/>
        </w:rPr>
        <w:t>sauf disposition expresse contraire</w:t>
      </w:r>
      <w:r w:rsidRPr="005648C6">
        <w:rPr>
          <w:bCs/>
          <w:sz w:val="24"/>
          <w:szCs w:val="24"/>
          <w:lang w:val="fr-FR"/>
        </w:rPr>
        <w:t>:</w:t>
      </w:r>
    </w:p>
    <w:p w14:paraId="77CEF10C" w14:textId="77777777" w:rsidR="00302A12" w:rsidRPr="005648C6" w:rsidRDefault="00302A12" w:rsidP="00656BA1">
      <w:pPr>
        <w:ind w:left="100" w:right="79"/>
        <w:rPr>
          <w:sz w:val="24"/>
          <w:szCs w:val="24"/>
          <w:lang w:val="fr-FR"/>
        </w:rPr>
      </w:pPr>
    </w:p>
    <w:p w14:paraId="116A0E8E" w14:textId="77777777" w:rsidR="00656BA1" w:rsidRPr="005648C6" w:rsidRDefault="00656BA1" w:rsidP="00656BA1">
      <w:pPr>
        <w:spacing w:line="120" w:lineRule="exact"/>
        <w:rPr>
          <w:sz w:val="12"/>
          <w:szCs w:val="12"/>
          <w:lang w:val="fr-FR"/>
        </w:rPr>
      </w:pPr>
    </w:p>
    <w:p w14:paraId="2CBD1808" w14:textId="4BACDF41" w:rsidR="00656BA1" w:rsidRPr="005648C6" w:rsidRDefault="00B95BC5" w:rsidP="00BF4CA3">
      <w:pPr>
        <w:pStyle w:val="ListParagraph"/>
        <w:numPr>
          <w:ilvl w:val="0"/>
          <w:numId w:val="2"/>
        </w:numPr>
        <w:ind w:right="76"/>
        <w:jc w:val="both"/>
        <w:rPr>
          <w:sz w:val="24"/>
          <w:szCs w:val="24"/>
          <w:lang w:val="fr-FR"/>
        </w:rPr>
      </w:pPr>
      <w:r w:rsidRPr="005648C6">
        <w:rPr>
          <w:sz w:val="24"/>
          <w:szCs w:val="24"/>
          <w:lang w:val="fr-FR"/>
        </w:rPr>
        <w:t>Les A</w:t>
      </w:r>
      <w:r w:rsidR="00656BA1" w:rsidRPr="005648C6">
        <w:rPr>
          <w:sz w:val="24"/>
          <w:szCs w:val="24"/>
          <w:lang w:val="fr-FR"/>
        </w:rPr>
        <w:t>nnexe</w:t>
      </w:r>
      <w:r w:rsidRPr="005648C6">
        <w:rPr>
          <w:sz w:val="24"/>
          <w:szCs w:val="24"/>
          <w:lang w:val="fr-FR"/>
        </w:rPr>
        <w:t>s aux présentes</w:t>
      </w:r>
      <w:r w:rsidR="00656BA1" w:rsidRPr="005648C6">
        <w:rPr>
          <w:sz w:val="24"/>
          <w:szCs w:val="24"/>
          <w:lang w:val="fr-FR"/>
        </w:rPr>
        <w:t xml:space="preserve"> font partie</w:t>
      </w:r>
      <w:r w:rsidRPr="005648C6">
        <w:rPr>
          <w:sz w:val="24"/>
          <w:szCs w:val="24"/>
          <w:lang w:val="fr-FR"/>
        </w:rPr>
        <w:t xml:space="preserve"> intégrante du présent Contrat</w:t>
      </w:r>
      <w:r w:rsidR="00656BA1" w:rsidRPr="005648C6">
        <w:rPr>
          <w:sz w:val="24"/>
          <w:szCs w:val="24"/>
          <w:lang w:val="fr-FR"/>
        </w:rPr>
        <w:t xml:space="preserve"> et en cas de conflit entre le corps du présent </w:t>
      </w:r>
      <w:r w:rsidR="00BF4CA3" w:rsidRPr="005648C6">
        <w:rPr>
          <w:sz w:val="24"/>
          <w:szCs w:val="24"/>
          <w:lang w:val="fr-FR"/>
        </w:rPr>
        <w:t>Contrat</w:t>
      </w:r>
      <w:r w:rsidR="00656BA1" w:rsidRPr="005648C6">
        <w:rPr>
          <w:sz w:val="24"/>
          <w:szCs w:val="24"/>
          <w:lang w:val="fr-FR"/>
        </w:rPr>
        <w:t xml:space="preserve"> et </w:t>
      </w:r>
      <w:r w:rsidR="00BF4CA3" w:rsidRPr="005648C6">
        <w:rPr>
          <w:sz w:val="24"/>
          <w:szCs w:val="24"/>
          <w:lang w:val="fr-FR"/>
        </w:rPr>
        <w:t>l’</w:t>
      </w:r>
      <w:r w:rsidR="00656BA1" w:rsidRPr="005648C6">
        <w:rPr>
          <w:sz w:val="24"/>
          <w:szCs w:val="24"/>
          <w:lang w:val="fr-FR"/>
        </w:rPr>
        <w:t>une</w:t>
      </w:r>
      <w:r w:rsidR="00BF4CA3" w:rsidRPr="005648C6">
        <w:rPr>
          <w:sz w:val="24"/>
          <w:szCs w:val="24"/>
          <w:lang w:val="fr-FR"/>
        </w:rPr>
        <w:t xml:space="preserve"> quelconque des A</w:t>
      </w:r>
      <w:r w:rsidR="00656BA1" w:rsidRPr="005648C6">
        <w:rPr>
          <w:sz w:val="24"/>
          <w:szCs w:val="24"/>
          <w:lang w:val="fr-FR"/>
        </w:rPr>
        <w:t>nnexe</w:t>
      </w:r>
      <w:r w:rsidR="00BF4CA3" w:rsidRPr="005648C6">
        <w:rPr>
          <w:sz w:val="24"/>
          <w:szCs w:val="24"/>
          <w:lang w:val="fr-FR"/>
        </w:rPr>
        <w:t>s, le</w:t>
      </w:r>
      <w:r w:rsidR="00656BA1" w:rsidRPr="005648C6">
        <w:rPr>
          <w:sz w:val="24"/>
          <w:szCs w:val="24"/>
          <w:lang w:val="fr-FR"/>
        </w:rPr>
        <w:t xml:space="preserve"> corps du présent </w:t>
      </w:r>
      <w:r w:rsidR="00BF4CA3" w:rsidRPr="005648C6">
        <w:rPr>
          <w:sz w:val="24"/>
          <w:szCs w:val="24"/>
          <w:lang w:val="fr-FR"/>
        </w:rPr>
        <w:t>Contrat</w:t>
      </w:r>
      <w:r w:rsidR="00656BA1" w:rsidRPr="005648C6">
        <w:rPr>
          <w:sz w:val="24"/>
          <w:szCs w:val="24"/>
          <w:lang w:val="fr-FR"/>
        </w:rPr>
        <w:t xml:space="preserve"> préva</w:t>
      </w:r>
      <w:r w:rsidR="00BF4CA3" w:rsidRPr="005648C6">
        <w:rPr>
          <w:sz w:val="24"/>
          <w:szCs w:val="24"/>
          <w:lang w:val="fr-FR"/>
        </w:rPr>
        <w:t>lent sur les dispositions de l'A</w:t>
      </w:r>
      <w:r w:rsidR="00656BA1" w:rsidRPr="005648C6">
        <w:rPr>
          <w:sz w:val="24"/>
          <w:szCs w:val="24"/>
          <w:lang w:val="fr-FR"/>
        </w:rPr>
        <w:t>nnexe;</w:t>
      </w:r>
    </w:p>
    <w:p w14:paraId="6D4FB874" w14:textId="4C510678" w:rsidR="00656BA1" w:rsidRPr="005648C6" w:rsidRDefault="00C807B6" w:rsidP="00161712">
      <w:pPr>
        <w:pStyle w:val="ListParagraph"/>
        <w:numPr>
          <w:ilvl w:val="0"/>
          <w:numId w:val="2"/>
        </w:numPr>
        <w:spacing w:before="60"/>
        <w:ind w:right="76"/>
        <w:jc w:val="both"/>
        <w:rPr>
          <w:sz w:val="24"/>
          <w:szCs w:val="24"/>
          <w:lang w:val="fr-FR"/>
        </w:rPr>
      </w:pPr>
      <w:r w:rsidRPr="005648C6">
        <w:rPr>
          <w:spacing w:val="-1"/>
          <w:sz w:val="24"/>
          <w:szCs w:val="24"/>
          <w:lang w:val="fr-FR"/>
        </w:rPr>
        <w:t xml:space="preserve">Toute </w:t>
      </w:r>
      <w:r w:rsidR="002D7D33" w:rsidRPr="005648C6">
        <w:rPr>
          <w:spacing w:val="-1"/>
          <w:sz w:val="24"/>
          <w:szCs w:val="24"/>
          <w:lang w:val="fr-FR"/>
        </w:rPr>
        <w:t>référe</w:t>
      </w:r>
      <w:r w:rsidR="002D7D33" w:rsidRPr="005648C6">
        <w:rPr>
          <w:sz w:val="24"/>
          <w:szCs w:val="24"/>
          <w:lang w:val="fr-FR"/>
        </w:rPr>
        <w:t xml:space="preserve">nce à </w:t>
      </w:r>
      <w:r w:rsidRPr="005648C6">
        <w:rPr>
          <w:sz w:val="24"/>
          <w:szCs w:val="24"/>
          <w:lang w:val="fr-FR"/>
        </w:rPr>
        <w:t>« consentement ne peut être </w:t>
      </w:r>
      <w:r w:rsidR="002D7D33" w:rsidRPr="005648C6">
        <w:rPr>
          <w:sz w:val="24"/>
          <w:szCs w:val="24"/>
          <w:lang w:val="fr-FR"/>
        </w:rPr>
        <w:t>indûment refusé ou sans raison valable » e</w:t>
      </w:r>
      <w:r w:rsidR="00656BA1" w:rsidRPr="005648C6">
        <w:rPr>
          <w:sz w:val="24"/>
          <w:szCs w:val="24"/>
          <w:lang w:val="fr-FR"/>
        </w:rPr>
        <w:t>st réputé</w:t>
      </w:r>
      <w:r w:rsidR="00867298" w:rsidRPr="005648C6">
        <w:rPr>
          <w:sz w:val="24"/>
          <w:szCs w:val="24"/>
          <w:lang w:val="fr-FR"/>
        </w:rPr>
        <w:t>e</w:t>
      </w:r>
      <w:r w:rsidR="00656BA1" w:rsidRPr="005648C6">
        <w:rPr>
          <w:sz w:val="24"/>
          <w:szCs w:val="24"/>
          <w:lang w:val="fr-FR"/>
        </w:rPr>
        <w:t xml:space="preserve"> </w:t>
      </w:r>
      <w:r w:rsidR="00161712" w:rsidRPr="005648C6">
        <w:rPr>
          <w:sz w:val="24"/>
          <w:szCs w:val="24"/>
          <w:lang w:val="fr-FR"/>
        </w:rPr>
        <w:t>signifier</w:t>
      </w:r>
      <w:r w:rsidR="00656BA1" w:rsidRPr="005648C6">
        <w:rPr>
          <w:sz w:val="24"/>
          <w:szCs w:val="24"/>
          <w:lang w:val="fr-FR"/>
        </w:rPr>
        <w:t xml:space="preserve"> que ce consentement ne </w:t>
      </w:r>
      <w:r w:rsidR="00161712" w:rsidRPr="005648C6">
        <w:rPr>
          <w:sz w:val="24"/>
          <w:szCs w:val="24"/>
          <w:lang w:val="fr-FR"/>
        </w:rPr>
        <w:t>doit</w:t>
      </w:r>
      <w:r w:rsidR="00656BA1" w:rsidRPr="005648C6">
        <w:rPr>
          <w:sz w:val="24"/>
          <w:szCs w:val="24"/>
          <w:lang w:val="fr-FR"/>
        </w:rPr>
        <w:t xml:space="preserve"> pas</w:t>
      </w:r>
      <w:r w:rsidR="00161712" w:rsidRPr="005648C6">
        <w:rPr>
          <w:sz w:val="24"/>
          <w:szCs w:val="24"/>
          <w:lang w:val="fr-FR"/>
        </w:rPr>
        <w:t xml:space="preserve"> être</w:t>
      </w:r>
      <w:r w:rsidR="00656BA1" w:rsidRPr="005648C6">
        <w:rPr>
          <w:sz w:val="24"/>
          <w:szCs w:val="24"/>
          <w:lang w:val="fr-FR"/>
        </w:rPr>
        <w:t xml:space="preserve"> indûment conditionné ou retardé;</w:t>
      </w:r>
    </w:p>
    <w:p w14:paraId="26643A45" w14:textId="7C091E3D" w:rsidR="00656BA1" w:rsidRPr="005648C6" w:rsidRDefault="00867298" w:rsidP="00161712">
      <w:pPr>
        <w:pStyle w:val="ListParagraph"/>
        <w:numPr>
          <w:ilvl w:val="0"/>
          <w:numId w:val="2"/>
        </w:numPr>
        <w:spacing w:before="60"/>
        <w:ind w:right="77"/>
        <w:jc w:val="both"/>
        <w:rPr>
          <w:sz w:val="24"/>
          <w:szCs w:val="24"/>
          <w:lang w:val="fr-FR"/>
        </w:rPr>
      </w:pPr>
      <w:r w:rsidRPr="005648C6">
        <w:rPr>
          <w:spacing w:val="-1"/>
          <w:sz w:val="24"/>
          <w:szCs w:val="24"/>
          <w:lang w:val="fr-FR"/>
        </w:rPr>
        <w:t>Toute référe</w:t>
      </w:r>
      <w:r w:rsidRPr="005648C6">
        <w:rPr>
          <w:sz w:val="24"/>
          <w:szCs w:val="24"/>
          <w:lang w:val="fr-FR"/>
        </w:rPr>
        <w:t>nce à «comprend » ou « y compris »</w:t>
      </w:r>
      <w:r w:rsidR="00656BA1" w:rsidRPr="005648C6">
        <w:rPr>
          <w:sz w:val="24"/>
          <w:szCs w:val="24"/>
          <w:lang w:val="fr-FR"/>
        </w:rPr>
        <w:t xml:space="preserve"> est réputé </w:t>
      </w:r>
      <w:r w:rsidR="00161712" w:rsidRPr="005648C6">
        <w:rPr>
          <w:sz w:val="24"/>
          <w:szCs w:val="24"/>
          <w:lang w:val="fr-FR"/>
        </w:rPr>
        <w:t>signifier l’ajout des termes supplémentaires</w:t>
      </w:r>
      <w:r w:rsidR="00656BA1" w:rsidRPr="005648C6">
        <w:rPr>
          <w:sz w:val="24"/>
          <w:szCs w:val="24"/>
          <w:lang w:val="fr-FR"/>
        </w:rPr>
        <w:t xml:space="preserve"> sans limitation;</w:t>
      </w:r>
    </w:p>
    <w:p w14:paraId="6E1C33EB" w14:textId="5F6A2EA1" w:rsidR="00656BA1" w:rsidRPr="005648C6" w:rsidRDefault="00161712" w:rsidP="004179F1">
      <w:pPr>
        <w:pStyle w:val="ListParagraph"/>
        <w:numPr>
          <w:ilvl w:val="0"/>
          <w:numId w:val="2"/>
        </w:numPr>
        <w:spacing w:before="60"/>
        <w:ind w:right="81"/>
        <w:jc w:val="both"/>
        <w:rPr>
          <w:sz w:val="24"/>
          <w:szCs w:val="24"/>
          <w:lang w:val="fr-FR"/>
        </w:rPr>
      </w:pPr>
      <w:r w:rsidRPr="005648C6">
        <w:rPr>
          <w:spacing w:val="-1"/>
          <w:sz w:val="24"/>
          <w:szCs w:val="24"/>
          <w:lang w:val="fr-FR"/>
        </w:rPr>
        <w:t>Toute référe</w:t>
      </w:r>
      <w:r w:rsidRPr="005648C6">
        <w:rPr>
          <w:sz w:val="24"/>
          <w:szCs w:val="24"/>
          <w:lang w:val="fr-FR"/>
        </w:rPr>
        <w:t>nce</w:t>
      </w:r>
      <w:r w:rsidR="00656BA1" w:rsidRPr="005648C6">
        <w:rPr>
          <w:sz w:val="24"/>
          <w:szCs w:val="24"/>
          <w:lang w:val="fr-FR"/>
        </w:rPr>
        <w:t xml:space="preserve"> à </w:t>
      </w:r>
      <w:r w:rsidRPr="005648C6">
        <w:rPr>
          <w:sz w:val="24"/>
          <w:szCs w:val="24"/>
          <w:lang w:val="fr-FR"/>
        </w:rPr>
        <w:t>quelconque</w:t>
      </w:r>
      <w:r w:rsidR="00656BA1" w:rsidRPr="005648C6">
        <w:rPr>
          <w:sz w:val="24"/>
          <w:szCs w:val="24"/>
          <w:lang w:val="fr-FR"/>
        </w:rPr>
        <w:t xml:space="preserve"> publication, loi, </w:t>
      </w:r>
      <w:r w:rsidRPr="005648C6">
        <w:rPr>
          <w:sz w:val="24"/>
          <w:szCs w:val="24"/>
          <w:lang w:val="fr-FR"/>
        </w:rPr>
        <w:t xml:space="preserve">règle, </w:t>
      </w:r>
      <w:r w:rsidR="00656BA1" w:rsidRPr="005648C6">
        <w:rPr>
          <w:sz w:val="24"/>
          <w:szCs w:val="24"/>
          <w:lang w:val="fr-FR"/>
        </w:rPr>
        <w:t>règlement, instrument ou norme</w:t>
      </w:r>
      <w:r w:rsidR="004179F1" w:rsidRPr="005648C6">
        <w:rPr>
          <w:sz w:val="24"/>
          <w:szCs w:val="24"/>
          <w:lang w:val="fr-FR"/>
        </w:rPr>
        <w:t>,</w:t>
      </w:r>
      <w:r w:rsidR="00656BA1" w:rsidRPr="005648C6">
        <w:rPr>
          <w:sz w:val="24"/>
          <w:szCs w:val="24"/>
          <w:lang w:val="fr-FR"/>
        </w:rPr>
        <w:t xml:space="preserve"> </w:t>
      </w:r>
      <w:r w:rsidRPr="005648C6">
        <w:rPr>
          <w:sz w:val="24"/>
          <w:szCs w:val="24"/>
          <w:lang w:val="fr-FR"/>
        </w:rPr>
        <w:t>est réputée signifier tel que modifié, complété ou re</w:t>
      </w:r>
      <w:r w:rsidR="004179F1" w:rsidRPr="005648C6">
        <w:rPr>
          <w:sz w:val="24"/>
          <w:szCs w:val="24"/>
          <w:lang w:val="fr-FR"/>
        </w:rPr>
        <w:t>mis en vigueur</w:t>
      </w:r>
      <w:r w:rsidR="00656BA1" w:rsidRPr="005648C6">
        <w:rPr>
          <w:sz w:val="24"/>
          <w:szCs w:val="24"/>
          <w:lang w:val="fr-FR"/>
        </w:rPr>
        <w:t xml:space="preserve"> de temps à autre;</w:t>
      </w:r>
    </w:p>
    <w:p w14:paraId="0248214A" w14:textId="684AF28E" w:rsidR="004179F1" w:rsidRPr="005648C6" w:rsidRDefault="004179F1" w:rsidP="001B75AD">
      <w:pPr>
        <w:pStyle w:val="ListParagraph"/>
        <w:numPr>
          <w:ilvl w:val="0"/>
          <w:numId w:val="2"/>
        </w:numPr>
        <w:spacing w:before="60"/>
        <w:ind w:right="78"/>
        <w:jc w:val="both"/>
        <w:rPr>
          <w:sz w:val="24"/>
          <w:szCs w:val="24"/>
          <w:lang w:val="fr-FR"/>
        </w:rPr>
      </w:pPr>
      <w:r w:rsidRPr="005648C6">
        <w:rPr>
          <w:spacing w:val="-1"/>
          <w:sz w:val="24"/>
          <w:szCs w:val="24"/>
          <w:lang w:val="fr-FR"/>
        </w:rPr>
        <w:t>Toute référe</w:t>
      </w:r>
      <w:r w:rsidRPr="005648C6">
        <w:rPr>
          <w:sz w:val="24"/>
          <w:szCs w:val="24"/>
          <w:lang w:val="fr-FR"/>
        </w:rPr>
        <w:t>nce à un</w:t>
      </w:r>
      <w:r w:rsidR="00656BA1" w:rsidRPr="005648C6">
        <w:rPr>
          <w:sz w:val="24"/>
          <w:szCs w:val="24"/>
          <w:lang w:val="fr-FR"/>
        </w:rPr>
        <w:t xml:space="preserve"> accord </w:t>
      </w:r>
      <w:r w:rsidRPr="005648C6">
        <w:rPr>
          <w:sz w:val="24"/>
          <w:szCs w:val="24"/>
          <w:lang w:val="fr-FR"/>
        </w:rPr>
        <w:t>si</w:t>
      </w:r>
      <w:r w:rsidR="001B75AD" w:rsidRPr="005648C6">
        <w:rPr>
          <w:sz w:val="24"/>
          <w:szCs w:val="24"/>
          <w:lang w:val="fr-FR"/>
        </w:rPr>
        <w:t>gnifie</w:t>
      </w:r>
      <w:r w:rsidRPr="005648C6">
        <w:rPr>
          <w:sz w:val="24"/>
          <w:szCs w:val="24"/>
          <w:lang w:val="fr-FR"/>
        </w:rPr>
        <w:t xml:space="preserve"> tel que modifié, complété ou remplacé de temps à autre;</w:t>
      </w:r>
    </w:p>
    <w:p w14:paraId="737FA30B" w14:textId="77C8C91E" w:rsidR="00656BA1" w:rsidRPr="005648C6" w:rsidRDefault="004179F1" w:rsidP="004722D5">
      <w:pPr>
        <w:pStyle w:val="ListParagraph"/>
        <w:numPr>
          <w:ilvl w:val="0"/>
          <w:numId w:val="2"/>
        </w:numPr>
        <w:spacing w:before="60"/>
        <w:ind w:right="75"/>
        <w:jc w:val="both"/>
        <w:rPr>
          <w:sz w:val="24"/>
          <w:szCs w:val="24"/>
          <w:lang w:val="fr-FR"/>
        </w:rPr>
      </w:pPr>
      <w:r w:rsidRPr="005648C6">
        <w:rPr>
          <w:spacing w:val="-1"/>
          <w:sz w:val="24"/>
          <w:szCs w:val="24"/>
          <w:lang w:val="fr-FR"/>
        </w:rPr>
        <w:t xml:space="preserve">Toute </w:t>
      </w:r>
      <w:r w:rsidR="00656BA1" w:rsidRPr="005648C6">
        <w:rPr>
          <w:sz w:val="24"/>
          <w:szCs w:val="24"/>
          <w:lang w:val="fr-FR"/>
        </w:rPr>
        <w:t>exigence</w:t>
      </w:r>
      <w:r w:rsidR="006F5821" w:rsidRPr="005648C6">
        <w:rPr>
          <w:sz w:val="24"/>
          <w:szCs w:val="24"/>
          <w:lang w:val="fr-FR"/>
        </w:rPr>
        <w:t xml:space="preserve"> stipulant qu’une</w:t>
      </w:r>
      <w:r w:rsidR="00656BA1" w:rsidRPr="005648C6">
        <w:rPr>
          <w:sz w:val="24"/>
          <w:szCs w:val="24"/>
          <w:lang w:val="fr-FR"/>
        </w:rPr>
        <w:t xml:space="preserve"> action peut ou doit être prise dans un</w:t>
      </w:r>
      <w:r w:rsidR="004722D5" w:rsidRPr="005648C6">
        <w:rPr>
          <w:sz w:val="24"/>
          <w:szCs w:val="24"/>
          <w:lang w:val="fr-FR"/>
        </w:rPr>
        <w:t xml:space="preserve"> délai de jours spécifique</w:t>
      </w:r>
      <w:r w:rsidR="00656BA1" w:rsidRPr="005648C6">
        <w:rPr>
          <w:sz w:val="24"/>
          <w:szCs w:val="24"/>
          <w:lang w:val="fr-FR"/>
        </w:rPr>
        <w:t xml:space="preserve"> </w:t>
      </w:r>
      <w:r w:rsidR="004722D5" w:rsidRPr="005648C6">
        <w:rPr>
          <w:sz w:val="24"/>
          <w:szCs w:val="24"/>
          <w:lang w:val="fr-FR"/>
        </w:rPr>
        <w:t xml:space="preserve">est réputée signifier </w:t>
      </w:r>
      <w:r w:rsidR="00656BA1" w:rsidRPr="005648C6">
        <w:rPr>
          <w:sz w:val="24"/>
          <w:szCs w:val="24"/>
          <w:lang w:val="fr-FR"/>
        </w:rPr>
        <w:t xml:space="preserve">qu'une telle action peut ou doit être prise dans le </w:t>
      </w:r>
      <w:r w:rsidR="004722D5" w:rsidRPr="005648C6">
        <w:rPr>
          <w:sz w:val="24"/>
          <w:szCs w:val="24"/>
          <w:lang w:val="fr-FR"/>
        </w:rPr>
        <w:t xml:space="preserve">délai </w:t>
      </w:r>
      <w:r w:rsidR="00656BA1" w:rsidRPr="005648C6">
        <w:rPr>
          <w:sz w:val="24"/>
          <w:szCs w:val="24"/>
          <w:lang w:val="fr-FR"/>
        </w:rPr>
        <w:t xml:space="preserve">de jours </w:t>
      </w:r>
      <w:r w:rsidR="004722D5" w:rsidRPr="005648C6">
        <w:rPr>
          <w:sz w:val="24"/>
          <w:szCs w:val="24"/>
          <w:lang w:val="fr-FR"/>
        </w:rPr>
        <w:t>spécifiés à compter de 00h</w:t>
      </w:r>
      <w:r w:rsidR="00656BA1" w:rsidRPr="005648C6">
        <w:rPr>
          <w:sz w:val="24"/>
          <w:szCs w:val="24"/>
          <w:lang w:val="fr-FR"/>
        </w:rPr>
        <w:t xml:space="preserve">00 </w:t>
      </w:r>
      <w:r w:rsidR="004722D5" w:rsidRPr="005648C6">
        <w:rPr>
          <w:sz w:val="24"/>
          <w:szCs w:val="24"/>
          <w:lang w:val="fr-FR"/>
        </w:rPr>
        <w:t>du J</w:t>
      </w:r>
      <w:r w:rsidR="00656BA1" w:rsidRPr="005648C6">
        <w:rPr>
          <w:sz w:val="24"/>
          <w:szCs w:val="24"/>
          <w:lang w:val="fr-FR"/>
        </w:rPr>
        <w:t xml:space="preserve">our </w:t>
      </w:r>
      <w:r w:rsidR="004722D5" w:rsidRPr="005648C6">
        <w:rPr>
          <w:sz w:val="24"/>
          <w:szCs w:val="24"/>
          <w:lang w:val="fr-FR"/>
        </w:rPr>
        <w:t>exigé pour ladite action</w:t>
      </w:r>
      <w:r w:rsidR="00656BA1" w:rsidRPr="005648C6">
        <w:rPr>
          <w:sz w:val="24"/>
          <w:szCs w:val="24"/>
          <w:lang w:val="fr-FR"/>
        </w:rPr>
        <w:t>;</w:t>
      </w:r>
      <w:r w:rsidR="004722D5" w:rsidRPr="005648C6">
        <w:rPr>
          <w:sz w:val="24"/>
          <w:szCs w:val="24"/>
          <w:lang w:val="fr-FR"/>
        </w:rPr>
        <w:t xml:space="preserve">  </w:t>
      </w:r>
    </w:p>
    <w:p w14:paraId="029EE153" w14:textId="0DC0541F" w:rsidR="00656BA1" w:rsidRPr="005648C6" w:rsidRDefault="004722D5" w:rsidP="004722D5">
      <w:pPr>
        <w:pStyle w:val="ListParagraph"/>
        <w:numPr>
          <w:ilvl w:val="0"/>
          <w:numId w:val="2"/>
        </w:numPr>
        <w:spacing w:before="60"/>
        <w:rPr>
          <w:sz w:val="24"/>
          <w:szCs w:val="24"/>
          <w:lang w:val="fr-FR"/>
        </w:rPr>
      </w:pPr>
      <w:r w:rsidRPr="005648C6">
        <w:rPr>
          <w:spacing w:val="-1"/>
          <w:sz w:val="24"/>
          <w:szCs w:val="24"/>
          <w:lang w:val="fr-FR"/>
        </w:rPr>
        <w:t>Toute référe</w:t>
      </w:r>
      <w:r w:rsidRPr="005648C6">
        <w:rPr>
          <w:sz w:val="24"/>
          <w:szCs w:val="24"/>
          <w:lang w:val="fr-FR"/>
        </w:rPr>
        <w:t>nce à un</w:t>
      </w:r>
      <w:r w:rsidR="00656BA1" w:rsidRPr="005648C6">
        <w:rPr>
          <w:sz w:val="24"/>
          <w:szCs w:val="24"/>
          <w:lang w:val="fr-FR"/>
        </w:rPr>
        <w:t xml:space="preserve"> montant d'argent </w:t>
      </w:r>
      <w:r w:rsidRPr="005648C6">
        <w:rPr>
          <w:sz w:val="24"/>
          <w:szCs w:val="24"/>
          <w:lang w:val="fr-FR"/>
        </w:rPr>
        <w:t>est réputée signifier ce montant libellé en</w:t>
      </w:r>
      <w:r w:rsidR="00656BA1" w:rsidRPr="005648C6">
        <w:rPr>
          <w:sz w:val="24"/>
          <w:szCs w:val="24"/>
          <w:lang w:val="fr-FR"/>
        </w:rPr>
        <w:t xml:space="preserve"> [</w:t>
      </w:r>
      <w:r w:rsidR="00CD793D" w:rsidRPr="005648C6">
        <w:rPr>
          <w:i/>
          <w:spacing w:val="2"/>
          <w:sz w:val="24"/>
          <w:szCs w:val="24"/>
          <w:lang w:val="fr-FR"/>
        </w:rPr>
        <w:t xml:space="preserve">Préciser la </w:t>
      </w:r>
      <w:r w:rsidRPr="005648C6">
        <w:rPr>
          <w:i/>
          <w:spacing w:val="2"/>
          <w:sz w:val="24"/>
          <w:szCs w:val="24"/>
          <w:lang w:val="fr-FR"/>
        </w:rPr>
        <w:t>monnaie</w:t>
      </w:r>
      <w:r w:rsidR="00CD793D" w:rsidRPr="005648C6">
        <w:rPr>
          <w:spacing w:val="2"/>
          <w:sz w:val="24"/>
          <w:szCs w:val="24"/>
          <w:lang w:val="fr-FR"/>
        </w:rPr>
        <w:t>]</w:t>
      </w:r>
      <w:r w:rsidR="00656BA1" w:rsidRPr="005648C6">
        <w:rPr>
          <w:sz w:val="24"/>
          <w:szCs w:val="24"/>
          <w:lang w:val="fr-FR"/>
        </w:rPr>
        <w:t>;</w:t>
      </w:r>
    </w:p>
    <w:p w14:paraId="2436D83D" w14:textId="0E3FA356" w:rsidR="00656BA1" w:rsidRPr="005648C6" w:rsidRDefault="001B75AD" w:rsidP="001B75AD">
      <w:pPr>
        <w:pStyle w:val="ListParagraph"/>
        <w:numPr>
          <w:ilvl w:val="0"/>
          <w:numId w:val="2"/>
        </w:numPr>
        <w:spacing w:before="60"/>
        <w:rPr>
          <w:sz w:val="24"/>
          <w:szCs w:val="24"/>
          <w:lang w:val="fr-FR"/>
        </w:rPr>
      </w:pPr>
      <w:r w:rsidRPr="005648C6">
        <w:rPr>
          <w:spacing w:val="-1"/>
          <w:sz w:val="24"/>
          <w:szCs w:val="24"/>
          <w:lang w:val="fr-FR"/>
        </w:rPr>
        <w:t>Toute référe</w:t>
      </w:r>
      <w:r w:rsidRPr="005648C6">
        <w:rPr>
          <w:sz w:val="24"/>
          <w:szCs w:val="24"/>
          <w:lang w:val="fr-FR"/>
        </w:rPr>
        <w:t>nce à des Articles et A</w:t>
      </w:r>
      <w:r w:rsidR="00656BA1" w:rsidRPr="005648C6">
        <w:rPr>
          <w:sz w:val="24"/>
          <w:szCs w:val="24"/>
          <w:lang w:val="fr-FR"/>
        </w:rPr>
        <w:t xml:space="preserve">nnexes signifie </w:t>
      </w:r>
      <w:r w:rsidRPr="005648C6">
        <w:rPr>
          <w:sz w:val="24"/>
          <w:szCs w:val="24"/>
          <w:lang w:val="fr-FR"/>
        </w:rPr>
        <w:t xml:space="preserve">une référence aux Articles du présent Contrat, </w:t>
      </w:r>
      <w:r w:rsidR="00656BA1" w:rsidRPr="005648C6">
        <w:rPr>
          <w:sz w:val="24"/>
          <w:szCs w:val="24"/>
          <w:lang w:val="fr-FR"/>
        </w:rPr>
        <w:t>et</w:t>
      </w:r>
    </w:p>
    <w:p w14:paraId="671260A5" w14:textId="72A533A9" w:rsidR="00656BA1" w:rsidRPr="005648C6" w:rsidRDefault="001B75AD" w:rsidP="002F0A5A">
      <w:pPr>
        <w:pStyle w:val="ListParagraph"/>
        <w:numPr>
          <w:ilvl w:val="1"/>
          <w:numId w:val="2"/>
        </w:numPr>
        <w:rPr>
          <w:sz w:val="24"/>
          <w:szCs w:val="24"/>
          <w:lang w:val="fr-FR"/>
        </w:rPr>
      </w:pPr>
      <w:r w:rsidRPr="005648C6">
        <w:rPr>
          <w:spacing w:val="1"/>
          <w:sz w:val="24"/>
          <w:szCs w:val="24"/>
          <w:lang w:val="fr-FR"/>
        </w:rPr>
        <w:t>Annexes</w:t>
      </w:r>
      <w:r w:rsidR="00656BA1" w:rsidRPr="005648C6">
        <w:rPr>
          <w:sz w:val="24"/>
          <w:szCs w:val="24"/>
          <w:lang w:val="fr-FR"/>
        </w:rPr>
        <w:t xml:space="preserve"> au</w:t>
      </w:r>
      <w:r w:rsidRPr="005648C6">
        <w:rPr>
          <w:sz w:val="24"/>
          <w:szCs w:val="24"/>
          <w:lang w:val="fr-FR"/>
        </w:rPr>
        <w:t>x présentes</w:t>
      </w:r>
      <w:r w:rsidR="00656BA1" w:rsidRPr="005648C6">
        <w:rPr>
          <w:sz w:val="24"/>
          <w:szCs w:val="24"/>
          <w:lang w:val="fr-FR"/>
        </w:rPr>
        <w:t>;</w:t>
      </w:r>
    </w:p>
    <w:p w14:paraId="47128B88" w14:textId="7D828B94" w:rsidR="00656BA1" w:rsidRPr="005648C6" w:rsidRDefault="001B75AD" w:rsidP="0057274E">
      <w:pPr>
        <w:pStyle w:val="ListParagraph"/>
        <w:numPr>
          <w:ilvl w:val="0"/>
          <w:numId w:val="2"/>
        </w:numPr>
        <w:spacing w:before="60"/>
        <w:rPr>
          <w:sz w:val="24"/>
          <w:szCs w:val="24"/>
          <w:lang w:val="fr-FR"/>
        </w:rPr>
      </w:pPr>
      <w:r w:rsidRPr="005648C6">
        <w:rPr>
          <w:sz w:val="24"/>
          <w:szCs w:val="24"/>
          <w:lang w:val="fr-FR"/>
        </w:rPr>
        <w:t>L</w:t>
      </w:r>
      <w:r w:rsidR="00656BA1" w:rsidRPr="005648C6">
        <w:rPr>
          <w:sz w:val="24"/>
          <w:szCs w:val="24"/>
          <w:lang w:val="fr-FR"/>
        </w:rPr>
        <w:t xml:space="preserve">es </w:t>
      </w:r>
      <w:r w:rsidR="00B76416" w:rsidRPr="005648C6">
        <w:rPr>
          <w:sz w:val="24"/>
          <w:szCs w:val="24"/>
          <w:lang w:val="fr-FR"/>
        </w:rPr>
        <w:t>intitulés</w:t>
      </w:r>
      <w:r w:rsidRPr="005648C6">
        <w:rPr>
          <w:sz w:val="24"/>
          <w:szCs w:val="24"/>
          <w:lang w:val="fr-FR"/>
        </w:rPr>
        <w:t xml:space="preserve"> sont uniquement</w:t>
      </w:r>
      <w:r w:rsidR="00B76416" w:rsidRPr="005648C6">
        <w:rPr>
          <w:sz w:val="24"/>
          <w:szCs w:val="24"/>
          <w:lang w:val="fr-FR"/>
        </w:rPr>
        <w:t xml:space="preserve"> </w:t>
      </w:r>
      <w:r w:rsidR="003F1085" w:rsidRPr="005648C6">
        <w:rPr>
          <w:sz w:val="24"/>
          <w:szCs w:val="24"/>
          <w:lang w:val="fr-FR"/>
        </w:rPr>
        <w:t>insérer</w:t>
      </w:r>
      <w:r w:rsidRPr="005648C6">
        <w:rPr>
          <w:sz w:val="24"/>
          <w:szCs w:val="24"/>
          <w:lang w:val="fr-FR"/>
        </w:rPr>
        <w:t xml:space="preserve"> par souci de </w:t>
      </w:r>
      <w:r w:rsidR="003F1085" w:rsidRPr="005648C6">
        <w:rPr>
          <w:sz w:val="24"/>
          <w:szCs w:val="24"/>
          <w:lang w:val="fr-FR"/>
        </w:rPr>
        <w:t>commodité</w:t>
      </w:r>
      <w:r w:rsidRPr="005648C6">
        <w:rPr>
          <w:sz w:val="24"/>
          <w:szCs w:val="24"/>
          <w:lang w:val="fr-FR"/>
        </w:rPr>
        <w:t xml:space="preserve"> de</w:t>
      </w:r>
      <w:r w:rsidR="003F1085" w:rsidRPr="005648C6">
        <w:rPr>
          <w:sz w:val="24"/>
          <w:szCs w:val="24"/>
          <w:lang w:val="fr-FR"/>
        </w:rPr>
        <w:t xml:space="preserve"> </w:t>
      </w:r>
      <w:r w:rsidR="0057274E" w:rsidRPr="005648C6">
        <w:rPr>
          <w:sz w:val="24"/>
          <w:szCs w:val="24"/>
          <w:lang w:val="fr-FR"/>
        </w:rPr>
        <w:t xml:space="preserve">référence et ne font pas partie intégrante du présent </w:t>
      </w:r>
    </w:p>
    <w:p w14:paraId="2D7FC855" w14:textId="6C7B0BCB" w:rsidR="00656BA1" w:rsidRPr="005648C6" w:rsidRDefault="0057274E" w:rsidP="0057274E">
      <w:pPr>
        <w:pStyle w:val="ListParagraph"/>
        <w:numPr>
          <w:ilvl w:val="1"/>
          <w:numId w:val="2"/>
        </w:numPr>
        <w:rPr>
          <w:sz w:val="24"/>
          <w:szCs w:val="24"/>
          <w:lang w:val="fr-FR"/>
        </w:rPr>
      </w:pPr>
      <w:r w:rsidRPr="005648C6">
        <w:rPr>
          <w:sz w:val="24"/>
          <w:szCs w:val="24"/>
          <w:lang w:val="fr-FR"/>
        </w:rPr>
        <w:t>Contrat</w:t>
      </w:r>
      <w:r w:rsidR="00656BA1" w:rsidRPr="005648C6">
        <w:rPr>
          <w:sz w:val="24"/>
          <w:szCs w:val="24"/>
          <w:lang w:val="fr-FR"/>
        </w:rPr>
        <w:t xml:space="preserve">, </w:t>
      </w:r>
      <w:r w:rsidRPr="005648C6">
        <w:rPr>
          <w:sz w:val="24"/>
          <w:szCs w:val="24"/>
          <w:lang w:val="fr-FR"/>
        </w:rPr>
        <w:t>et n’affectent en aucun cas la construction juridique ou l’interprétation des textes et n’ont</w:t>
      </w:r>
      <w:r w:rsidR="00656BA1" w:rsidRPr="005648C6">
        <w:rPr>
          <w:sz w:val="24"/>
          <w:szCs w:val="24"/>
          <w:lang w:val="fr-FR"/>
        </w:rPr>
        <w:t xml:space="preserve"> aucun effet juridique;</w:t>
      </w:r>
    </w:p>
    <w:p w14:paraId="1A353C3F" w14:textId="76BA12EF" w:rsidR="00656BA1" w:rsidRPr="005648C6" w:rsidRDefault="0048491D" w:rsidP="00AE605C">
      <w:pPr>
        <w:pStyle w:val="ListParagraph"/>
        <w:numPr>
          <w:ilvl w:val="0"/>
          <w:numId w:val="2"/>
        </w:numPr>
        <w:spacing w:before="60"/>
        <w:ind w:right="78"/>
        <w:jc w:val="both"/>
        <w:rPr>
          <w:sz w:val="24"/>
          <w:szCs w:val="24"/>
          <w:lang w:val="fr-FR"/>
        </w:rPr>
      </w:pPr>
      <w:r w:rsidRPr="005648C6">
        <w:rPr>
          <w:spacing w:val="-1"/>
          <w:sz w:val="24"/>
          <w:szCs w:val="24"/>
          <w:lang w:val="fr-FR"/>
        </w:rPr>
        <w:t>Tout</w:t>
      </w:r>
      <w:r w:rsidR="00575EE3" w:rsidRPr="005648C6">
        <w:rPr>
          <w:spacing w:val="-1"/>
          <w:sz w:val="24"/>
          <w:szCs w:val="24"/>
          <w:lang w:val="fr-FR"/>
        </w:rPr>
        <w:t>e voie de</w:t>
      </w:r>
      <w:r w:rsidRPr="005648C6">
        <w:rPr>
          <w:spacing w:val="-1"/>
          <w:sz w:val="24"/>
          <w:szCs w:val="24"/>
          <w:lang w:val="fr-FR"/>
        </w:rPr>
        <w:t xml:space="preserve"> recours </w:t>
      </w:r>
      <w:r w:rsidR="00656BA1" w:rsidRPr="005648C6">
        <w:rPr>
          <w:sz w:val="24"/>
          <w:szCs w:val="24"/>
          <w:lang w:val="fr-FR"/>
        </w:rPr>
        <w:t xml:space="preserve">qui prévoit le versement de dommages-intérêts par </w:t>
      </w:r>
      <w:r w:rsidRPr="005648C6">
        <w:rPr>
          <w:sz w:val="24"/>
          <w:szCs w:val="24"/>
          <w:lang w:val="fr-FR"/>
        </w:rPr>
        <w:t>l’</w:t>
      </w:r>
      <w:r w:rsidR="00656BA1" w:rsidRPr="005648C6">
        <w:rPr>
          <w:sz w:val="24"/>
          <w:szCs w:val="24"/>
          <w:lang w:val="fr-FR"/>
        </w:rPr>
        <w:t>une</w:t>
      </w:r>
      <w:r w:rsidRPr="005648C6">
        <w:rPr>
          <w:sz w:val="24"/>
          <w:szCs w:val="24"/>
          <w:lang w:val="fr-FR"/>
        </w:rPr>
        <w:t xml:space="preserve"> quelconque des P</w:t>
      </w:r>
      <w:r w:rsidR="00656BA1" w:rsidRPr="005648C6">
        <w:rPr>
          <w:sz w:val="24"/>
          <w:szCs w:val="24"/>
          <w:lang w:val="fr-FR"/>
        </w:rPr>
        <w:t>artie</w:t>
      </w:r>
      <w:r w:rsidRPr="005648C6">
        <w:rPr>
          <w:sz w:val="24"/>
          <w:szCs w:val="24"/>
          <w:lang w:val="fr-FR"/>
        </w:rPr>
        <w:t>s</w:t>
      </w:r>
      <w:r w:rsidR="00494CE0" w:rsidRPr="005648C6">
        <w:rPr>
          <w:sz w:val="24"/>
          <w:szCs w:val="24"/>
          <w:lang w:val="fr-FR"/>
        </w:rPr>
        <w:t xml:space="preserve"> </w:t>
      </w:r>
      <w:r w:rsidR="00656BA1" w:rsidRPr="005648C6">
        <w:rPr>
          <w:sz w:val="24"/>
          <w:szCs w:val="24"/>
          <w:lang w:val="fr-FR"/>
        </w:rPr>
        <w:t>présente</w:t>
      </w:r>
      <w:r w:rsidR="00494CE0" w:rsidRPr="005648C6">
        <w:rPr>
          <w:sz w:val="24"/>
          <w:szCs w:val="24"/>
          <w:lang w:val="fr-FR"/>
        </w:rPr>
        <w:t xml:space="preserve"> de bonne foi une </w:t>
      </w:r>
      <w:r w:rsidR="00575EE3" w:rsidRPr="005648C6">
        <w:rPr>
          <w:sz w:val="24"/>
          <w:szCs w:val="24"/>
          <w:lang w:val="fr-FR"/>
        </w:rPr>
        <w:t>pré-estimation des</w:t>
      </w:r>
      <w:r w:rsidR="00656BA1" w:rsidRPr="005648C6">
        <w:rPr>
          <w:sz w:val="24"/>
          <w:szCs w:val="24"/>
          <w:lang w:val="fr-FR"/>
        </w:rPr>
        <w:t xml:space="preserve"> perte</w:t>
      </w:r>
      <w:r w:rsidR="00575EE3" w:rsidRPr="005648C6">
        <w:rPr>
          <w:sz w:val="24"/>
          <w:szCs w:val="24"/>
          <w:lang w:val="fr-FR"/>
        </w:rPr>
        <w:t>s</w:t>
      </w:r>
      <w:r w:rsidR="00656BA1" w:rsidRPr="005648C6">
        <w:rPr>
          <w:sz w:val="24"/>
          <w:szCs w:val="24"/>
          <w:lang w:val="fr-FR"/>
        </w:rPr>
        <w:t xml:space="preserve"> ou dommage</w:t>
      </w:r>
      <w:r w:rsidR="00575EE3" w:rsidRPr="005648C6">
        <w:rPr>
          <w:sz w:val="24"/>
          <w:szCs w:val="24"/>
          <w:lang w:val="fr-FR"/>
        </w:rPr>
        <w:t>s</w:t>
      </w:r>
      <w:r w:rsidR="00656BA1" w:rsidRPr="005648C6">
        <w:rPr>
          <w:sz w:val="24"/>
          <w:szCs w:val="24"/>
          <w:lang w:val="fr-FR"/>
        </w:rPr>
        <w:t xml:space="preserve"> probable</w:t>
      </w:r>
      <w:r w:rsidR="00575EE3" w:rsidRPr="005648C6">
        <w:rPr>
          <w:sz w:val="24"/>
          <w:szCs w:val="24"/>
          <w:lang w:val="fr-FR"/>
        </w:rPr>
        <w:t>s</w:t>
      </w:r>
      <w:r w:rsidR="00656BA1" w:rsidRPr="005648C6">
        <w:rPr>
          <w:sz w:val="24"/>
          <w:szCs w:val="24"/>
          <w:lang w:val="fr-FR"/>
        </w:rPr>
        <w:t xml:space="preserve"> ou possible</w:t>
      </w:r>
      <w:r w:rsidR="00575EE3" w:rsidRPr="005648C6">
        <w:rPr>
          <w:sz w:val="24"/>
          <w:szCs w:val="24"/>
          <w:lang w:val="fr-FR"/>
        </w:rPr>
        <w:t>s</w:t>
      </w:r>
      <w:r w:rsidR="00656BA1" w:rsidRPr="005648C6">
        <w:rPr>
          <w:sz w:val="24"/>
          <w:szCs w:val="24"/>
          <w:lang w:val="fr-FR"/>
        </w:rPr>
        <w:t xml:space="preserve"> qui pourrai</w:t>
      </w:r>
      <w:r w:rsidR="00494CE0" w:rsidRPr="005648C6">
        <w:rPr>
          <w:sz w:val="24"/>
          <w:szCs w:val="24"/>
          <w:lang w:val="fr-FR"/>
        </w:rPr>
        <w:t>ent</w:t>
      </w:r>
      <w:r w:rsidR="00656BA1" w:rsidRPr="005648C6">
        <w:rPr>
          <w:sz w:val="24"/>
          <w:szCs w:val="24"/>
          <w:lang w:val="fr-FR"/>
        </w:rPr>
        <w:t xml:space="preserve"> être subi</w:t>
      </w:r>
      <w:r w:rsidR="00494CE0" w:rsidRPr="005648C6">
        <w:rPr>
          <w:sz w:val="24"/>
          <w:szCs w:val="24"/>
          <w:lang w:val="fr-FR"/>
        </w:rPr>
        <w:t>s par la P</w:t>
      </w:r>
      <w:r w:rsidR="00656BA1" w:rsidRPr="005648C6">
        <w:rPr>
          <w:sz w:val="24"/>
          <w:szCs w:val="24"/>
          <w:lang w:val="fr-FR"/>
        </w:rPr>
        <w:t>artie à qu</w:t>
      </w:r>
      <w:r w:rsidR="00AE605C" w:rsidRPr="005648C6">
        <w:rPr>
          <w:sz w:val="24"/>
          <w:szCs w:val="24"/>
          <w:lang w:val="fr-FR"/>
        </w:rPr>
        <w:t>i ces dommages sont payables consécutif à l'acte ou l’omission de la</w:t>
      </w:r>
      <w:r w:rsidR="00656BA1" w:rsidRPr="005648C6">
        <w:rPr>
          <w:sz w:val="24"/>
          <w:szCs w:val="24"/>
          <w:lang w:val="fr-FR"/>
        </w:rPr>
        <w:t xml:space="preserve"> Parti</w:t>
      </w:r>
      <w:r w:rsidR="00AE605C" w:rsidRPr="005648C6">
        <w:rPr>
          <w:sz w:val="24"/>
          <w:szCs w:val="24"/>
          <w:lang w:val="fr-FR"/>
        </w:rPr>
        <w:t>e</w:t>
      </w:r>
      <w:r w:rsidR="00656BA1" w:rsidRPr="005648C6">
        <w:rPr>
          <w:sz w:val="24"/>
          <w:szCs w:val="24"/>
          <w:lang w:val="fr-FR"/>
        </w:rPr>
        <w:t xml:space="preserve"> tenu</w:t>
      </w:r>
      <w:r w:rsidR="00AE605C" w:rsidRPr="005648C6">
        <w:rPr>
          <w:sz w:val="24"/>
          <w:szCs w:val="24"/>
          <w:lang w:val="fr-FR"/>
        </w:rPr>
        <w:t>e</w:t>
      </w:r>
      <w:r w:rsidR="00656BA1" w:rsidRPr="005648C6">
        <w:rPr>
          <w:sz w:val="24"/>
          <w:szCs w:val="24"/>
          <w:lang w:val="fr-FR"/>
        </w:rPr>
        <w:t xml:space="preserve"> de payer ces dommages et ne doivent en aucune façon être interprété</w:t>
      </w:r>
      <w:r w:rsidR="00F910F3" w:rsidRPr="005648C6">
        <w:rPr>
          <w:sz w:val="24"/>
          <w:szCs w:val="24"/>
          <w:lang w:val="fr-FR"/>
        </w:rPr>
        <w:t>s</w:t>
      </w:r>
      <w:r w:rsidR="00656BA1" w:rsidRPr="005648C6">
        <w:rPr>
          <w:sz w:val="24"/>
          <w:szCs w:val="24"/>
          <w:lang w:val="fr-FR"/>
        </w:rPr>
        <w:t xml:space="preserve"> comme une pénalité;</w:t>
      </w:r>
    </w:p>
    <w:p w14:paraId="472846EC" w14:textId="65068FA2" w:rsidR="00DB42F9" w:rsidRPr="005648C6" w:rsidRDefault="00F83404" w:rsidP="00DB42F9">
      <w:pPr>
        <w:pStyle w:val="ListParagraph"/>
        <w:numPr>
          <w:ilvl w:val="0"/>
          <w:numId w:val="2"/>
        </w:numPr>
        <w:spacing w:before="60"/>
        <w:ind w:right="74"/>
        <w:jc w:val="both"/>
        <w:rPr>
          <w:sz w:val="24"/>
          <w:szCs w:val="24"/>
          <w:lang w:val="fr-FR"/>
        </w:rPr>
      </w:pPr>
      <w:r w:rsidRPr="005648C6">
        <w:rPr>
          <w:spacing w:val="-1"/>
          <w:sz w:val="24"/>
          <w:szCs w:val="24"/>
          <w:lang w:val="fr-FR"/>
        </w:rPr>
        <w:t>Toute</w:t>
      </w:r>
      <w:r w:rsidR="00656BA1" w:rsidRPr="005648C6">
        <w:rPr>
          <w:sz w:val="24"/>
          <w:szCs w:val="24"/>
          <w:lang w:val="fr-FR"/>
        </w:rPr>
        <w:t xml:space="preserve"> estimation</w:t>
      </w:r>
      <w:r w:rsidRPr="005648C6">
        <w:rPr>
          <w:sz w:val="24"/>
          <w:szCs w:val="24"/>
          <w:lang w:val="fr-FR"/>
        </w:rPr>
        <w:t xml:space="preserve"> de bonne foi</w:t>
      </w:r>
      <w:r w:rsidR="00656BA1" w:rsidRPr="005648C6">
        <w:rPr>
          <w:sz w:val="24"/>
          <w:szCs w:val="24"/>
          <w:lang w:val="fr-FR"/>
        </w:rPr>
        <w:t xml:space="preserve"> </w:t>
      </w:r>
      <w:r w:rsidR="00811A0B" w:rsidRPr="005648C6">
        <w:rPr>
          <w:sz w:val="24"/>
          <w:szCs w:val="24"/>
          <w:lang w:val="fr-FR"/>
        </w:rPr>
        <w:t>dûment communiqu</w:t>
      </w:r>
      <w:r w:rsidR="00656BA1" w:rsidRPr="005648C6">
        <w:rPr>
          <w:sz w:val="24"/>
          <w:szCs w:val="24"/>
          <w:lang w:val="fr-FR"/>
        </w:rPr>
        <w:t>é</w:t>
      </w:r>
      <w:r w:rsidR="00811A0B" w:rsidRPr="005648C6">
        <w:rPr>
          <w:sz w:val="24"/>
          <w:szCs w:val="24"/>
          <w:lang w:val="fr-FR"/>
        </w:rPr>
        <w:t>e</w:t>
      </w:r>
      <w:r w:rsidR="00656BA1" w:rsidRPr="005648C6">
        <w:rPr>
          <w:sz w:val="24"/>
          <w:szCs w:val="24"/>
          <w:lang w:val="fr-FR"/>
        </w:rPr>
        <w:t xml:space="preserve"> par </w:t>
      </w:r>
      <w:r w:rsidR="00811A0B" w:rsidRPr="005648C6">
        <w:rPr>
          <w:sz w:val="24"/>
          <w:szCs w:val="24"/>
          <w:lang w:val="fr-FR"/>
        </w:rPr>
        <w:t>l’</w:t>
      </w:r>
      <w:r w:rsidR="00656BA1" w:rsidRPr="005648C6">
        <w:rPr>
          <w:sz w:val="24"/>
          <w:szCs w:val="24"/>
          <w:lang w:val="fr-FR"/>
        </w:rPr>
        <w:t>une</w:t>
      </w:r>
      <w:r w:rsidR="00811A0B" w:rsidRPr="005648C6">
        <w:rPr>
          <w:sz w:val="24"/>
          <w:szCs w:val="24"/>
          <w:lang w:val="fr-FR"/>
        </w:rPr>
        <w:t xml:space="preserve"> quelconque des</w:t>
      </w:r>
      <w:r w:rsidR="00656BA1" w:rsidRPr="005648C6">
        <w:rPr>
          <w:sz w:val="24"/>
          <w:szCs w:val="24"/>
          <w:lang w:val="fr-FR"/>
        </w:rPr>
        <w:t xml:space="preserve"> Partie</w:t>
      </w:r>
      <w:r w:rsidR="00811A0B" w:rsidRPr="005648C6">
        <w:rPr>
          <w:sz w:val="24"/>
          <w:szCs w:val="24"/>
          <w:lang w:val="fr-FR"/>
        </w:rPr>
        <w:t xml:space="preserve">s telle qu’exigé par le </w:t>
      </w:r>
      <w:r w:rsidR="00656BA1" w:rsidRPr="005648C6">
        <w:rPr>
          <w:sz w:val="24"/>
          <w:szCs w:val="24"/>
          <w:lang w:val="fr-FR"/>
        </w:rPr>
        <w:t xml:space="preserve">présent </w:t>
      </w:r>
      <w:r w:rsidR="00811A0B" w:rsidRPr="005648C6">
        <w:rPr>
          <w:sz w:val="24"/>
          <w:szCs w:val="24"/>
          <w:lang w:val="fr-FR"/>
        </w:rPr>
        <w:t>Contrat</w:t>
      </w:r>
      <w:r w:rsidR="00656BA1" w:rsidRPr="005648C6">
        <w:rPr>
          <w:sz w:val="24"/>
          <w:szCs w:val="24"/>
          <w:lang w:val="fr-FR"/>
        </w:rPr>
        <w:t xml:space="preserve"> est non-contraignant</w:t>
      </w:r>
      <w:r w:rsidR="00703A1C" w:rsidRPr="005648C6">
        <w:rPr>
          <w:sz w:val="24"/>
          <w:szCs w:val="24"/>
          <w:lang w:val="fr-FR"/>
        </w:rPr>
        <w:t>e</w:t>
      </w:r>
      <w:r w:rsidR="00656BA1" w:rsidRPr="005648C6">
        <w:rPr>
          <w:sz w:val="24"/>
          <w:szCs w:val="24"/>
          <w:lang w:val="fr-FR"/>
        </w:rPr>
        <w:t xml:space="preserve"> et </w:t>
      </w:r>
      <w:r w:rsidR="00811A0B" w:rsidRPr="005648C6">
        <w:rPr>
          <w:sz w:val="24"/>
          <w:szCs w:val="24"/>
          <w:lang w:val="fr-FR"/>
        </w:rPr>
        <w:t>communiqué</w:t>
      </w:r>
      <w:r w:rsidR="00703A1C" w:rsidRPr="005648C6">
        <w:rPr>
          <w:sz w:val="24"/>
          <w:szCs w:val="24"/>
          <w:lang w:val="fr-FR"/>
        </w:rPr>
        <w:t>e</w:t>
      </w:r>
      <w:r w:rsidR="00811A0B" w:rsidRPr="005648C6">
        <w:rPr>
          <w:sz w:val="24"/>
          <w:szCs w:val="24"/>
          <w:lang w:val="fr-FR"/>
        </w:rPr>
        <w:t xml:space="preserve"> uniquement à titre indicatif, et voire</w:t>
      </w:r>
      <w:r w:rsidR="00656BA1" w:rsidRPr="005648C6">
        <w:rPr>
          <w:sz w:val="24"/>
          <w:szCs w:val="24"/>
          <w:lang w:val="fr-FR"/>
        </w:rPr>
        <w:t xml:space="preserve"> la Partie </w:t>
      </w:r>
      <w:r w:rsidR="00811A0B" w:rsidRPr="005648C6">
        <w:rPr>
          <w:sz w:val="24"/>
          <w:szCs w:val="24"/>
          <w:lang w:val="fr-FR"/>
        </w:rPr>
        <w:t>communicante ne sera pas tenu responsable envers l'autre P</w:t>
      </w:r>
      <w:r w:rsidR="00656BA1" w:rsidRPr="005648C6">
        <w:rPr>
          <w:sz w:val="24"/>
          <w:szCs w:val="24"/>
          <w:lang w:val="fr-FR"/>
        </w:rPr>
        <w:t>artie pou</w:t>
      </w:r>
      <w:r w:rsidR="00DB42F9" w:rsidRPr="005648C6">
        <w:rPr>
          <w:sz w:val="24"/>
          <w:szCs w:val="24"/>
          <w:lang w:val="fr-FR"/>
        </w:rPr>
        <w:t>r toute inexactitude que l'on pourrait y retrouver.</w:t>
      </w:r>
    </w:p>
    <w:p w14:paraId="6524FCF3" w14:textId="67959066" w:rsidR="00656BA1" w:rsidRPr="005648C6" w:rsidRDefault="00DB42F9" w:rsidP="00DB42F9">
      <w:pPr>
        <w:pStyle w:val="ListParagraph"/>
        <w:numPr>
          <w:ilvl w:val="0"/>
          <w:numId w:val="2"/>
        </w:numPr>
        <w:spacing w:before="60"/>
        <w:ind w:right="74"/>
        <w:jc w:val="both"/>
        <w:rPr>
          <w:spacing w:val="-1"/>
          <w:sz w:val="24"/>
          <w:szCs w:val="24"/>
          <w:lang w:val="fr-FR"/>
        </w:rPr>
      </w:pPr>
      <w:r w:rsidRPr="005648C6">
        <w:rPr>
          <w:spacing w:val="-1"/>
          <w:sz w:val="24"/>
          <w:szCs w:val="24"/>
          <w:lang w:val="fr-FR"/>
        </w:rPr>
        <w:t> Toute référence</w:t>
      </w:r>
      <w:r w:rsidR="00656BA1" w:rsidRPr="005648C6">
        <w:rPr>
          <w:spacing w:val="-1"/>
          <w:sz w:val="24"/>
          <w:szCs w:val="24"/>
          <w:lang w:val="fr-FR"/>
        </w:rPr>
        <w:t xml:space="preserve"> à </w:t>
      </w:r>
      <w:r w:rsidRPr="005648C6">
        <w:rPr>
          <w:spacing w:val="-1"/>
          <w:sz w:val="24"/>
          <w:szCs w:val="24"/>
          <w:lang w:val="fr-FR"/>
        </w:rPr>
        <w:t>un avis ou une</w:t>
      </w:r>
      <w:r w:rsidR="00656BA1" w:rsidRPr="005648C6">
        <w:rPr>
          <w:spacing w:val="-1"/>
          <w:sz w:val="24"/>
          <w:szCs w:val="24"/>
          <w:lang w:val="fr-FR"/>
        </w:rPr>
        <w:t xml:space="preserve"> notifi</w:t>
      </w:r>
      <w:r w:rsidRPr="005648C6">
        <w:rPr>
          <w:spacing w:val="-1"/>
          <w:sz w:val="24"/>
          <w:szCs w:val="24"/>
          <w:lang w:val="fr-FR"/>
        </w:rPr>
        <w:t>cation signifie un avis écrit ou une</w:t>
      </w:r>
      <w:r w:rsidR="00656BA1" w:rsidRPr="005648C6">
        <w:rPr>
          <w:spacing w:val="-1"/>
          <w:sz w:val="24"/>
          <w:szCs w:val="24"/>
          <w:lang w:val="fr-FR"/>
        </w:rPr>
        <w:t xml:space="preserve"> notification faite par écrit;</w:t>
      </w:r>
    </w:p>
    <w:p w14:paraId="5708DE80" w14:textId="4456675C" w:rsidR="00656BA1" w:rsidRPr="005648C6" w:rsidRDefault="00502977" w:rsidP="00F901D5">
      <w:pPr>
        <w:pStyle w:val="ListParagraph"/>
        <w:numPr>
          <w:ilvl w:val="0"/>
          <w:numId w:val="2"/>
        </w:numPr>
        <w:spacing w:before="60"/>
        <w:ind w:right="74"/>
        <w:jc w:val="both"/>
        <w:rPr>
          <w:spacing w:val="-1"/>
          <w:sz w:val="24"/>
          <w:szCs w:val="24"/>
          <w:lang w:val="fr-FR"/>
        </w:rPr>
      </w:pPr>
      <w:r w:rsidRPr="005648C6">
        <w:rPr>
          <w:spacing w:val="-1"/>
          <w:sz w:val="24"/>
          <w:szCs w:val="24"/>
          <w:lang w:val="fr-FR"/>
        </w:rPr>
        <w:t xml:space="preserve">Les mesures et calculs </w:t>
      </w:r>
      <w:r w:rsidR="00F901D5" w:rsidRPr="005648C6">
        <w:rPr>
          <w:spacing w:val="-1"/>
          <w:sz w:val="24"/>
          <w:szCs w:val="24"/>
          <w:lang w:val="fr-FR"/>
        </w:rPr>
        <w:t>seront effectués au</w:t>
      </w:r>
      <w:r w:rsidR="00656BA1" w:rsidRPr="005648C6">
        <w:rPr>
          <w:spacing w:val="-1"/>
          <w:sz w:val="24"/>
          <w:szCs w:val="24"/>
          <w:lang w:val="fr-FR"/>
        </w:rPr>
        <w:t xml:space="preserve"> système métrique;</w:t>
      </w:r>
    </w:p>
    <w:p w14:paraId="1529125A" w14:textId="688FD5E1" w:rsidR="00F901D5" w:rsidRPr="005648C6" w:rsidRDefault="00AB51BA" w:rsidP="00AB51BA">
      <w:pPr>
        <w:pStyle w:val="ListParagraph"/>
        <w:numPr>
          <w:ilvl w:val="0"/>
          <w:numId w:val="2"/>
        </w:numPr>
        <w:ind w:left="714" w:right="74" w:hanging="357"/>
        <w:contextualSpacing w:val="0"/>
        <w:jc w:val="both"/>
        <w:rPr>
          <w:spacing w:val="-1"/>
          <w:sz w:val="24"/>
          <w:szCs w:val="24"/>
          <w:lang w:val="fr-FR"/>
        </w:rPr>
      </w:pPr>
      <w:r w:rsidRPr="005648C6">
        <w:rPr>
          <w:spacing w:val="-1"/>
          <w:sz w:val="24"/>
          <w:szCs w:val="24"/>
          <w:lang w:val="fr-FR"/>
        </w:rPr>
        <w:t>Dans le cadre du présent Contrat, en</w:t>
      </w:r>
      <w:r w:rsidR="00F901D5" w:rsidRPr="005648C6">
        <w:rPr>
          <w:spacing w:val="-1"/>
          <w:sz w:val="24"/>
          <w:szCs w:val="24"/>
          <w:lang w:val="fr-FR"/>
        </w:rPr>
        <w:t xml:space="preserve"> cas d'incohérence ou de discordance</w:t>
      </w:r>
      <w:r w:rsidRPr="005648C6">
        <w:rPr>
          <w:spacing w:val="-1"/>
          <w:sz w:val="24"/>
          <w:szCs w:val="24"/>
          <w:lang w:val="fr-FR"/>
        </w:rPr>
        <w:t> :</w:t>
      </w:r>
    </w:p>
    <w:p w14:paraId="3E978570" w14:textId="7A85174D" w:rsidR="00656BA1" w:rsidRPr="005648C6" w:rsidRDefault="00AB51BA" w:rsidP="00421BCC">
      <w:pPr>
        <w:pStyle w:val="ListParagraph"/>
        <w:numPr>
          <w:ilvl w:val="2"/>
          <w:numId w:val="3"/>
        </w:numPr>
        <w:spacing w:before="60"/>
        <w:ind w:right="79"/>
        <w:jc w:val="both"/>
        <w:rPr>
          <w:sz w:val="24"/>
          <w:szCs w:val="24"/>
          <w:lang w:val="fr-FR"/>
        </w:rPr>
      </w:pPr>
      <w:r w:rsidRPr="005648C6">
        <w:rPr>
          <w:sz w:val="24"/>
          <w:szCs w:val="24"/>
          <w:lang w:val="fr-FR"/>
        </w:rPr>
        <w:t>entre deux A</w:t>
      </w:r>
      <w:r w:rsidR="00656BA1" w:rsidRPr="005648C6">
        <w:rPr>
          <w:sz w:val="24"/>
          <w:szCs w:val="24"/>
          <w:lang w:val="fr-FR"/>
        </w:rPr>
        <w:t>rticles</w:t>
      </w:r>
      <w:r w:rsidRPr="005648C6">
        <w:rPr>
          <w:sz w:val="24"/>
          <w:szCs w:val="24"/>
          <w:lang w:val="fr-FR"/>
        </w:rPr>
        <w:t>, les dispositions de l’A</w:t>
      </w:r>
      <w:r w:rsidR="00656BA1" w:rsidRPr="005648C6">
        <w:rPr>
          <w:sz w:val="24"/>
          <w:szCs w:val="24"/>
          <w:lang w:val="fr-FR"/>
        </w:rPr>
        <w:t xml:space="preserve">rticle </w:t>
      </w:r>
      <w:r w:rsidRPr="005648C6">
        <w:rPr>
          <w:sz w:val="24"/>
          <w:szCs w:val="24"/>
          <w:lang w:val="fr-FR"/>
        </w:rPr>
        <w:t>expressément</w:t>
      </w:r>
      <w:r w:rsidR="00656BA1" w:rsidRPr="005648C6">
        <w:rPr>
          <w:sz w:val="24"/>
          <w:szCs w:val="24"/>
          <w:lang w:val="fr-FR"/>
        </w:rPr>
        <w:t xml:space="preserve"> pertinente à </w:t>
      </w:r>
      <w:r w:rsidR="00421BCC" w:rsidRPr="005648C6">
        <w:rPr>
          <w:sz w:val="24"/>
          <w:szCs w:val="24"/>
          <w:lang w:val="fr-FR"/>
        </w:rPr>
        <w:t>l’objet considéré</w:t>
      </w:r>
      <w:r w:rsidR="00656BA1" w:rsidRPr="005648C6">
        <w:rPr>
          <w:sz w:val="24"/>
          <w:szCs w:val="24"/>
          <w:lang w:val="fr-FR"/>
        </w:rPr>
        <w:t xml:space="preserve"> </w:t>
      </w:r>
      <w:r w:rsidRPr="005648C6">
        <w:rPr>
          <w:sz w:val="24"/>
          <w:szCs w:val="24"/>
          <w:lang w:val="fr-FR"/>
        </w:rPr>
        <w:t>prévalent</w:t>
      </w:r>
      <w:r w:rsidR="00656BA1" w:rsidRPr="005648C6">
        <w:rPr>
          <w:sz w:val="24"/>
          <w:szCs w:val="24"/>
          <w:lang w:val="fr-FR"/>
        </w:rPr>
        <w:t xml:space="preserve"> sur </w:t>
      </w:r>
      <w:r w:rsidRPr="005648C6">
        <w:rPr>
          <w:sz w:val="24"/>
          <w:szCs w:val="24"/>
          <w:lang w:val="fr-FR"/>
        </w:rPr>
        <w:t>les dispositions</w:t>
      </w:r>
      <w:r w:rsidR="00656BA1" w:rsidRPr="005648C6">
        <w:rPr>
          <w:sz w:val="24"/>
          <w:szCs w:val="24"/>
          <w:lang w:val="fr-FR"/>
        </w:rPr>
        <w:t xml:space="preserve"> des autres </w:t>
      </w:r>
      <w:r w:rsidRPr="005648C6">
        <w:rPr>
          <w:sz w:val="24"/>
          <w:szCs w:val="24"/>
          <w:lang w:val="fr-FR"/>
        </w:rPr>
        <w:t>A</w:t>
      </w:r>
      <w:r w:rsidR="00656BA1" w:rsidRPr="005648C6">
        <w:rPr>
          <w:sz w:val="24"/>
          <w:szCs w:val="24"/>
          <w:lang w:val="fr-FR"/>
        </w:rPr>
        <w:t>rticles;</w:t>
      </w:r>
    </w:p>
    <w:p w14:paraId="55E6E31E" w14:textId="6DA1DA55" w:rsidR="00656BA1" w:rsidRPr="005648C6" w:rsidRDefault="00656BA1" w:rsidP="002F0A5A">
      <w:pPr>
        <w:pStyle w:val="ListParagraph"/>
        <w:numPr>
          <w:ilvl w:val="2"/>
          <w:numId w:val="3"/>
        </w:numPr>
        <w:spacing w:before="60"/>
        <w:ind w:right="79"/>
        <w:jc w:val="both"/>
        <w:rPr>
          <w:sz w:val="24"/>
          <w:szCs w:val="24"/>
          <w:lang w:val="fr-FR"/>
        </w:rPr>
      </w:pPr>
      <w:r w:rsidRPr="005648C6">
        <w:rPr>
          <w:sz w:val="24"/>
          <w:szCs w:val="24"/>
          <w:lang w:val="fr-FR"/>
        </w:rPr>
        <w:lastRenderedPageBreak/>
        <w:t>ent</w:t>
      </w:r>
      <w:r w:rsidR="005A3B32" w:rsidRPr="005648C6">
        <w:rPr>
          <w:sz w:val="24"/>
          <w:szCs w:val="24"/>
          <w:lang w:val="fr-FR"/>
        </w:rPr>
        <w:t>re la description écrite des</w:t>
      </w:r>
      <w:r w:rsidRPr="005648C6">
        <w:rPr>
          <w:sz w:val="24"/>
          <w:szCs w:val="24"/>
          <w:lang w:val="fr-FR"/>
        </w:rPr>
        <w:t xml:space="preserve"> schéma</w:t>
      </w:r>
      <w:r w:rsidR="005A3B32" w:rsidRPr="005648C6">
        <w:rPr>
          <w:sz w:val="24"/>
          <w:szCs w:val="24"/>
          <w:lang w:val="fr-FR"/>
        </w:rPr>
        <w:t>s/dessins</w:t>
      </w:r>
      <w:r w:rsidRPr="005648C6">
        <w:rPr>
          <w:sz w:val="24"/>
          <w:szCs w:val="24"/>
          <w:lang w:val="fr-FR"/>
        </w:rPr>
        <w:t xml:space="preserve"> et les spécifications et les normes, ce dernier prévaut;</w:t>
      </w:r>
    </w:p>
    <w:p w14:paraId="15A3D00A" w14:textId="4F81B009" w:rsidR="00656BA1" w:rsidRPr="005648C6" w:rsidRDefault="005A3B32" w:rsidP="005A3B32">
      <w:pPr>
        <w:pStyle w:val="ListParagraph"/>
        <w:numPr>
          <w:ilvl w:val="2"/>
          <w:numId w:val="3"/>
        </w:numPr>
        <w:spacing w:before="60"/>
        <w:ind w:right="79"/>
        <w:jc w:val="both"/>
        <w:rPr>
          <w:sz w:val="24"/>
          <w:szCs w:val="24"/>
          <w:lang w:val="fr-FR"/>
        </w:rPr>
      </w:pPr>
      <w:r w:rsidRPr="005648C6">
        <w:rPr>
          <w:sz w:val="24"/>
          <w:szCs w:val="24"/>
          <w:lang w:val="fr-FR"/>
        </w:rPr>
        <w:t>entre la dimension à l’échelle des</w:t>
      </w:r>
      <w:r w:rsidR="00656BA1" w:rsidRPr="005648C6">
        <w:rPr>
          <w:sz w:val="24"/>
          <w:szCs w:val="24"/>
          <w:lang w:val="fr-FR"/>
        </w:rPr>
        <w:t xml:space="preserve"> </w:t>
      </w:r>
      <w:r w:rsidRPr="005648C6">
        <w:rPr>
          <w:sz w:val="24"/>
          <w:szCs w:val="24"/>
          <w:lang w:val="fr-FR"/>
        </w:rPr>
        <w:t>schémas/</w:t>
      </w:r>
      <w:r w:rsidR="00656BA1" w:rsidRPr="005648C6">
        <w:rPr>
          <w:sz w:val="24"/>
          <w:szCs w:val="24"/>
          <w:lang w:val="fr-FR"/>
        </w:rPr>
        <w:t>dessin</w:t>
      </w:r>
      <w:r w:rsidRPr="005648C6">
        <w:rPr>
          <w:sz w:val="24"/>
          <w:szCs w:val="24"/>
          <w:lang w:val="fr-FR"/>
        </w:rPr>
        <w:t>s</w:t>
      </w:r>
      <w:r w:rsidR="00656BA1" w:rsidRPr="005648C6">
        <w:rPr>
          <w:sz w:val="24"/>
          <w:szCs w:val="24"/>
          <w:lang w:val="fr-FR"/>
        </w:rPr>
        <w:t xml:space="preserve"> et sa dimension</w:t>
      </w:r>
      <w:r w:rsidRPr="005648C6">
        <w:rPr>
          <w:sz w:val="24"/>
          <w:szCs w:val="24"/>
          <w:lang w:val="fr-FR"/>
        </w:rPr>
        <w:t xml:space="preserve"> prise écrite</w:t>
      </w:r>
      <w:r w:rsidR="00656BA1" w:rsidRPr="005648C6">
        <w:rPr>
          <w:sz w:val="24"/>
          <w:szCs w:val="24"/>
          <w:lang w:val="fr-FR"/>
        </w:rPr>
        <w:t>, ce dernier prévaut;</w:t>
      </w:r>
    </w:p>
    <w:p w14:paraId="4870D6D1" w14:textId="7C54EA3E" w:rsidR="00656BA1" w:rsidRPr="005648C6" w:rsidRDefault="00656BA1" w:rsidP="005A3B32">
      <w:pPr>
        <w:pStyle w:val="ListParagraph"/>
        <w:numPr>
          <w:ilvl w:val="2"/>
          <w:numId w:val="3"/>
        </w:numPr>
        <w:spacing w:before="60"/>
        <w:ind w:right="77"/>
        <w:jc w:val="both"/>
        <w:rPr>
          <w:sz w:val="24"/>
          <w:szCs w:val="24"/>
          <w:lang w:val="fr-FR"/>
        </w:rPr>
      </w:pPr>
      <w:r w:rsidRPr="005648C6">
        <w:rPr>
          <w:sz w:val="24"/>
          <w:szCs w:val="24"/>
          <w:lang w:val="fr-FR"/>
        </w:rPr>
        <w:t xml:space="preserve">entre une valeur écrite en chiffres et </w:t>
      </w:r>
      <w:r w:rsidR="005A3B32" w:rsidRPr="005648C6">
        <w:rPr>
          <w:sz w:val="24"/>
          <w:szCs w:val="24"/>
          <w:lang w:val="fr-FR"/>
        </w:rPr>
        <w:t>celle écrite en lettres</w:t>
      </w:r>
      <w:r w:rsidR="006776CC" w:rsidRPr="005648C6">
        <w:rPr>
          <w:sz w:val="24"/>
          <w:szCs w:val="24"/>
          <w:lang w:val="fr-FR"/>
        </w:rPr>
        <w:t>, cette dernière prévaut.</w:t>
      </w:r>
    </w:p>
    <w:p w14:paraId="571FE252" w14:textId="7AA31AF4" w:rsidR="00656BA1" w:rsidRPr="005648C6" w:rsidRDefault="006F153A" w:rsidP="00892444">
      <w:pPr>
        <w:pStyle w:val="Heading1"/>
        <w:rPr>
          <w:lang w:val="fr-FR"/>
        </w:rPr>
      </w:pPr>
      <w:bookmarkStart w:id="4" w:name="_Toc435022882"/>
      <w:r w:rsidRPr="005648C6">
        <w:rPr>
          <w:lang w:val="fr-FR"/>
        </w:rPr>
        <w:t>Article 2. Droits Réservés</w:t>
      </w:r>
      <w:bookmarkEnd w:id="4"/>
    </w:p>
    <w:p w14:paraId="3E80797B" w14:textId="2D91AB22" w:rsidR="00656BA1" w:rsidRPr="005648C6" w:rsidRDefault="00CA2D35" w:rsidP="00C044AD">
      <w:pPr>
        <w:ind w:left="120" w:right="76"/>
        <w:jc w:val="both"/>
        <w:rPr>
          <w:sz w:val="24"/>
          <w:szCs w:val="24"/>
          <w:lang w:val="fr-FR"/>
        </w:rPr>
      </w:pPr>
      <w:r w:rsidRPr="005648C6">
        <w:rPr>
          <w:spacing w:val="-1"/>
          <w:sz w:val="24"/>
          <w:szCs w:val="24"/>
          <w:lang w:val="fr-FR"/>
        </w:rPr>
        <w:t>Pour lever toute équivoque</w:t>
      </w:r>
      <w:r w:rsidR="00656BA1" w:rsidRPr="005648C6">
        <w:rPr>
          <w:sz w:val="24"/>
          <w:szCs w:val="24"/>
          <w:lang w:val="fr-FR"/>
        </w:rPr>
        <w:t>, les parties confirment que toutes les activités</w:t>
      </w:r>
      <w:r w:rsidRPr="005648C6">
        <w:rPr>
          <w:sz w:val="24"/>
          <w:szCs w:val="24"/>
          <w:lang w:val="fr-FR"/>
        </w:rPr>
        <w:t xml:space="preserve"> qui </w:t>
      </w:r>
      <w:r w:rsidR="00656BA1" w:rsidRPr="005648C6">
        <w:rPr>
          <w:sz w:val="24"/>
          <w:szCs w:val="24"/>
          <w:lang w:val="fr-FR"/>
        </w:rPr>
        <w:t xml:space="preserve"> ne sont pas</w:t>
      </w:r>
      <w:r w:rsidRPr="005648C6">
        <w:rPr>
          <w:sz w:val="24"/>
          <w:szCs w:val="24"/>
          <w:lang w:val="fr-FR"/>
        </w:rPr>
        <w:t xml:space="preserve"> expressément régies </w:t>
      </w:r>
      <w:r w:rsidR="00656BA1" w:rsidRPr="005648C6">
        <w:rPr>
          <w:sz w:val="24"/>
          <w:szCs w:val="24"/>
          <w:lang w:val="fr-FR"/>
        </w:rPr>
        <w:t xml:space="preserve">par le présent </w:t>
      </w:r>
      <w:r w:rsidRPr="005648C6">
        <w:rPr>
          <w:sz w:val="24"/>
          <w:szCs w:val="24"/>
          <w:lang w:val="fr-FR"/>
        </w:rPr>
        <w:t>Contrat</w:t>
      </w:r>
      <w:r w:rsidR="00656BA1" w:rsidRPr="005648C6">
        <w:rPr>
          <w:sz w:val="24"/>
          <w:szCs w:val="24"/>
          <w:lang w:val="fr-FR"/>
        </w:rPr>
        <w:t xml:space="preserve"> sont en dehors du champ d'application du présent </w:t>
      </w:r>
      <w:r w:rsidRPr="005648C6">
        <w:rPr>
          <w:sz w:val="24"/>
          <w:szCs w:val="24"/>
          <w:lang w:val="fr-FR"/>
        </w:rPr>
        <w:t>Contrat</w:t>
      </w:r>
      <w:r w:rsidR="00656BA1" w:rsidRPr="005648C6">
        <w:rPr>
          <w:sz w:val="24"/>
          <w:szCs w:val="24"/>
          <w:lang w:val="fr-FR"/>
        </w:rPr>
        <w:t>.</w:t>
      </w:r>
    </w:p>
    <w:p w14:paraId="4FE97658" w14:textId="02EA47C5" w:rsidR="00656BA1" w:rsidRPr="005648C6" w:rsidRDefault="00CA2D35" w:rsidP="00892444">
      <w:pPr>
        <w:pStyle w:val="Heading1"/>
        <w:rPr>
          <w:lang w:val="fr-FR"/>
        </w:rPr>
      </w:pPr>
      <w:bookmarkStart w:id="5" w:name="_Toc435022883"/>
      <w:r w:rsidRPr="005648C6">
        <w:rPr>
          <w:lang w:val="fr-FR"/>
        </w:rPr>
        <w:t>Article 3. Conditions P</w:t>
      </w:r>
      <w:r w:rsidR="006F153A" w:rsidRPr="005648C6">
        <w:rPr>
          <w:lang w:val="fr-FR"/>
        </w:rPr>
        <w:t>réalables</w:t>
      </w:r>
      <w:bookmarkEnd w:id="5"/>
    </w:p>
    <w:p w14:paraId="7770CA34" w14:textId="12BE0963" w:rsidR="00656BA1" w:rsidRPr="005648C6" w:rsidRDefault="00656BA1" w:rsidP="0001197B">
      <w:pPr>
        <w:pStyle w:val="Heading2"/>
        <w:rPr>
          <w:lang w:val="fr-FR"/>
        </w:rPr>
      </w:pPr>
      <w:bookmarkStart w:id="6" w:name="_Toc435022884"/>
      <w:r w:rsidRPr="005648C6">
        <w:rPr>
          <w:lang w:val="fr-FR"/>
        </w:rPr>
        <w:t xml:space="preserve">Conditions préalables </w:t>
      </w:r>
      <w:r w:rsidR="0001197B" w:rsidRPr="005648C6">
        <w:rPr>
          <w:lang w:val="fr-FR"/>
        </w:rPr>
        <w:t>applicable</w:t>
      </w:r>
      <w:r w:rsidR="00CF35DC" w:rsidRPr="005648C6">
        <w:rPr>
          <w:lang w:val="fr-FR"/>
        </w:rPr>
        <w:t>s</w:t>
      </w:r>
      <w:r w:rsidR="0001197B" w:rsidRPr="005648C6">
        <w:rPr>
          <w:lang w:val="fr-FR"/>
        </w:rPr>
        <w:t xml:space="preserve"> au</w:t>
      </w:r>
      <w:r w:rsidR="00CA2D35" w:rsidRPr="005648C6">
        <w:rPr>
          <w:lang w:val="fr-FR"/>
        </w:rPr>
        <w:t xml:space="preserve"> Vendeur</w:t>
      </w:r>
      <w:bookmarkEnd w:id="6"/>
    </w:p>
    <w:p w14:paraId="4696CFC0" w14:textId="5431BA1F" w:rsidR="00656BA1" w:rsidRPr="005648C6" w:rsidRDefault="00007FFA" w:rsidP="00C044AD">
      <w:pPr>
        <w:ind w:left="120" w:right="76"/>
        <w:jc w:val="both"/>
        <w:rPr>
          <w:sz w:val="24"/>
          <w:szCs w:val="24"/>
          <w:lang w:val="fr-FR"/>
        </w:rPr>
      </w:pPr>
      <w:r w:rsidRPr="005648C6">
        <w:rPr>
          <w:sz w:val="24"/>
          <w:szCs w:val="24"/>
          <w:lang w:val="fr-FR"/>
        </w:rPr>
        <w:t>Sauf tel que stipulé à l'Article 3.4, le V</w:t>
      </w:r>
      <w:r w:rsidR="0001197B" w:rsidRPr="005648C6">
        <w:rPr>
          <w:sz w:val="24"/>
          <w:szCs w:val="24"/>
          <w:lang w:val="fr-FR"/>
        </w:rPr>
        <w:t xml:space="preserve">endeur n'est tenu d’aucune </w:t>
      </w:r>
      <w:r w:rsidR="00656BA1" w:rsidRPr="005648C6">
        <w:rPr>
          <w:sz w:val="24"/>
          <w:szCs w:val="24"/>
          <w:lang w:val="fr-FR"/>
        </w:rPr>
        <w:t>obligation</w:t>
      </w:r>
      <w:r w:rsidR="0001197B" w:rsidRPr="005648C6">
        <w:rPr>
          <w:sz w:val="24"/>
          <w:szCs w:val="24"/>
          <w:lang w:val="fr-FR"/>
        </w:rPr>
        <w:t xml:space="preserve"> au titre du présent Contrat</w:t>
      </w:r>
      <w:r w:rsidR="00180ECC" w:rsidRPr="005648C6">
        <w:rPr>
          <w:sz w:val="24"/>
          <w:szCs w:val="24"/>
          <w:lang w:val="fr-FR"/>
        </w:rPr>
        <w:t xml:space="preserve">, à moins </w:t>
      </w:r>
      <w:r w:rsidR="00656BA1" w:rsidRPr="005648C6">
        <w:rPr>
          <w:sz w:val="24"/>
          <w:szCs w:val="24"/>
          <w:lang w:val="fr-FR"/>
        </w:rPr>
        <w:t>et jusqu'à ce que</w:t>
      </w:r>
      <w:r w:rsidR="00180ECC" w:rsidRPr="005648C6">
        <w:rPr>
          <w:sz w:val="24"/>
          <w:szCs w:val="24"/>
          <w:lang w:val="fr-FR"/>
        </w:rPr>
        <w:t xml:space="preserve"> </w:t>
      </w:r>
      <w:r w:rsidR="00656BA1" w:rsidRPr="005648C6">
        <w:rPr>
          <w:sz w:val="24"/>
          <w:szCs w:val="24"/>
          <w:lang w:val="fr-FR"/>
        </w:rPr>
        <w:t>le</w:t>
      </w:r>
      <w:r w:rsidR="0001197B" w:rsidRPr="005648C6">
        <w:rPr>
          <w:sz w:val="24"/>
          <w:szCs w:val="24"/>
          <w:lang w:val="fr-FR"/>
        </w:rPr>
        <w:t>s</w:t>
      </w:r>
      <w:r w:rsidR="00656BA1" w:rsidRPr="005648C6">
        <w:rPr>
          <w:sz w:val="24"/>
          <w:szCs w:val="24"/>
          <w:lang w:val="fr-FR"/>
        </w:rPr>
        <w:t xml:space="preserve"> </w:t>
      </w:r>
      <w:r w:rsidR="0001197B" w:rsidRPr="005648C6">
        <w:rPr>
          <w:sz w:val="24"/>
          <w:szCs w:val="24"/>
          <w:lang w:val="fr-FR"/>
        </w:rPr>
        <w:t xml:space="preserve">Conditions Préalables </w:t>
      </w:r>
      <w:r w:rsidR="00656BA1" w:rsidRPr="005648C6">
        <w:rPr>
          <w:sz w:val="24"/>
          <w:szCs w:val="24"/>
          <w:lang w:val="fr-FR"/>
        </w:rPr>
        <w:t xml:space="preserve">énoncées ci-dessous </w:t>
      </w:r>
      <w:r w:rsidR="0001197B" w:rsidRPr="005648C6">
        <w:rPr>
          <w:sz w:val="24"/>
          <w:szCs w:val="24"/>
          <w:lang w:val="fr-FR"/>
        </w:rPr>
        <w:t xml:space="preserve"> ne soient remplies ou </w:t>
      </w:r>
      <w:r w:rsidR="00CF35DC" w:rsidRPr="005648C6">
        <w:rPr>
          <w:sz w:val="24"/>
          <w:szCs w:val="24"/>
          <w:lang w:val="fr-FR"/>
        </w:rPr>
        <w:t>renoncées</w:t>
      </w:r>
      <w:r w:rsidR="0001197B" w:rsidRPr="005648C6">
        <w:rPr>
          <w:sz w:val="24"/>
          <w:szCs w:val="24"/>
          <w:lang w:val="fr-FR"/>
        </w:rPr>
        <w:t xml:space="preserve"> par le V</w:t>
      </w:r>
      <w:r w:rsidR="00656BA1" w:rsidRPr="005648C6">
        <w:rPr>
          <w:sz w:val="24"/>
          <w:szCs w:val="24"/>
          <w:lang w:val="fr-FR"/>
        </w:rPr>
        <w:t>endeur:</w:t>
      </w:r>
    </w:p>
    <w:p w14:paraId="22ACCC39" w14:textId="77777777" w:rsidR="00656BA1" w:rsidRPr="005648C6" w:rsidRDefault="00656BA1" w:rsidP="00656BA1">
      <w:pPr>
        <w:spacing w:line="120" w:lineRule="exact"/>
        <w:rPr>
          <w:sz w:val="12"/>
          <w:szCs w:val="12"/>
          <w:lang w:val="fr-FR"/>
        </w:rPr>
      </w:pPr>
    </w:p>
    <w:p w14:paraId="5A236785" w14:textId="6E88E321" w:rsidR="00656BA1" w:rsidRPr="005648C6" w:rsidRDefault="00CF35DC" w:rsidP="00A71515">
      <w:pPr>
        <w:pStyle w:val="ListParagraph"/>
        <w:numPr>
          <w:ilvl w:val="0"/>
          <w:numId w:val="4"/>
        </w:numPr>
        <w:ind w:right="79"/>
        <w:jc w:val="both"/>
        <w:rPr>
          <w:sz w:val="24"/>
          <w:szCs w:val="24"/>
          <w:lang w:val="fr-FR"/>
        </w:rPr>
      </w:pPr>
      <w:r w:rsidRPr="005648C6">
        <w:rPr>
          <w:spacing w:val="1"/>
          <w:sz w:val="24"/>
          <w:szCs w:val="24"/>
          <w:lang w:val="fr-FR"/>
        </w:rPr>
        <w:t>Le Vendeur</w:t>
      </w:r>
      <w:r w:rsidR="00656BA1" w:rsidRPr="005648C6">
        <w:rPr>
          <w:sz w:val="24"/>
          <w:szCs w:val="24"/>
          <w:lang w:val="fr-FR"/>
        </w:rPr>
        <w:t xml:space="preserve"> est un participant</w:t>
      </w:r>
      <w:r w:rsidR="00A71515" w:rsidRPr="005648C6">
        <w:rPr>
          <w:sz w:val="24"/>
          <w:szCs w:val="24"/>
          <w:lang w:val="fr-FR"/>
        </w:rPr>
        <w:t xml:space="preserve"> dûment</w:t>
      </w:r>
      <w:r w:rsidR="00656BA1" w:rsidRPr="005648C6">
        <w:rPr>
          <w:sz w:val="24"/>
          <w:szCs w:val="24"/>
          <w:lang w:val="fr-FR"/>
        </w:rPr>
        <w:t xml:space="preserve"> inscrit et autorisé</w:t>
      </w:r>
      <w:r w:rsidR="00A71515" w:rsidRPr="005648C6">
        <w:rPr>
          <w:sz w:val="24"/>
          <w:szCs w:val="24"/>
          <w:lang w:val="fr-FR"/>
        </w:rPr>
        <w:t xml:space="preserve"> à participer au Marché R</w:t>
      </w:r>
      <w:r w:rsidR="00656BA1" w:rsidRPr="005648C6">
        <w:rPr>
          <w:sz w:val="24"/>
          <w:szCs w:val="24"/>
          <w:lang w:val="fr-FR"/>
        </w:rPr>
        <w:t xml:space="preserve">égional </w:t>
      </w:r>
      <w:r w:rsidR="00A71515" w:rsidRPr="005648C6">
        <w:rPr>
          <w:sz w:val="24"/>
          <w:szCs w:val="24"/>
          <w:lang w:val="fr-FR"/>
        </w:rPr>
        <w:t>conformément aux Règles du Marché R</w:t>
      </w:r>
      <w:r w:rsidR="00656BA1" w:rsidRPr="005648C6">
        <w:rPr>
          <w:sz w:val="24"/>
          <w:szCs w:val="24"/>
          <w:lang w:val="fr-FR"/>
        </w:rPr>
        <w:t>égional.</w:t>
      </w:r>
    </w:p>
    <w:p w14:paraId="1B4737BB" w14:textId="7DB08F37" w:rsidR="00656BA1" w:rsidRPr="005648C6" w:rsidRDefault="00DE1E0C" w:rsidP="00DE1E0C">
      <w:pPr>
        <w:pStyle w:val="ListParagraph"/>
        <w:numPr>
          <w:ilvl w:val="0"/>
          <w:numId w:val="4"/>
        </w:numPr>
        <w:spacing w:before="60"/>
        <w:ind w:right="79"/>
        <w:jc w:val="both"/>
        <w:rPr>
          <w:sz w:val="24"/>
          <w:szCs w:val="24"/>
          <w:lang w:val="fr-FR"/>
        </w:rPr>
      </w:pPr>
      <w:r w:rsidRPr="005648C6">
        <w:rPr>
          <w:spacing w:val="1"/>
          <w:sz w:val="24"/>
          <w:szCs w:val="24"/>
          <w:lang w:val="fr-FR"/>
        </w:rPr>
        <w:t>Le Vendeur</w:t>
      </w:r>
      <w:r w:rsidR="00656BA1" w:rsidRPr="005648C6">
        <w:rPr>
          <w:sz w:val="24"/>
          <w:szCs w:val="24"/>
          <w:lang w:val="fr-FR"/>
        </w:rPr>
        <w:t xml:space="preserve"> a obtenu toutes les autorisations, dérogations ou exemptions </w:t>
      </w:r>
      <w:r w:rsidRPr="005648C6">
        <w:rPr>
          <w:sz w:val="24"/>
          <w:szCs w:val="24"/>
          <w:lang w:val="fr-FR"/>
        </w:rPr>
        <w:t>nécessaires pour</w:t>
      </w:r>
      <w:r w:rsidR="00656BA1" w:rsidRPr="005648C6">
        <w:rPr>
          <w:sz w:val="24"/>
          <w:szCs w:val="24"/>
          <w:lang w:val="fr-FR"/>
        </w:rPr>
        <w:t xml:space="preserve"> </w:t>
      </w:r>
      <w:r w:rsidR="006F7CE6" w:rsidRPr="005648C6">
        <w:rPr>
          <w:sz w:val="24"/>
          <w:szCs w:val="24"/>
          <w:lang w:val="fr-FR"/>
        </w:rPr>
        <w:t>exporter</w:t>
      </w:r>
      <w:r w:rsidR="00656BA1" w:rsidRPr="005648C6">
        <w:rPr>
          <w:sz w:val="24"/>
          <w:szCs w:val="24"/>
          <w:lang w:val="fr-FR"/>
        </w:rPr>
        <w:t xml:space="preserve"> d</w:t>
      </w:r>
      <w:r w:rsidR="006F7CE6" w:rsidRPr="005648C6">
        <w:rPr>
          <w:sz w:val="24"/>
          <w:szCs w:val="24"/>
          <w:lang w:val="fr-FR"/>
        </w:rPr>
        <w:t>e l</w:t>
      </w:r>
      <w:r w:rsidR="00656BA1" w:rsidRPr="005648C6">
        <w:rPr>
          <w:sz w:val="24"/>
          <w:szCs w:val="24"/>
          <w:lang w:val="fr-FR"/>
        </w:rPr>
        <w:t>'électricité.</w:t>
      </w:r>
    </w:p>
    <w:p w14:paraId="1631AF51" w14:textId="75C3DBC4" w:rsidR="00656BA1" w:rsidRPr="005648C6" w:rsidRDefault="00DE1E0C" w:rsidP="00812AA2">
      <w:pPr>
        <w:pStyle w:val="ListParagraph"/>
        <w:numPr>
          <w:ilvl w:val="0"/>
          <w:numId w:val="4"/>
        </w:numPr>
        <w:spacing w:before="60"/>
        <w:ind w:right="81"/>
        <w:jc w:val="both"/>
        <w:rPr>
          <w:sz w:val="24"/>
          <w:szCs w:val="24"/>
          <w:lang w:val="fr-FR"/>
        </w:rPr>
      </w:pPr>
      <w:r w:rsidRPr="005648C6">
        <w:rPr>
          <w:spacing w:val="1"/>
          <w:sz w:val="24"/>
          <w:szCs w:val="24"/>
          <w:lang w:val="fr-FR"/>
        </w:rPr>
        <w:t>Le Vendeur</w:t>
      </w:r>
      <w:r w:rsidR="00656BA1" w:rsidRPr="005648C6">
        <w:rPr>
          <w:sz w:val="24"/>
          <w:szCs w:val="24"/>
          <w:lang w:val="fr-FR"/>
        </w:rPr>
        <w:t xml:space="preserve"> et </w:t>
      </w:r>
      <w:r w:rsidRPr="005648C6">
        <w:rPr>
          <w:sz w:val="24"/>
          <w:szCs w:val="24"/>
          <w:lang w:val="fr-FR"/>
        </w:rPr>
        <w:t>l'O</w:t>
      </w:r>
      <w:r w:rsidR="00656BA1" w:rsidRPr="005648C6">
        <w:rPr>
          <w:sz w:val="24"/>
          <w:szCs w:val="24"/>
          <w:lang w:val="fr-FR"/>
        </w:rPr>
        <w:t xml:space="preserve">pérateur </w:t>
      </w:r>
      <w:r w:rsidRPr="005648C6">
        <w:rPr>
          <w:sz w:val="24"/>
          <w:szCs w:val="24"/>
          <w:lang w:val="fr-FR"/>
        </w:rPr>
        <w:t xml:space="preserve">du </w:t>
      </w:r>
      <w:r w:rsidR="00656BA1" w:rsidRPr="005648C6">
        <w:rPr>
          <w:sz w:val="24"/>
          <w:szCs w:val="24"/>
          <w:lang w:val="fr-FR"/>
        </w:rPr>
        <w:t>réseau de transport</w:t>
      </w:r>
      <w:r w:rsidRPr="005648C6">
        <w:rPr>
          <w:sz w:val="24"/>
          <w:szCs w:val="24"/>
          <w:lang w:val="fr-FR"/>
        </w:rPr>
        <w:t xml:space="preserve"> national</w:t>
      </w:r>
      <w:r w:rsidR="00656BA1" w:rsidRPr="005648C6">
        <w:rPr>
          <w:sz w:val="24"/>
          <w:szCs w:val="24"/>
          <w:lang w:val="fr-FR"/>
        </w:rPr>
        <w:t xml:space="preserve"> ont</w:t>
      </w:r>
      <w:r w:rsidRPr="005648C6">
        <w:rPr>
          <w:sz w:val="24"/>
          <w:szCs w:val="24"/>
          <w:lang w:val="fr-FR"/>
        </w:rPr>
        <w:t xml:space="preserve"> conclu et</w:t>
      </w:r>
      <w:r w:rsidR="00656BA1" w:rsidRPr="005648C6">
        <w:rPr>
          <w:sz w:val="24"/>
          <w:szCs w:val="24"/>
          <w:lang w:val="fr-FR"/>
        </w:rPr>
        <w:t xml:space="preserve"> signé </w:t>
      </w:r>
      <w:r w:rsidRPr="005648C6">
        <w:rPr>
          <w:sz w:val="24"/>
          <w:szCs w:val="24"/>
          <w:lang w:val="fr-FR"/>
        </w:rPr>
        <w:t>un Contrat d'Utilisation du S</w:t>
      </w:r>
      <w:r w:rsidR="00656BA1" w:rsidRPr="005648C6">
        <w:rPr>
          <w:sz w:val="24"/>
          <w:szCs w:val="24"/>
          <w:lang w:val="fr-FR"/>
        </w:rPr>
        <w:t>ystème</w:t>
      </w:r>
      <w:r w:rsidRPr="005648C6">
        <w:rPr>
          <w:sz w:val="24"/>
          <w:szCs w:val="24"/>
          <w:lang w:val="fr-FR"/>
        </w:rPr>
        <w:t xml:space="preserve"> électrique </w:t>
      </w:r>
      <w:r w:rsidR="007950D0" w:rsidRPr="005648C6">
        <w:rPr>
          <w:sz w:val="24"/>
          <w:szCs w:val="24"/>
          <w:lang w:val="fr-FR"/>
        </w:rPr>
        <w:t>(</w:t>
      </w:r>
      <w:r w:rsidR="007950D0" w:rsidRPr="005648C6">
        <w:rPr>
          <w:sz w:val="24"/>
          <w:szCs w:val="24"/>
          <w:highlight w:val="yellow"/>
          <w:lang w:val="fr-FR"/>
        </w:rPr>
        <w:t>Ce</w:t>
      </w:r>
      <w:r w:rsidR="00812AA2" w:rsidRPr="005648C6">
        <w:rPr>
          <w:sz w:val="24"/>
          <w:szCs w:val="24"/>
          <w:highlight w:val="yellow"/>
          <w:lang w:val="fr-FR"/>
        </w:rPr>
        <w:t>ci</w:t>
      </w:r>
      <w:r w:rsidR="007950D0" w:rsidRPr="005648C6">
        <w:rPr>
          <w:sz w:val="24"/>
          <w:szCs w:val="24"/>
          <w:highlight w:val="yellow"/>
          <w:lang w:val="fr-FR"/>
        </w:rPr>
        <w:t xml:space="preserve"> sera applicable </w:t>
      </w:r>
      <w:r w:rsidR="00812AA2" w:rsidRPr="005648C6">
        <w:rPr>
          <w:sz w:val="24"/>
          <w:szCs w:val="24"/>
          <w:highlight w:val="yellow"/>
          <w:lang w:val="fr-FR"/>
        </w:rPr>
        <w:t xml:space="preserve">à </w:t>
      </w:r>
      <w:r w:rsidR="007950D0" w:rsidRPr="005648C6">
        <w:rPr>
          <w:sz w:val="24"/>
          <w:szCs w:val="24"/>
          <w:highlight w:val="yellow"/>
          <w:lang w:val="fr-FR"/>
        </w:rPr>
        <w:t xml:space="preserve">l'avenir lorsque les </w:t>
      </w:r>
      <w:r w:rsidR="00812AA2" w:rsidRPr="005648C6">
        <w:rPr>
          <w:sz w:val="24"/>
          <w:szCs w:val="24"/>
          <w:highlight w:val="yellow"/>
          <w:lang w:val="fr-FR"/>
        </w:rPr>
        <w:t>Sociétés de Production d’Energie seront admises comme</w:t>
      </w:r>
      <w:r w:rsidR="007950D0" w:rsidRPr="005648C6">
        <w:rPr>
          <w:sz w:val="24"/>
          <w:szCs w:val="24"/>
          <w:highlight w:val="yellow"/>
          <w:lang w:val="fr-FR"/>
        </w:rPr>
        <w:t xml:space="preserve"> participants </w:t>
      </w:r>
      <w:r w:rsidR="00812AA2" w:rsidRPr="005648C6">
        <w:rPr>
          <w:sz w:val="24"/>
          <w:szCs w:val="24"/>
          <w:highlight w:val="yellow"/>
          <w:lang w:val="fr-FR"/>
        </w:rPr>
        <w:t>au Marché R</w:t>
      </w:r>
      <w:r w:rsidR="007950D0" w:rsidRPr="005648C6">
        <w:rPr>
          <w:sz w:val="24"/>
          <w:szCs w:val="24"/>
          <w:highlight w:val="yellow"/>
          <w:lang w:val="fr-FR"/>
        </w:rPr>
        <w:t>égional</w:t>
      </w:r>
      <w:r w:rsidR="007950D0" w:rsidRPr="005648C6">
        <w:rPr>
          <w:sz w:val="24"/>
          <w:szCs w:val="24"/>
          <w:lang w:val="fr-FR"/>
        </w:rPr>
        <w:t>)</w:t>
      </w:r>
      <w:r w:rsidR="00812AA2" w:rsidRPr="005648C6">
        <w:rPr>
          <w:sz w:val="24"/>
          <w:szCs w:val="24"/>
          <w:lang w:val="fr-FR"/>
        </w:rPr>
        <w:t>.</w:t>
      </w:r>
    </w:p>
    <w:p w14:paraId="0B1F7A9D" w14:textId="4431D304" w:rsidR="00656BA1" w:rsidRPr="005648C6" w:rsidRDefault="008B19C0" w:rsidP="00771744">
      <w:pPr>
        <w:pStyle w:val="ListParagraph"/>
        <w:numPr>
          <w:ilvl w:val="0"/>
          <w:numId w:val="4"/>
        </w:numPr>
        <w:spacing w:before="60"/>
        <w:ind w:right="79"/>
        <w:jc w:val="both"/>
        <w:rPr>
          <w:sz w:val="24"/>
          <w:szCs w:val="24"/>
          <w:lang w:val="fr-FR"/>
        </w:rPr>
      </w:pPr>
      <w:r w:rsidRPr="005648C6">
        <w:rPr>
          <w:spacing w:val="1"/>
          <w:sz w:val="24"/>
          <w:szCs w:val="24"/>
          <w:lang w:val="fr-FR"/>
        </w:rPr>
        <w:t>Le Vendeur</w:t>
      </w:r>
      <w:r w:rsidR="00656BA1" w:rsidRPr="005648C6">
        <w:rPr>
          <w:sz w:val="24"/>
          <w:szCs w:val="24"/>
          <w:lang w:val="fr-FR"/>
        </w:rPr>
        <w:t xml:space="preserve"> a ob</w:t>
      </w:r>
      <w:r w:rsidRPr="005648C6">
        <w:rPr>
          <w:sz w:val="24"/>
          <w:szCs w:val="24"/>
          <w:lang w:val="fr-FR"/>
        </w:rPr>
        <w:t>tenu la capacité de transport de réserve</w:t>
      </w:r>
      <w:r w:rsidR="00656BA1" w:rsidRPr="005648C6">
        <w:rPr>
          <w:sz w:val="24"/>
          <w:szCs w:val="24"/>
          <w:lang w:val="fr-FR"/>
        </w:rPr>
        <w:t xml:space="preserve"> correspondante </w:t>
      </w:r>
      <w:r w:rsidR="00771744" w:rsidRPr="005648C6">
        <w:rPr>
          <w:sz w:val="24"/>
          <w:szCs w:val="24"/>
          <w:lang w:val="fr-FR"/>
        </w:rPr>
        <w:t>pour l’évacuation de puissance à l'A</w:t>
      </w:r>
      <w:r w:rsidR="00656BA1" w:rsidRPr="005648C6">
        <w:rPr>
          <w:sz w:val="24"/>
          <w:szCs w:val="24"/>
          <w:lang w:val="fr-FR"/>
        </w:rPr>
        <w:t>cheteur con</w:t>
      </w:r>
      <w:r w:rsidR="00771744" w:rsidRPr="005648C6">
        <w:rPr>
          <w:sz w:val="24"/>
          <w:szCs w:val="24"/>
          <w:lang w:val="fr-FR"/>
        </w:rPr>
        <w:t>formément aux stipulations des Règles du Marché R</w:t>
      </w:r>
      <w:r w:rsidR="00656BA1" w:rsidRPr="005648C6">
        <w:rPr>
          <w:sz w:val="24"/>
          <w:szCs w:val="24"/>
          <w:lang w:val="fr-FR"/>
        </w:rPr>
        <w:t>égional.</w:t>
      </w:r>
    </w:p>
    <w:p w14:paraId="56D298B1" w14:textId="270E24EB" w:rsidR="008F5F2A" w:rsidRPr="005648C6" w:rsidRDefault="00771744" w:rsidP="00C044AD">
      <w:pPr>
        <w:pStyle w:val="ListParagraph"/>
        <w:numPr>
          <w:ilvl w:val="0"/>
          <w:numId w:val="4"/>
        </w:numPr>
        <w:spacing w:before="60" w:line="292" w:lineRule="auto"/>
        <w:ind w:right="20"/>
        <w:rPr>
          <w:spacing w:val="-1"/>
          <w:sz w:val="24"/>
          <w:szCs w:val="24"/>
          <w:lang w:val="fr-FR"/>
        </w:rPr>
      </w:pPr>
      <w:r w:rsidRPr="005648C6">
        <w:rPr>
          <w:spacing w:val="1"/>
          <w:sz w:val="24"/>
          <w:szCs w:val="24"/>
          <w:lang w:val="fr-FR"/>
        </w:rPr>
        <w:t xml:space="preserve">Le Vendeur </w:t>
      </w:r>
      <w:r w:rsidR="00656BA1" w:rsidRPr="005648C6">
        <w:rPr>
          <w:sz w:val="24"/>
          <w:szCs w:val="24"/>
          <w:lang w:val="fr-FR"/>
        </w:rPr>
        <w:t>a</w:t>
      </w:r>
      <w:r w:rsidRPr="005648C6">
        <w:rPr>
          <w:sz w:val="24"/>
          <w:szCs w:val="24"/>
          <w:lang w:val="fr-FR"/>
        </w:rPr>
        <w:t xml:space="preserve"> obtenu les </w:t>
      </w:r>
      <w:r w:rsidR="00656BA1" w:rsidRPr="005648C6">
        <w:rPr>
          <w:sz w:val="24"/>
          <w:szCs w:val="24"/>
          <w:lang w:val="fr-FR"/>
        </w:rPr>
        <w:t>assurances</w:t>
      </w:r>
      <w:r w:rsidRPr="005648C6">
        <w:rPr>
          <w:sz w:val="24"/>
          <w:szCs w:val="24"/>
          <w:lang w:val="fr-FR"/>
        </w:rPr>
        <w:t xml:space="preserve"> nécessaires et</w:t>
      </w:r>
      <w:r w:rsidR="00656BA1" w:rsidRPr="005648C6">
        <w:rPr>
          <w:sz w:val="24"/>
          <w:szCs w:val="24"/>
          <w:lang w:val="fr-FR"/>
        </w:rPr>
        <w:t xml:space="preserve"> </w:t>
      </w:r>
      <w:r w:rsidR="00C044AD" w:rsidRPr="005648C6">
        <w:rPr>
          <w:sz w:val="24"/>
          <w:szCs w:val="24"/>
          <w:lang w:val="fr-FR"/>
        </w:rPr>
        <w:t>valides telles que décrites à l'Article 15 :</w:t>
      </w:r>
      <w:r w:rsidR="00656BA1" w:rsidRPr="005648C6">
        <w:rPr>
          <w:sz w:val="24"/>
          <w:szCs w:val="24"/>
          <w:lang w:val="fr-FR"/>
        </w:rPr>
        <w:t xml:space="preserve"> Assurance</w:t>
      </w:r>
      <w:r w:rsidR="00C044AD" w:rsidRPr="005648C6">
        <w:rPr>
          <w:sz w:val="24"/>
          <w:szCs w:val="24"/>
          <w:lang w:val="fr-FR"/>
        </w:rPr>
        <w:t>.</w:t>
      </w:r>
    </w:p>
    <w:p w14:paraId="6D531D36" w14:textId="128ED383" w:rsidR="00CA2D35" w:rsidRPr="005648C6" w:rsidRDefault="00CA2D35" w:rsidP="00C044AD">
      <w:pPr>
        <w:pStyle w:val="Heading2"/>
        <w:rPr>
          <w:lang w:val="fr-FR"/>
        </w:rPr>
      </w:pPr>
      <w:bookmarkStart w:id="7" w:name="_Toc435022885"/>
      <w:r w:rsidRPr="005648C6">
        <w:rPr>
          <w:lang w:val="fr-FR"/>
        </w:rPr>
        <w:t>Conditions préalables</w:t>
      </w:r>
      <w:r w:rsidR="00C044AD" w:rsidRPr="005648C6">
        <w:rPr>
          <w:lang w:val="fr-FR"/>
        </w:rPr>
        <w:t xml:space="preserve"> applicables</w:t>
      </w:r>
      <w:r w:rsidRPr="005648C6">
        <w:rPr>
          <w:lang w:val="fr-FR"/>
        </w:rPr>
        <w:t xml:space="preserve"> à l’Acheteur</w:t>
      </w:r>
      <w:bookmarkEnd w:id="7"/>
    </w:p>
    <w:p w14:paraId="18067253" w14:textId="77777777" w:rsidR="00656BA1" w:rsidRPr="005648C6" w:rsidRDefault="00656BA1" w:rsidP="00656BA1">
      <w:pPr>
        <w:spacing w:before="18" w:line="220" w:lineRule="exact"/>
        <w:rPr>
          <w:sz w:val="22"/>
          <w:szCs w:val="22"/>
          <w:lang w:val="fr-FR"/>
        </w:rPr>
      </w:pPr>
    </w:p>
    <w:p w14:paraId="7E5C1AB2" w14:textId="64A2E720" w:rsidR="00C044AD" w:rsidRPr="005648C6" w:rsidRDefault="00C044AD" w:rsidP="00C044AD">
      <w:pPr>
        <w:ind w:left="120" w:right="76"/>
        <w:jc w:val="both"/>
        <w:rPr>
          <w:sz w:val="24"/>
          <w:szCs w:val="24"/>
          <w:lang w:val="fr-FR"/>
        </w:rPr>
      </w:pPr>
      <w:r w:rsidRPr="005648C6">
        <w:rPr>
          <w:sz w:val="24"/>
          <w:szCs w:val="24"/>
          <w:lang w:val="fr-FR"/>
        </w:rPr>
        <w:t>Sauf tel que stipulé à l'Article 3.4, l’Acheteur n'est tenu d’aucune obligation au titre du présent Contrat, à moins et jusqu'à ce que les Conditions Préalables énoncées ci-dessous  ne soient remplies ou renoncées par l’Acheteur:</w:t>
      </w:r>
    </w:p>
    <w:p w14:paraId="00880CB5" w14:textId="77777777" w:rsidR="00C044AD" w:rsidRPr="005648C6" w:rsidRDefault="00C044AD" w:rsidP="008F5F2A">
      <w:pPr>
        <w:ind w:left="120" w:right="81"/>
        <w:rPr>
          <w:sz w:val="24"/>
          <w:szCs w:val="24"/>
          <w:highlight w:val="yellow"/>
          <w:lang w:val="fr-FR"/>
        </w:rPr>
      </w:pPr>
    </w:p>
    <w:p w14:paraId="6A844F83" w14:textId="77777777" w:rsidR="008F5F2A" w:rsidRPr="005648C6" w:rsidRDefault="008F5F2A" w:rsidP="008F5F2A">
      <w:pPr>
        <w:ind w:left="120" w:right="81"/>
        <w:rPr>
          <w:sz w:val="24"/>
          <w:szCs w:val="24"/>
          <w:highlight w:val="yellow"/>
          <w:lang w:val="fr-FR"/>
        </w:rPr>
      </w:pPr>
    </w:p>
    <w:p w14:paraId="1CE30564" w14:textId="28D8910E" w:rsidR="00337A98" w:rsidRPr="005648C6" w:rsidRDefault="00337A98" w:rsidP="00337A98">
      <w:pPr>
        <w:pStyle w:val="ListParagraph"/>
        <w:numPr>
          <w:ilvl w:val="0"/>
          <w:numId w:val="5"/>
        </w:numPr>
        <w:ind w:right="79"/>
        <w:jc w:val="both"/>
        <w:rPr>
          <w:sz w:val="24"/>
          <w:szCs w:val="24"/>
          <w:lang w:val="fr-FR"/>
        </w:rPr>
      </w:pPr>
      <w:r w:rsidRPr="005648C6">
        <w:rPr>
          <w:spacing w:val="1"/>
          <w:sz w:val="24"/>
          <w:szCs w:val="24"/>
          <w:lang w:val="fr-FR"/>
        </w:rPr>
        <w:t>L’Acheteur</w:t>
      </w:r>
      <w:r w:rsidRPr="005648C6">
        <w:rPr>
          <w:sz w:val="24"/>
          <w:szCs w:val="24"/>
          <w:lang w:val="fr-FR"/>
        </w:rPr>
        <w:t xml:space="preserve"> est un participant dûment inscrit et autorisé à participer au Marché Régional conformément aux Règles du Marché Régional.</w:t>
      </w:r>
    </w:p>
    <w:p w14:paraId="6D513352" w14:textId="4A5FE217" w:rsidR="006F7CE6" w:rsidRPr="005648C6" w:rsidRDefault="006F7CE6" w:rsidP="006F7CE6">
      <w:pPr>
        <w:pStyle w:val="ListParagraph"/>
        <w:numPr>
          <w:ilvl w:val="0"/>
          <w:numId w:val="5"/>
        </w:numPr>
        <w:spacing w:before="60"/>
        <w:ind w:right="79"/>
        <w:jc w:val="both"/>
        <w:rPr>
          <w:sz w:val="24"/>
          <w:szCs w:val="24"/>
          <w:lang w:val="fr-FR"/>
        </w:rPr>
      </w:pPr>
      <w:r w:rsidRPr="005648C6">
        <w:rPr>
          <w:spacing w:val="-2"/>
          <w:sz w:val="24"/>
          <w:szCs w:val="24"/>
          <w:lang w:val="fr-FR"/>
        </w:rPr>
        <w:t>L’Acheteur</w:t>
      </w:r>
      <w:r w:rsidRPr="005648C6">
        <w:rPr>
          <w:sz w:val="24"/>
          <w:szCs w:val="24"/>
          <w:lang w:val="fr-FR"/>
        </w:rPr>
        <w:t xml:space="preserve"> a obtenu toutes les autorisations, dérogations ou exemptions nécessaires pour importer de l'électricité. </w:t>
      </w:r>
    </w:p>
    <w:p w14:paraId="1BD44D12" w14:textId="5A23D994" w:rsidR="006F7CE6" w:rsidRPr="005648C6" w:rsidRDefault="006F7CE6" w:rsidP="006F7CE6">
      <w:pPr>
        <w:pStyle w:val="ListParagraph"/>
        <w:numPr>
          <w:ilvl w:val="0"/>
          <w:numId w:val="5"/>
        </w:numPr>
        <w:spacing w:before="60"/>
        <w:ind w:right="81"/>
        <w:jc w:val="both"/>
        <w:rPr>
          <w:sz w:val="24"/>
          <w:szCs w:val="24"/>
          <w:lang w:val="fr-FR"/>
        </w:rPr>
      </w:pPr>
      <w:r w:rsidRPr="005648C6">
        <w:rPr>
          <w:spacing w:val="-2"/>
          <w:sz w:val="24"/>
          <w:szCs w:val="24"/>
          <w:lang w:val="fr-FR"/>
        </w:rPr>
        <w:t>L’Acheteur</w:t>
      </w:r>
      <w:r w:rsidRPr="005648C6">
        <w:rPr>
          <w:sz w:val="24"/>
          <w:szCs w:val="24"/>
          <w:lang w:val="fr-FR"/>
        </w:rPr>
        <w:t xml:space="preserve"> et l'Opérateur du réseau de transport national ont conclu et signé un Contrat d'Utilisation du Système électrique (</w:t>
      </w:r>
      <w:r w:rsidRPr="005648C6">
        <w:rPr>
          <w:sz w:val="24"/>
          <w:szCs w:val="24"/>
          <w:highlight w:val="yellow"/>
          <w:lang w:val="fr-FR"/>
        </w:rPr>
        <w:t xml:space="preserve">Ceci sera applicable à l'avenir lorsque </w:t>
      </w:r>
      <w:r w:rsidRPr="005648C6">
        <w:rPr>
          <w:sz w:val="24"/>
          <w:szCs w:val="24"/>
          <w:highlight w:val="yellow"/>
          <w:lang w:val="fr-FR"/>
        </w:rPr>
        <w:lastRenderedPageBreak/>
        <w:t>les Sociétés de Distribution d’Energie, consommateurs éligibles, seront admises comme participants au Marché Régional</w:t>
      </w:r>
      <w:r w:rsidRPr="005648C6">
        <w:rPr>
          <w:sz w:val="24"/>
          <w:szCs w:val="24"/>
          <w:lang w:val="fr-FR"/>
        </w:rPr>
        <w:t>).</w:t>
      </w:r>
    </w:p>
    <w:p w14:paraId="397AC350" w14:textId="45B78042" w:rsidR="00656BA1" w:rsidRPr="005648C6" w:rsidRDefault="00577AD9" w:rsidP="00577AD9">
      <w:pPr>
        <w:pStyle w:val="Heading2"/>
        <w:rPr>
          <w:lang w:val="fr-FR"/>
        </w:rPr>
      </w:pPr>
      <w:bookmarkStart w:id="8" w:name="_Toc435022886"/>
      <w:r w:rsidRPr="005648C6">
        <w:rPr>
          <w:spacing w:val="1"/>
          <w:lang w:val="fr-FR"/>
        </w:rPr>
        <w:t>Respect</w:t>
      </w:r>
      <w:r w:rsidR="00656BA1" w:rsidRPr="005648C6">
        <w:rPr>
          <w:lang w:val="fr-FR"/>
        </w:rPr>
        <w:t xml:space="preserve"> de</w:t>
      </w:r>
      <w:r w:rsidR="00CA2D35" w:rsidRPr="005648C6">
        <w:rPr>
          <w:lang w:val="fr-FR"/>
        </w:rPr>
        <w:t>s</w:t>
      </w:r>
      <w:r w:rsidRPr="005648C6">
        <w:rPr>
          <w:lang w:val="fr-FR"/>
        </w:rPr>
        <w:t xml:space="preserve"> c</w:t>
      </w:r>
      <w:r w:rsidR="00656BA1" w:rsidRPr="005648C6">
        <w:rPr>
          <w:lang w:val="fr-FR"/>
        </w:rPr>
        <w:t xml:space="preserve">onditions </w:t>
      </w:r>
      <w:r w:rsidRPr="005648C6">
        <w:rPr>
          <w:lang w:val="fr-FR"/>
        </w:rPr>
        <w:t>p</w:t>
      </w:r>
      <w:r w:rsidR="00CA2D35" w:rsidRPr="005648C6">
        <w:rPr>
          <w:lang w:val="fr-FR"/>
        </w:rPr>
        <w:t>réalables</w:t>
      </w:r>
      <w:bookmarkEnd w:id="8"/>
    </w:p>
    <w:p w14:paraId="59EDE116" w14:textId="61C365DA" w:rsidR="00656BA1" w:rsidRPr="005648C6" w:rsidRDefault="00656BA1" w:rsidP="00014E80">
      <w:pPr>
        <w:ind w:left="100" w:right="82"/>
        <w:jc w:val="both"/>
        <w:rPr>
          <w:sz w:val="24"/>
          <w:szCs w:val="24"/>
          <w:lang w:val="fr-FR"/>
        </w:rPr>
      </w:pPr>
      <w:r w:rsidRPr="005648C6">
        <w:rPr>
          <w:sz w:val="24"/>
          <w:szCs w:val="24"/>
          <w:lang w:val="fr-FR"/>
        </w:rPr>
        <w:t>Chaque Partie</w:t>
      </w:r>
      <w:r w:rsidR="003A3321" w:rsidRPr="005648C6">
        <w:rPr>
          <w:sz w:val="24"/>
          <w:szCs w:val="24"/>
          <w:lang w:val="fr-FR"/>
        </w:rPr>
        <w:t xml:space="preserve"> ménagera tous les</w:t>
      </w:r>
      <w:r w:rsidRPr="005648C6">
        <w:rPr>
          <w:sz w:val="24"/>
          <w:szCs w:val="24"/>
          <w:lang w:val="fr-FR"/>
        </w:rPr>
        <w:t xml:space="preserve"> efforts raisonnables pour</w:t>
      </w:r>
      <w:r w:rsidR="003A3321" w:rsidRPr="005648C6">
        <w:rPr>
          <w:sz w:val="24"/>
          <w:szCs w:val="24"/>
          <w:lang w:val="fr-FR"/>
        </w:rPr>
        <w:t xml:space="preserve"> réunir et assurer le respect réciproque </w:t>
      </w:r>
      <w:r w:rsidRPr="005648C6">
        <w:rPr>
          <w:sz w:val="24"/>
          <w:szCs w:val="24"/>
          <w:lang w:val="fr-FR"/>
        </w:rPr>
        <w:t xml:space="preserve"> </w:t>
      </w:r>
      <w:r w:rsidR="003A3321" w:rsidRPr="005648C6">
        <w:rPr>
          <w:sz w:val="24"/>
          <w:szCs w:val="24"/>
          <w:lang w:val="fr-FR"/>
        </w:rPr>
        <w:t>des</w:t>
      </w:r>
      <w:r w:rsidR="00CA2D35" w:rsidRPr="005648C6">
        <w:rPr>
          <w:sz w:val="24"/>
          <w:szCs w:val="24"/>
          <w:lang w:val="fr-FR"/>
        </w:rPr>
        <w:t xml:space="preserve"> </w:t>
      </w:r>
      <w:r w:rsidRPr="005648C6">
        <w:rPr>
          <w:spacing w:val="1"/>
          <w:sz w:val="24"/>
          <w:szCs w:val="24"/>
          <w:lang w:val="fr-FR"/>
        </w:rPr>
        <w:t>C</w:t>
      </w:r>
      <w:r w:rsidRPr="005648C6">
        <w:rPr>
          <w:sz w:val="24"/>
          <w:szCs w:val="24"/>
          <w:lang w:val="fr-FR"/>
        </w:rPr>
        <w:t>ondition préalables</w:t>
      </w:r>
      <w:r w:rsidR="006D36F8" w:rsidRPr="005648C6">
        <w:rPr>
          <w:sz w:val="24"/>
          <w:szCs w:val="24"/>
          <w:lang w:val="fr-FR"/>
        </w:rPr>
        <w:t xml:space="preserve"> qui lui </w:t>
      </w:r>
      <w:r w:rsidR="00014E80" w:rsidRPr="005648C6">
        <w:rPr>
          <w:sz w:val="24"/>
          <w:szCs w:val="24"/>
          <w:lang w:val="fr-FR"/>
        </w:rPr>
        <w:t xml:space="preserve">incombent : </w:t>
      </w:r>
    </w:p>
    <w:p w14:paraId="15E0F3D8" w14:textId="77777777" w:rsidR="00656BA1" w:rsidRPr="005648C6" w:rsidRDefault="00656BA1" w:rsidP="00656BA1">
      <w:pPr>
        <w:spacing w:before="18" w:line="260" w:lineRule="exact"/>
        <w:rPr>
          <w:sz w:val="26"/>
          <w:szCs w:val="26"/>
          <w:lang w:val="fr-FR"/>
        </w:rPr>
      </w:pPr>
    </w:p>
    <w:p w14:paraId="71F759B1" w14:textId="76954059" w:rsidR="00656BA1" w:rsidRPr="005648C6" w:rsidRDefault="00014E80" w:rsidP="006672F0">
      <w:pPr>
        <w:pStyle w:val="ListParagraph"/>
        <w:numPr>
          <w:ilvl w:val="0"/>
          <w:numId w:val="6"/>
        </w:numPr>
        <w:ind w:right="76"/>
        <w:jc w:val="both"/>
        <w:rPr>
          <w:sz w:val="24"/>
          <w:szCs w:val="24"/>
          <w:lang w:val="fr-FR"/>
        </w:rPr>
      </w:pPr>
      <w:r w:rsidRPr="005648C6">
        <w:rPr>
          <w:sz w:val="24"/>
          <w:szCs w:val="24"/>
          <w:lang w:val="fr-FR"/>
        </w:rPr>
        <w:t>Chacune des Parties, sur</w:t>
      </w:r>
      <w:r w:rsidR="00656BA1" w:rsidRPr="005648C6">
        <w:rPr>
          <w:sz w:val="24"/>
          <w:szCs w:val="24"/>
          <w:lang w:val="fr-FR"/>
        </w:rPr>
        <w:t xml:space="preserve"> demande</w:t>
      </w:r>
      <w:r w:rsidRPr="005648C6">
        <w:rPr>
          <w:sz w:val="24"/>
          <w:szCs w:val="24"/>
          <w:lang w:val="fr-FR"/>
        </w:rPr>
        <w:t xml:space="preserve"> et aux frais</w:t>
      </w:r>
      <w:r w:rsidR="00656BA1" w:rsidRPr="005648C6">
        <w:rPr>
          <w:sz w:val="24"/>
          <w:szCs w:val="24"/>
          <w:lang w:val="fr-FR"/>
        </w:rPr>
        <w:t xml:space="preserve"> de l'autre Partie</w:t>
      </w:r>
      <w:r w:rsidRPr="005648C6">
        <w:rPr>
          <w:sz w:val="24"/>
          <w:szCs w:val="24"/>
          <w:lang w:val="fr-FR"/>
        </w:rPr>
        <w:t>,</w:t>
      </w:r>
      <w:r w:rsidR="00656BA1" w:rsidRPr="005648C6">
        <w:rPr>
          <w:sz w:val="24"/>
          <w:szCs w:val="24"/>
          <w:lang w:val="fr-FR"/>
        </w:rPr>
        <w:t xml:space="preserve"> </w:t>
      </w:r>
      <w:r w:rsidR="006672F0" w:rsidRPr="005648C6">
        <w:rPr>
          <w:sz w:val="24"/>
          <w:szCs w:val="24"/>
          <w:lang w:val="fr-FR"/>
        </w:rPr>
        <w:t>exercera les</w:t>
      </w:r>
      <w:r w:rsidR="00656BA1" w:rsidRPr="005648C6">
        <w:rPr>
          <w:sz w:val="24"/>
          <w:szCs w:val="24"/>
          <w:lang w:val="fr-FR"/>
        </w:rPr>
        <w:t xml:space="preserve"> efforts r</w:t>
      </w:r>
      <w:r w:rsidR="006672F0" w:rsidRPr="005648C6">
        <w:rPr>
          <w:sz w:val="24"/>
          <w:szCs w:val="24"/>
          <w:lang w:val="fr-FR"/>
        </w:rPr>
        <w:t>aisonnables pour assister l'autre P</w:t>
      </w:r>
      <w:r w:rsidR="00656BA1" w:rsidRPr="005648C6">
        <w:rPr>
          <w:sz w:val="24"/>
          <w:szCs w:val="24"/>
          <w:lang w:val="fr-FR"/>
        </w:rPr>
        <w:t xml:space="preserve">artie à </w:t>
      </w:r>
      <w:r w:rsidR="006672F0" w:rsidRPr="005648C6">
        <w:rPr>
          <w:sz w:val="24"/>
          <w:szCs w:val="24"/>
          <w:lang w:val="fr-FR"/>
        </w:rPr>
        <w:t>réunir chacune des</w:t>
      </w:r>
      <w:r w:rsidR="00656BA1" w:rsidRPr="005648C6">
        <w:rPr>
          <w:sz w:val="24"/>
          <w:szCs w:val="24"/>
          <w:lang w:val="fr-FR"/>
        </w:rPr>
        <w:t xml:space="preserve"> condition</w:t>
      </w:r>
      <w:r w:rsidR="006672F0" w:rsidRPr="005648C6">
        <w:rPr>
          <w:sz w:val="24"/>
          <w:szCs w:val="24"/>
          <w:lang w:val="fr-FR"/>
        </w:rPr>
        <w:t>s</w:t>
      </w:r>
      <w:r w:rsidR="00656BA1" w:rsidRPr="005648C6">
        <w:rPr>
          <w:sz w:val="24"/>
          <w:szCs w:val="24"/>
          <w:lang w:val="fr-FR"/>
        </w:rPr>
        <w:t xml:space="preserve"> préalables </w:t>
      </w:r>
      <w:r w:rsidR="006672F0" w:rsidRPr="005648C6">
        <w:rPr>
          <w:sz w:val="24"/>
          <w:szCs w:val="24"/>
          <w:lang w:val="fr-FR"/>
        </w:rPr>
        <w:t>qui lui incombent</w:t>
      </w:r>
      <w:r w:rsidR="00656BA1" w:rsidRPr="005648C6">
        <w:rPr>
          <w:sz w:val="24"/>
          <w:szCs w:val="24"/>
          <w:lang w:val="fr-FR"/>
        </w:rPr>
        <w:t>.</w:t>
      </w:r>
    </w:p>
    <w:p w14:paraId="3938CC4B" w14:textId="3588D14F" w:rsidR="00656BA1" w:rsidRPr="005648C6" w:rsidRDefault="00656BA1" w:rsidP="00C34716">
      <w:pPr>
        <w:pStyle w:val="ListParagraph"/>
        <w:numPr>
          <w:ilvl w:val="0"/>
          <w:numId w:val="6"/>
        </w:numPr>
        <w:spacing w:before="60"/>
        <w:ind w:right="79"/>
        <w:jc w:val="both"/>
        <w:rPr>
          <w:sz w:val="24"/>
          <w:szCs w:val="24"/>
          <w:lang w:val="fr-FR"/>
        </w:rPr>
      </w:pPr>
      <w:r w:rsidRPr="005648C6">
        <w:rPr>
          <w:sz w:val="24"/>
          <w:szCs w:val="24"/>
          <w:lang w:val="fr-FR"/>
        </w:rPr>
        <w:t>Chaque Partie tiendra l'autre</w:t>
      </w:r>
      <w:r w:rsidR="00C34716" w:rsidRPr="005648C6">
        <w:rPr>
          <w:sz w:val="24"/>
          <w:szCs w:val="24"/>
          <w:lang w:val="fr-FR"/>
        </w:rPr>
        <w:t xml:space="preserve"> Partie informer</w:t>
      </w:r>
      <w:r w:rsidRPr="005648C6">
        <w:rPr>
          <w:sz w:val="24"/>
          <w:szCs w:val="24"/>
          <w:lang w:val="fr-FR"/>
        </w:rPr>
        <w:t xml:space="preserve"> en temps opportun</w:t>
      </w:r>
      <w:r w:rsidR="00C34716" w:rsidRPr="005648C6">
        <w:rPr>
          <w:sz w:val="24"/>
          <w:szCs w:val="24"/>
          <w:lang w:val="fr-FR"/>
        </w:rPr>
        <w:t xml:space="preserve"> du niveau de respect</w:t>
      </w:r>
      <w:r w:rsidRPr="005648C6">
        <w:rPr>
          <w:sz w:val="24"/>
          <w:szCs w:val="24"/>
          <w:lang w:val="fr-FR"/>
        </w:rPr>
        <w:t xml:space="preserve"> des Conditions </w:t>
      </w:r>
      <w:r w:rsidR="00C34716" w:rsidRPr="005648C6">
        <w:rPr>
          <w:sz w:val="24"/>
          <w:szCs w:val="24"/>
          <w:lang w:val="fr-FR"/>
        </w:rPr>
        <w:t>préalables</w:t>
      </w:r>
      <w:r w:rsidRPr="005648C6">
        <w:rPr>
          <w:sz w:val="24"/>
          <w:szCs w:val="24"/>
          <w:lang w:val="fr-FR"/>
        </w:rPr>
        <w:t>.</w:t>
      </w:r>
    </w:p>
    <w:p w14:paraId="53022FCA" w14:textId="62AB128B" w:rsidR="00656BA1" w:rsidRPr="005648C6" w:rsidRDefault="00C34716" w:rsidP="007E504B">
      <w:pPr>
        <w:pStyle w:val="ListParagraph"/>
        <w:numPr>
          <w:ilvl w:val="0"/>
          <w:numId w:val="6"/>
        </w:numPr>
        <w:spacing w:before="60"/>
        <w:ind w:right="76"/>
        <w:jc w:val="both"/>
        <w:rPr>
          <w:sz w:val="24"/>
          <w:szCs w:val="24"/>
          <w:lang w:val="fr-FR"/>
        </w:rPr>
      </w:pPr>
      <w:r w:rsidRPr="005648C6">
        <w:rPr>
          <w:sz w:val="24"/>
          <w:szCs w:val="24"/>
          <w:lang w:val="fr-FR"/>
        </w:rPr>
        <w:t>Lors que les</w:t>
      </w:r>
      <w:r w:rsidR="008B333D" w:rsidRPr="005648C6">
        <w:rPr>
          <w:sz w:val="24"/>
          <w:szCs w:val="24"/>
          <w:lang w:val="fr-FR"/>
        </w:rPr>
        <w:t xml:space="preserve"> </w:t>
      </w:r>
      <w:r w:rsidRPr="005648C6">
        <w:rPr>
          <w:sz w:val="24"/>
          <w:szCs w:val="24"/>
          <w:lang w:val="fr-FR"/>
        </w:rPr>
        <w:t>C</w:t>
      </w:r>
      <w:r w:rsidR="008B333D" w:rsidRPr="005648C6">
        <w:rPr>
          <w:sz w:val="24"/>
          <w:szCs w:val="24"/>
          <w:lang w:val="fr-FR"/>
        </w:rPr>
        <w:t xml:space="preserve">ondition </w:t>
      </w:r>
      <w:r w:rsidRPr="005648C6">
        <w:rPr>
          <w:sz w:val="24"/>
          <w:szCs w:val="24"/>
          <w:lang w:val="fr-FR"/>
        </w:rPr>
        <w:t>préalables</w:t>
      </w:r>
      <w:r w:rsidR="00BC1E19" w:rsidRPr="005648C6">
        <w:rPr>
          <w:sz w:val="24"/>
          <w:szCs w:val="24"/>
          <w:lang w:val="fr-FR"/>
        </w:rPr>
        <w:t xml:space="preserve"> ont été remplies ou renoncés, la P</w:t>
      </w:r>
      <w:r w:rsidR="008B333D" w:rsidRPr="005648C6">
        <w:rPr>
          <w:sz w:val="24"/>
          <w:szCs w:val="24"/>
          <w:lang w:val="fr-FR"/>
        </w:rPr>
        <w:t xml:space="preserve">artie </w:t>
      </w:r>
      <w:r w:rsidR="00BC1E19" w:rsidRPr="005648C6">
        <w:rPr>
          <w:sz w:val="24"/>
          <w:szCs w:val="24"/>
          <w:lang w:val="fr-FR"/>
        </w:rPr>
        <w:t>ayant réuni lesdites conditions</w:t>
      </w:r>
      <w:r w:rsidR="008B333D" w:rsidRPr="005648C6">
        <w:rPr>
          <w:sz w:val="24"/>
          <w:szCs w:val="24"/>
          <w:lang w:val="fr-FR"/>
        </w:rPr>
        <w:t xml:space="preserve"> </w:t>
      </w:r>
      <w:r w:rsidR="00BC1E19" w:rsidRPr="005648C6">
        <w:rPr>
          <w:sz w:val="24"/>
          <w:szCs w:val="24"/>
          <w:lang w:val="fr-FR"/>
        </w:rPr>
        <w:t>préalables</w:t>
      </w:r>
      <w:r w:rsidR="008B333D" w:rsidRPr="005648C6">
        <w:rPr>
          <w:sz w:val="24"/>
          <w:szCs w:val="24"/>
          <w:lang w:val="fr-FR"/>
        </w:rPr>
        <w:t xml:space="preserve"> doit </w:t>
      </w:r>
      <w:r w:rsidR="00BC1E19" w:rsidRPr="005648C6">
        <w:rPr>
          <w:sz w:val="24"/>
          <w:szCs w:val="24"/>
          <w:lang w:val="fr-FR"/>
        </w:rPr>
        <w:t xml:space="preserve">en </w:t>
      </w:r>
      <w:r w:rsidR="008B333D" w:rsidRPr="005648C6">
        <w:rPr>
          <w:sz w:val="24"/>
          <w:szCs w:val="24"/>
          <w:lang w:val="fr-FR"/>
        </w:rPr>
        <w:t>aviser l'autre Partie</w:t>
      </w:r>
      <w:r w:rsidR="00BC1E19" w:rsidRPr="005648C6">
        <w:rPr>
          <w:sz w:val="24"/>
          <w:szCs w:val="24"/>
          <w:lang w:val="fr-FR"/>
        </w:rPr>
        <w:t>. Cet avis</w:t>
      </w:r>
      <w:r w:rsidR="008B333D" w:rsidRPr="005648C6">
        <w:rPr>
          <w:sz w:val="24"/>
          <w:szCs w:val="24"/>
          <w:lang w:val="fr-FR"/>
        </w:rPr>
        <w:t xml:space="preserve"> doit </w:t>
      </w:r>
      <w:r w:rsidR="00BC1E19" w:rsidRPr="005648C6">
        <w:rPr>
          <w:sz w:val="24"/>
          <w:szCs w:val="24"/>
          <w:lang w:val="fr-FR"/>
        </w:rPr>
        <w:t>comprendre</w:t>
      </w:r>
      <w:r w:rsidR="008B333D" w:rsidRPr="005648C6">
        <w:rPr>
          <w:sz w:val="24"/>
          <w:szCs w:val="24"/>
          <w:lang w:val="fr-FR"/>
        </w:rPr>
        <w:t xml:space="preserve"> les pièces justificatives à l'appui </w:t>
      </w:r>
      <w:r w:rsidR="00BC1E19" w:rsidRPr="005648C6">
        <w:rPr>
          <w:sz w:val="24"/>
          <w:szCs w:val="24"/>
          <w:lang w:val="fr-FR"/>
        </w:rPr>
        <w:t>des</w:t>
      </w:r>
      <w:r w:rsidR="008B333D" w:rsidRPr="005648C6">
        <w:rPr>
          <w:sz w:val="24"/>
          <w:szCs w:val="24"/>
          <w:lang w:val="fr-FR"/>
        </w:rPr>
        <w:t xml:space="preserve"> condition</w:t>
      </w:r>
      <w:r w:rsidR="00BC1E19" w:rsidRPr="005648C6">
        <w:rPr>
          <w:sz w:val="24"/>
          <w:szCs w:val="24"/>
          <w:lang w:val="fr-FR"/>
        </w:rPr>
        <w:t>s</w:t>
      </w:r>
      <w:r w:rsidR="008B333D" w:rsidRPr="005648C6">
        <w:rPr>
          <w:sz w:val="24"/>
          <w:szCs w:val="24"/>
          <w:lang w:val="fr-FR"/>
        </w:rPr>
        <w:t xml:space="preserve"> </w:t>
      </w:r>
      <w:r w:rsidR="00BC1E19" w:rsidRPr="005648C6">
        <w:rPr>
          <w:sz w:val="24"/>
          <w:szCs w:val="24"/>
          <w:lang w:val="fr-FR"/>
        </w:rPr>
        <w:t>réunies. L'autre P</w:t>
      </w:r>
      <w:r w:rsidR="00692AEF" w:rsidRPr="005648C6">
        <w:rPr>
          <w:sz w:val="24"/>
          <w:szCs w:val="24"/>
          <w:lang w:val="fr-FR"/>
        </w:rPr>
        <w:t>artie pourrait lui adresser</w:t>
      </w:r>
      <w:r w:rsidR="008B333D" w:rsidRPr="005648C6">
        <w:rPr>
          <w:sz w:val="24"/>
          <w:szCs w:val="24"/>
          <w:lang w:val="fr-FR"/>
        </w:rPr>
        <w:t>, dans</w:t>
      </w:r>
      <w:r w:rsidR="00692AEF" w:rsidRPr="005648C6">
        <w:rPr>
          <w:sz w:val="24"/>
          <w:szCs w:val="24"/>
          <w:lang w:val="fr-FR"/>
        </w:rPr>
        <w:t xml:space="preserve"> un </w:t>
      </w:r>
      <w:r w:rsidR="00893796" w:rsidRPr="005648C6">
        <w:rPr>
          <w:sz w:val="24"/>
          <w:szCs w:val="24"/>
          <w:lang w:val="fr-FR"/>
        </w:rPr>
        <w:t>délai</w:t>
      </w:r>
      <w:r w:rsidR="00692AEF" w:rsidRPr="005648C6">
        <w:rPr>
          <w:sz w:val="24"/>
          <w:szCs w:val="24"/>
          <w:lang w:val="fr-FR"/>
        </w:rPr>
        <w:t xml:space="preserve"> de</w:t>
      </w:r>
      <w:r w:rsidR="008B333D" w:rsidRPr="005648C6">
        <w:rPr>
          <w:sz w:val="24"/>
          <w:szCs w:val="24"/>
          <w:lang w:val="fr-FR"/>
        </w:rPr>
        <w:t xml:space="preserve"> [</w:t>
      </w:r>
      <w:r w:rsidR="00413552" w:rsidRPr="005648C6">
        <w:rPr>
          <w:sz w:val="24"/>
          <w:szCs w:val="24"/>
          <w:lang w:val="fr-FR"/>
        </w:rPr>
        <w:t>XXX</w:t>
      </w:r>
      <w:r w:rsidR="00692AEF" w:rsidRPr="005648C6">
        <w:rPr>
          <w:sz w:val="24"/>
          <w:szCs w:val="24"/>
          <w:lang w:val="fr-FR"/>
        </w:rPr>
        <w:t>] jours calendaires</w:t>
      </w:r>
      <w:r w:rsidR="00162FC9" w:rsidRPr="005648C6">
        <w:rPr>
          <w:sz w:val="24"/>
          <w:szCs w:val="24"/>
          <w:lang w:val="fr-FR"/>
        </w:rPr>
        <w:t>, un avis de contestation du respect des</w:t>
      </w:r>
      <w:r w:rsidR="008B333D" w:rsidRPr="005648C6">
        <w:rPr>
          <w:sz w:val="24"/>
          <w:szCs w:val="24"/>
          <w:lang w:val="fr-FR"/>
        </w:rPr>
        <w:t xml:space="preserve"> </w:t>
      </w:r>
      <w:r w:rsidR="007E504B" w:rsidRPr="005648C6">
        <w:rPr>
          <w:sz w:val="24"/>
          <w:szCs w:val="24"/>
          <w:lang w:val="fr-FR"/>
        </w:rPr>
        <w:t>conditions</w:t>
      </w:r>
      <w:r w:rsidR="008B333D" w:rsidRPr="005648C6">
        <w:rPr>
          <w:sz w:val="24"/>
          <w:szCs w:val="24"/>
          <w:lang w:val="fr-FR"/>
        </w:rPr>
        <w:t xml:space="preserve"> </w:t>
      </w:r>
      <w:r w:rsidR="00162FC9" w:rsidRPr="005648C6">
        <w:rPr>
          <w:sz w:val="24"/>
          <w:szCs w:val="24"/>
          <w:lang w:val="fr-FR"/>
        </w:rPr>
        <w:t>préalables</w:t>
      </w:r>
      <w:r w:rsidR="008B333D" w:rsidRPr="005648C6">
        <w:rPr>
          <w:sz w:val="24"/>
          <w:szCs w:val="24"/>
          <w:lang w:val="fr-FR"/>
        </w:rPr>
        <w:t xml:space="preserve">; à condition que </w:t>
      </w:r>
      <w:r w:rsidR="00162FC9" w:rsidRPr="005648C6">
        <w:rPr>
          <w:sz w:val="24"/>
          <w:szCs w:val="24"/>
          <w:lang w:val="fr-FR"/>
        </w:rPr>
        <w:t>lorsque l’une quelconque des conditions préalables fait l’objet d’une re</w:t>
      </w:r>
      <w:r w:rsidR="007E504B" w:rsidRPr="005648C6">
        <w:rPr>
          <w:sz w:val="24"/>
          <w:szCs w:val="24"/>
          <w:lang w:val="fr-FR"/>
        </w:rPr>
        <w:t>nonciation</w:t>
      </w:r>
      <w:r w:rsidR="008B333D" w:rsidRPr="005648C6">
        <w:rPr>
          <w:sz w:val="24"/>
          <w:szCs w:val="24"/>
          <w:lang w:val="fr-FR"/>
        </w:rPr>
        <w:t xml:space="preserve">, </w:t>
      </w:r>
      <w:r w:rsidR="007E504B" w:rsidRPr="005648C6">
        <w:rPr>
          <w:sz w:val="24"/>
          <w:szCs w:val="24"/>
          <w:lang w:val="fr-FR"/>
        </w:rPr>
        <w:t>celle-ci est</w:t>
      </w:r>
      <w:r w:rsidR="008B333D" w:rsidRPr="005648C6">
        <w:rPr>
          <w:sz w:val="24"/>
          <w:szCs w:val="24"/>
          <w:lang w:val="fr-FR"/>
        </w:rPr>
        <w:t xml:space="preserve"> confirmée par écrit par la </w:t>
      </w:r>
      <w:r w:rsidR="007E504B" w:rsidRPr="005648C6">
        <w:rPr>
          <w:sz w:val="24"/>
          <w:szCs w:val="24"/>
          <w:lang w:val="fr-FR"/>
        </w:rPr>
        <w:t>Partie</w:t>
      </w:r>
      <w:r w:rsidR="008B333D" w:rsidRPr="005648C6">
        <w:rPr>
          <w:sz w:val="24"/>
          <w:szCs w:val="24"/>
          <w:lang w:val="fr-FR"/>
        </w:rPr>
        <w:t xml:space="preserve"> habilitée à accorder une telle dér</w:t>
      </w:r>
      <w:r w:rsidR="007E504B" w:rsidRPr="005648C6">
        <w:rPr>
          <w:sz w:val="24"/>
          <w:szCs w:val="24"/>
          <w:lang w:val="fr-FR"/>
        </w:rPr>
        <w:t>ogation</w:t>
      </w:r>
      <w:r w:rsidR="008B333D" w:rsidRPr="005648C6">
        <w:rPr>
          <w:sz w:val="24"/>
          <w:szCs w:val="24"/>
          <w:lang w:val="fr-FR"/>
        </w:rPr>
        <w:t>.</w:t>
      </w:r>
    </w:p>
    <w:p w14:paraId="3995B3F5" w14:textId="2EDDFA58" w:rsidR="00656BA1" w:rsidRPr="005648C6" w:rsidRDefault="00656BA1" w:rsidP="008F5F2A">
      <w:pPr>
        <w:pStyle w:val="Heading2"/>
        <w:rPr>
          <w:lang w:val="fr-FR"/>
        </w:rPr>
      </w:pPr>
      <w:bookmarkStart w:id="9" w:name="_Toc435022887"/>
      <w:r w:rsidRPr="005648C6">
        <w:rPr>
          <w:spacing w:val="1"/>
          <w:lang w:val="fr-FR"/>
        </w:rPr>
        <w:t>S</w:t>
      </w:r>
      <w:r w:rsidR="00DB2F7F" w:rsidRPr="005648C6">
        <w:rPr>
          <w:lang w:val="fr-FR"/>
        </w:rPr>
        <w:t>tatut</w:t>
      </w:r>
      <w:r w:rsidRPr="005648C6">
        <w:rPr>
          <w:lang w:val="fr-FR"/>
        </w:rPr>
        <w:t xml:space="preserve"> </w:t>
      </w:r>
      <w:r w:rsidR="00971D77" w:rsidRPr="005648C6">
        <w:rPr>
          <w:lang w:val="fr-FR"/>
        </w:rPr>
        <w:t>du présent Contrat</w:t>
      </w:r>
      <w:bookmarkEnd w:id="9"/>
    </w:p>
    <w:p w14:paraId="21C8D96D" w14:textId="00FAF0E5" w:rsidR="00656BA1" w:rsidRPr="005648C6" w:rsidRDefault="007E504B" w:rsidP="009067DE">
      <w:pPr>
        <w:ind w:left="100" w:right="75"/>
        <w:jc w:val="both"/>
        <w:rPr>
          <w:sz w:val="24"/>
          <w:szCs w:val="24"/>
          <w:lang w:val="fr-FR"/>
        </w:rPr>
      </w:pPr>
      <w:r w:rsidRPr="005648C6">
        <w:rPr>
          <w:sz w:val="24"/>
          <w:szCs w:val="24"/>
          <w:lang w:val="fr-FR"/>
        </w:rPr>
        <w:t>A l’exception des</w:t>
      </w:r>
      <w:r w:rsidR="00656BA1" w:rsidRPr="005648C6">
        <w:rPr>
          <w:sz w:val="24"/>
          <w:szCs w:val="24"/>
          <w:lang w:val="fr-FR"/>
        </w:rPr>
        <w:t xml:space="preserve"> engagements </w:t>
      </w:r>
      <w:r w:rsidRPr="005648C6">
        <w:rPr>
          <w:sz w:val="24"/>
          <w:szCs w:val="24"/>
          <w:lang w:val="fr-FR"/>
        </w:rPr>
        <w:t>visés à l'Article 3 (Conditions P</w:t>
      </w:r>
      <w:r w:rsidR="00656BA1" w:rsidRPr="005648C6">
        <w:rPr>
          <w:sz w:val="24"/>
          <w:szCs w:val="24"/>
          <w:lang w:val="fr-FR"/>
        </w:rPr>
        <w:t>réalables</w:t>
      </w:r>
      <w:r w:rsidRPr="005648C6">
        <w:rPr>
          <w:sz w:val="24"/>
          <w:szCs w:val="24"/>
          <w:lang w:val="fr-FR"/>
        </w:rPr>
        <w:t xml:space="preserve"> – Respect des </w:t>
      </w:r>
      <w:r w:rsidR="00656BA1" w:rsidRPr="005648C6">
        <w:rPr>
          <w:sz w:val="24"/>
          <w:szCs w:val="24"/>
          <w:lang w:val="fr-FR"/>
        </w:rPr>
        <w:t xml:space="preserve">conditions </w:t>
      </w:r>
      <w:r w:rsidR="00971D77" w:rsidRPr="005648C6">
        <w:rPr>
          <w:sz w:val="24"/>
          <w:szCs w:val="24"/>
          <w:lang w:val="fr-FR"/>
        </w:rPr>
        <w:t>préalables), et d</w:t>
      </w:r>
      <w:r w:rsidRPr="005648C6">
        <w:rPr>
          <w:sz w:val="24"/>
          <w:szCs w:val="24"/>
          <w:lang w:val="fr-FR"/>
        </w:rPr>
        <w:t>es dispositions de l'Article 1 (Définitions et I</w:t>
      </w:r>
      <w:r w:rsidR="00656BA1" w:rsidRPr="005648C6">
        <w:rPr>
          <w:sz w:val="24"/>
          <w:szCs w:val="24"/>
          <w:lang w:val="fr-FR"/>
        </w:rPr>
        <w:t xml:space="preserve">nterprétations), </w:t>
      </w:r>
      <w:r w:rsidR="00971D77" w:rsidRPr="005648C6">
        <w:rPr>
          <w:sz w:val="24"/>
          <w:szCs w:val="24"/>
          <w:lang w:val="fr-FR"/>
        </w:rPr>
        <w:t xml:space="preserve">de </w:t>
      </w:r>
      <w:r w:rsidRPr="005648C6">
        <w:rPr>
          <w:sz w:val="24"/>
          <w:szCs w:val="24"/>
          <w:lang w:val="fr-FR"/>
        </w:rPr>
        <w:t>l’A</w:t>
      </w:r>
      <w:r w:rsidR="00F23A47" w:rsidRPr="005648C6">
        <w:rPr>
          <w:sz w:val="24"/>
          <w:szCs w:val="24"/>
          <w:lang w:val="fr-FR"/>
        </w:rPr>
        <w:t xml:space="preserve">rticle 21 </w:t>
      </w:r>
      <w:r w:rsidR="00656BA1" w:rsidRPr="005648C6">
        <w:rPr>
          <w:sz w:val="24"/>
          <w:szCs w:val="24"/>
          <w:lang w:val="fr-FR"/>
        </w:rPr>
        <w:t>(</w:t>
      </w:r>
      <w:r w:rsidR="00F23A47" w:rsidRPr="005648C6">
        <w:rPr>
          <w:sz w:val="24"/>
          <w:szCs w:val="24"/>
          <w:lang w:val="fr-FR"/>
        </w:rPr>
        <w:t xml:space="preserve">Indemnisation), </w:t>
      </w:r>
      <w:r w:rsidR="00971D77" w:rsidRPr="005648C6">
        <w:rPr>
          <w:sz w:val="24"/>
          <w:szCs w:val="24"/>
          <w:lang w:val="fr-FR"/>
        </w:rPr>
        <w:t xml:space="preserve">de </w:t>
      </w:r>
      <w:r w:rsidR="00F23A47" w:rsidRPr="005648C6">
        <w:rPr>
          <w:sz w:val="24"/>
          <w:szCs w:val="24"/>
          <w:lang w:val="fr-FR"/>
        </w:rPr>
        <w:t>l'Article 26 (Droit A</w:t>
      </w:r>
      <w:r w:rsidR="00656BA1" w:rsidRPr="005648C6">
        <w:rPr>
          <w:sz w:val="24"/>
          <w:szCs w:val="24"/>
          <w:lang w:val="fr-FR"/>
        </w:rPr>
        <w:t>pplica</w:t>
      </w:r>
      <w:r w:rsidR="00F23A47" w:rsidRPr="005648C6">
        <w:rPr>
          <w:sz w:val="24"/>
          <w:szCs w:val="24"/>
          <w:lang w:val="fr-FR"/>
        </w:rPr>
        <w:t>ble et Règlement des D</w:t>
      </w:r>
      <w:r w:rsidR="00971D77" w:rsidRPr="005648C6">
        <w:rPr>
          <w:sz w:val="24"/>
          <w:szCs w:val="24"/>
          <w:lang w:val="fr-FR"/>
        </w:rPr>
        <w:t>ifférends), de l'Article 22 (Concession), de l'Article 18 (Confidentialité) et de l'Article 27 (Généralités), chacune des Partie n’est tenu</w:t>
      </w:r>
      <w:r w:rsidR="00FA2FFE" w:rsidRPr="005648C6">
        <w:rPr>
          <w:sz w:val="24"/>
          <w:szCs w:val="24"/>
          <w:lang w:val="fr-FR"/>
        </w:rPr>
        <w:t>e</w:t>
      </w:r>
      <w:r w:rsidR="00971D77" w:rsidRPr="005648C6">
        <w:rPr>
          <w:sz w:val="24"/>
          <w:szCs w:val="24"/>
          <w:lang w:val="fr-FR"/>
        </w:rPr>
        <w:t xml:space="preserve"> d’aucune obligation </w:t>
      </w:r>
      <w:r w:rsidR="00DA4B10" w:rsidRPr="005648C6">
        <w:rPr>
          <w:sz w:val="24"/>
          <w:szCs w:val="24"/>
          <w:lang w:val="fr-FR"/>
        </w:rPr>
        <w:t>ni</w:t>
      </w:r>
      <w:r w:rsidR="00656BA1" w:rsidRPr="005648C6">
        <w:rPr>
          <w:sz w:val="24"/>
          <w:szCs w:val="24"/>
          <w:lang w:val="fr-FR"/>
        </w:rPr>
        <w:t xml:space="preserve"> juridiquement lié</w:t>
      </w:r>
      <w:r w:rsidR="00FA2FFE" w:rsidRPr="005648C6">
        <w:rPr>
          <w:sz w:val="24"/>
          <w:szCs w:val="24"/>
          <w:lang w:val="fr-FR"/>
        </w:rPr>
        <w:t>e</w:t>
      </w:r>
      <w:r w:rsidR="00656BA1" w:rsidRPr="005648C6">
        <w:rPr>
          <w:sz w:val="24"/>
          <w:szCs w:val="24"/>
          <w:lang w:val="fr-FR"/>
        </w:rPr>
        <w:t xml:space="preserve"> par le présent </w:t>
      </w:r>
      <w:r w:rsidR="00FA2FFE" w:rsidRPr="005648C6">
        <w:rPr>
          <w:sz w:val="24"/>
          <w:szCs w:val="24"/>
          <w:lang w:val="fr-FR"/>
        </w:rPr>
        <w:t>Contrat</w:t>
      </w:r>
      <w:r w:rsidR="009067DE" w:rsidRPr="005648C6">
        <w:rPr>
          <w:sz w:val="24"/>
          <w:szCs w:val="24"/>
          <w:lang w:val="fr-FR"/>
        </w:rPr>
        <w:t xml:space="preserve"> </w:t>
      </w:r>
      <w:r w:rsidR="00656BA1" w:rsidRPr="005648C6">
        <w:rPr>
          <w:sz w:val="24"/>
          <w:szCs w:val="24"/>
          <w:lang w:val="fr-FR"/>
        </w:rPr>
        <w:t xml:space="preserve">jusqu'à ce que toutes les conditions </w:t>
      </w:r>
      <w:r w:rsidR="00FA2FFE" w:rsidRPr="005648C6">
        <w:rPr>
          <w:sz w:val="24"/>
          <w:szCs w:val="24"/>
          <w:lang w:val="fr-FR"/>
        </w:rPr>
        <w:t xml:space="preserve">préalables </w:t>
      </w:r>
      <w:r w:rsidR="009067DE" w:rsidRPr="005648C6">
        <w:rPr>
          <w:sz w:val="24"/>
          <w:szCs w:val="24"/>
          <w:lang w:val="fr-FR"/>
        </w:rPr>
        <w:t>aient</w:t>
      </w:r>
      <w:r w:rsidR="00656BA1" w:rsidRPr="005648C6">
        <w:rPr>
          <w:sz w:val="24"/>
          <w:szCs w:val="24"/>
          <w:lang w:val="fr-FR"/>
        </w:rPr>
        <w:t xml:space="preserve"> été </w:t>
      </w:r>
      <w:r w:rsidR="00DA4B10" w:rsidRPr="005648C6">
        <w:rPr>
          <w:sz w:val="24"/>
          <w:szCs w:val="24"/>
          <w:lang w:val="fr-FR"/>
        </w:rPr>
        <w:t>réunies</w:t>
      </w:r>
      <w:r w:rsidR="00656BA1" w:rsidRPr="005648C6">
        <w:rPr>
          <w:sz w:val="24"/>
          <w:szCs w:val="24"/>
          <w:lang w:val="fr-FR"/>
        </w:rPr>
        <w:t xml:space="preserve"> ou </w:t>
      </w:r>
      <w:r w:rsidR="00FA2FFE" w:rsidRPr="005648C6">
        <w:rPr>
          <w:sz w:val="24"/>
          <w:szCs w:val="24"/>
          <w:lang w:val="fr-FR"/>
        </w:rPr>
        <w:t>renonc</w:t>
      </w:r>
      <w:r w:rsidR="00656BA1" w:rsidRPr="005648C6">
        <w:rPr>
          <w:sz w:val="24"/>
          <w:szCs w:val="24"/>
          <w:lang w:val="fr-FR"/>
        </w:rPr>
        <w:t>ées par écrit par les Parties.</w:t>
      </w:r>
    </w:p>
    <w:p w14:paraId="3149E87D" w14:textId="77777777" w:rsidR="00656BA1" w:rsidRPr="005648C6" w:rsidRDefault="00656BA1" w:rsidP="00656BA1">
      <w:pPr>
        <w:spacing w:line="120" w:lineRule="exact"/>
        <w:rPr>
          <w:sz w:val="12"/>
          <w:szCs w:val="12"/>
          <w:lang w:val="fr-FR"/>
        </w:rPr>
      </w:pPr>
    </w:p>
    <w:p w14:paraId="7B68DE98" w14:textId="1DD62922" w:rsidR="00656BA1" w:rsidRPr="005648C6" w:rsidRDefault="00656BA1" w:rsidP="000E267B">
      <w:pPr>
        <w:ind w:right="78"/>
        <w:jc w:val="both"/>
        <w:rPr>
          <w:sz w:val="24"/>
          <w:szCs w:val="24"/>
          <w:lang w:val="fr-FR"/>
        </w:rPr>
      </w:pPr>
      <w:r w:rsidRPr="005648C6">
        <w:rPr>
          <w:sz w:val="24"/>
          <w:szCs w:val="24"/>
          <w:lang w:val="fr-FR"/>
        </w:rPr>
        <w:t>Sans préjudice de</w:t>
      </w:r>
      <w:r w:rsidR="00FA2FFE" w:rsidRPr="005648C6">
        <w:rPr>
          <w:sz w:val="24"/>
          <w:szCs w:val="24"/>
          <w:lang w:val="fr-FR"/>
        </w:rPr>
        <w:t>s dispositions de l'A</w:t>
      </w:r>
      <w:r w:rsidR="00DA4B10" w:rsidRPr="005648C6">
        <w:rPr>
          <w:sz w:val="24"/>
          <w:szCs w:val="24"/>
          <w:lang w:val="fr-FR"/>
        </w:rPr>
        <w:t>rticle 3.4 ci-dessus, les P</w:t>
      </w:r>
      <w:r w:rsidRPr="005648C6">
        <w:rPr>
          <w:sz w:val="24"/>
          <w:szCs w:val="24"/>
          <w:lang w:val="fr-FR"/>
        </w:rPr>
        <w:t>arties</w:t>
      </w:r>
      <w:r w:rsidR="000848F5" w:rsidRPr="005648C6">
        <w:rPr>
          <w:sz w:val="24"/>
          <w:szCs w:val="24"/>
          <w:lang w:val="fr-FR"/>
        </w:rPr>
        <w:t xml:space="preserve"> s’engagent à </w:t>
      </w:r>
      <w:r w:rsidR="00B33C66" w:rsidRPr="005648C6">
        <w:rPr>
          <w:sz w:val="24"/>
          <w:szCs w:val="24"/>
          <w:lang w:val="fr-FR"/>
        </w:rPr>
        <w:t>déployer</w:t>
      </w:r>
      <w:r w:rsidRPr="005648C6">
        <w:rPr>
          <w:sz w:val="24"/>
          <w:szCs w:val="24"/>
          <w:lang w:val="fr-FR"/>
        </w:rPr>
        <w:t xml:space="preserve"> tous les effor</w:t>
      </w:r>
      <w:r w:rsidR="000848F5" w:rsidRPr="005648C6">
        <w:rPr>
          <w:sz w:val="24"/>
          <w:szCs w:val="24"/>
          <w:lang w:val="fr-FR"/>
        </w:rPr>
        <w:t>ts raisonnables pour satisfaire</w:t>
      </w:r>
      <w:r w:rsidRPr="005648C6">
        <w:rPr>
          <w:sz w:val="24"/>
          <w:szCs w:val="24"/>
          <w:lang w:val="fr-FR"/>
        </w:rPr>
        <w:t xml:space="preserve"> ou renoncer à toutes les conditions préalables au plus tard</w:t>
      </w:r>
      <w:r w:rsidR="000848F5" w:rsidRPr="005648C6">
        <w:rPr>
          <w:sz w:val="24"/>
          <w:szCs w:val="24"/>
          <w:lang w:val="fr-FR"/>
        </w:rPr>
        <w:t xml:space="preserve"> le</w:t>
      </w:r>
      <w:r w:rsidRPr="005648C6">
        <w:rPr>
          <w:sz w:val="24"/>
          <w:szCs w:val="24"/>
          <w:lang w:val="fr-FR"/>
        </w:rPr>
        <w:t xml:space="preserve"> [</w:t>
      </w:r>
      <w:r w:rsidR="00413552" w:rsidRPr="005648C6">
        <w:rPr>
          <w:sz w:val="24"/>
          <w:szCs w:val="24"/>
          <w:highlight w:val="yellow"/>
          <w:lang w:val="fr-FR"/>
        </w:rPr>
        <w:t>XXX</w:t>
      </w:r>
      <w:r w:rsidRPr="005648C6">
        <w:rPr>
          <w:sz w:val="24"/>
          <w:szCs w:val="24"/>
          <w:lang w:val="fr-FR"/>
        </w:rPr>
        <w:t xml:space="preserve">] («Date </w:t>
      </w:r>
      <w:r w:rsidR="00B33C66" w:rsidRPr="005648C6">
        <w:rPr>
          <w:sz w:val="24"/>
          <w:szCs w:val="24"/>
          <w:lang w:val="fr-FR"/>
        </w:rPr>
        <w:t xml:space="preserve">de prise </w:t>
      </w:r>
      <w:r w:rsidRPr="005648C6">
        <w:rPr>
          <w:sz w:val="24"/>
          <w:szCs w:val="24"/>
          <w:lang w:val="fr-FR"/>
        </w:rPr>
        <w:t xml:space="preserve">d'effet»), sauf </w:t>
      </w:r>
      <w:r w:rsidR="00D80594" w:rsidRPr="005648C6">
        <w:rPr>
          <w:sz w:val="24"/>
          <w:szCs w:val="24"/>
          <w:lang w:val="fr-FR"/>
        </w:rPr>
        <w:t xml:space="preserve">en cas </w:t>
      </w:r>
      <w:r w:rsidR="00AE630A" w:rsidRPr="005648C6">
        <w:rPr>
          <w:sz w:val="24"/>
          <w:szCs w:val="24"/>
          <w:lang w:val="fr-FR"/>
        </w:rPr>
        <w:t>prorogation</w:t>
      </w:r>
      <w:r w:rsidRPr="005648C6">
        <w:rPr>
          <w:sz w:val="24"/>
          <w:szCs w:val="24"/>
          <w:lang w:val="fr-FR"/>
        </w:rPr>
        <w:t xml:space="preserve"> écrit</w:t>
      </w:r>
      <w:r w:rsidR="00CB46F3" w:rsidRPr="005648C6">
        <w:rPr>
          <w:sz w:val="24"/>
          <w:szCs w:val="24"/>
          <w:lang w:val="fr-FR"/>
        </w:rPr>
        <w:t>e par consentement mutuel</w:t>
      </w:r>
      <w:r w:rsidRPr="005648C6">
        <w:rPr>
          <w:sz w:val="24"/>
          <w:szCs w:val="24"/>
          <w:lang w:val="fr-FR"/>
        </w:rPr>
        <w:t xml:space="preserve">, </w:t>
      </w:r>
      <w:r w:rsidR="001E7582" w:rsidRPr="005648C6">
        <w:rPr>
          <w:sz w:val="24"/>
          <w:szCs w:val="24"/>
          <w:lang w:val="fr-FR"/>
        </w:rPr>
        <w:t>après quoi</w:t>
      </w:r>
      <w:r w:rsidRPr="005648C6">
        <w:rPr>
          <w:sz w:val="24"/>
          <w:szCs w:val="24"/>
          <w:lang w:val="fr-FR"/>
        </w:rPr>
        <w:t xml:space="preserve"> le présent </w:t>
      </w:r>
      <w:r w:rsidR="00133D03" w:rsidRPr="005648C6">
        <w:rPr>
          <w:sz w:val="24"/>
          <w:szCs w:val="24"/>
          <w:lang w:val="fr-FR"/>
        </w:rPr>
        <w:t>Contrat</w:t>
      </w:r>
      <w:r w:rsidRPr="005648C6">
        <w:rPr>
          <w:sz w:val="24"/>
          <w:szCs w:val="24"/>
          <w:lang w:val="fr-FR"/>
        </w:rPr>
        <w:t xml:space="preserve"> </w:t>
      </w:r>
      <w:r w:rsidR="000E267B" w:rsidRPr="005648C6">
        <w:rPr>
          <w:sz w:val="24"/>
          <w:szCs w:val="24"/>
          <w:lang w:val="fr-FR"/>
        </w:rPr>
        <w:t xml:space="preserve">aura force obligatoire et </w:t>
      </w:r>
      <w:r w:rsidRPr="005648C6">
        <w:rPr>
          <w:sz w:val="24"/>
          <w:szCs w:val="24"/>
          <w:lang w:val="fr-FR"/>
        </w:rPr>
        <w:t xml:space="preserve">entrera en vigueur </w:t>
      </w:r>
      <w:r w:rsidR="000E267B" w:rsidRPr="005648C6">
        <w:rPr>
          <w:sz w:val="24"/>
          <w:szCs w:val="24"/>
          <w:lang w:val="fr-FR"/>
        </w:rPr>
        <w:t>au bénéfice des Parties pour la D</w:t>
      </w:r>
      <w:r w:rsidRPr="005648C6">
        <w:rPr>
          <w:sz w:val="24"/>
          <w:szCs w:val="24"/>
          <w:lang w:val="fr-FR"/>
        </w:rPr>
        <w:t>urée</w:t>
      </w:r>
      <w:r w:rsidR="00D57670" w:rsidRPr="005648C6">
        <w:rPr>
          <w:sz w:val="24"/>
          <w:szCs w:val="24"/>
          <w:lang w:val="fr-FR"/>
        </w:rPr>
        <w:t xml:space="preserve"> de vie prévue</w:t>
      </w:r>
      <w:r w:rsidR="000E267B" w:rsidRPr="005648C6">
        <w:rPr>
          <w:sz w:val="24"/>
          <w:szCs w:val="24"/>
          <w:lang w:val="fr-FR"/>
        </w:rPr>
        <w:t xml:space="preserve"> à l'A</w:t>
      </w:r>
      <w:r w:rsidRPr="005648C6">
        <w:rPr>
          <w:sz w:val="24"/>
          <w:szCs w:val="24"/>
          <w:lang w:val="fr-FR"/>
        </w:rPr>
        <w:t>rticle 4.</w:t>
      </w:r>
    </w:p>
    <w:p w14:paraId="01306F99" w14:textId="77777777" w:rsidR="00656BA1" w:rsidRPr="005648C6" w:rsidRDefault="00656BA1" w:rsidP="00656BA1">
      <w:pPr>
        <w:spacing w:line="240" w:lineRule="exact"/>
        <w:rPr>
          <w:sz w:val="24"/>
          <w:szCs w:val="24"/>
          <w:lang w:val="fr-FR"/>
        </w:rPr>
      </w:pPr>
    </w:p>
    <w:p w14:paraId="3A35F628" w14:textId="25E4BAFD" w:rsidR="00656BA1" w:rsidRPr="005648C6" w:rsidRDefault="00BB589E" w:rsidP="00CA2D35">
      <w:pPr>
        <w:pStyle w:val="Heading2"/>
        <w:rPr>
          <w:lang w:val="fr-FR"/>
        </w:rPr>
      </w:pPr>
      <w:bookmarkStart w:id="10" w:name="_Toc435022888"/>
      <w:r w:rsidRPr="005648C6">
        <w:rPr>
          <w:spacing w:val="-1"/>
          <w:lang w:val="fr-FR"/>
        </w:rPr>
        <w:t>Manquement aux</w:t>
      </w:r>
      <w:r w:rsidR="00656BA1" w:rsidRPr="005648C6">
        <w:rPr>
          <w:lang w:val="fr-FR"/>
        </w:rPr>
        <w:t xml:space="preserve"> conditions préalables</w:t>
      </w:r>
      <w:bookmarkEnd w:id="10"/>
      <w:r w:rsidR="00656BA1" w:rsidRPr="005648C6">
        <w:rPr>
          <w:lang w:val="fr-FR"/>
        </w:rPr>
        <w:t xml:space="preserve"> </w:t>
      </w:r>
    </w:p>
    <w:p w14:paraId="5144E00E" w14:textId="5DB7AEDE" w:rsidR="00656BA1" w:rsidRPr="005648C6" w:rsidRDefault="00BB589E" w:rsidP="00BB589E">
      <w:pPr>
        <w:pStyle w:val="ListParagraph"/>
        <w:numPr>
          <w:ilvl w:val="0"/>
          <w:numId w:val="7"/>
        </w:numPr>
        <w:rPr>
          <w:sz w:val="24"/>
          <w:szCs w:val="24"/>
          <w:lang w:val="fr-FR"/>
        </w:rPr>
      </w:pPr>
      <w:r w:rsidRPr="005648C6">
        <w:rPr>
          <w:spacing w:val="-3"/>
          <w:sz w:val="24"/>
          <w:szCs w:val="24"/>
          <w:lang w:val="fr-FR"/>
        </w:rPr>
        <w:t xml:space="preserve">En cas défaut de réunir ou de renoncer </w:t>
      </w:r>
      <w:r w:rsidR="006B1295" w:rsidRPr="005648C6">
        <w:rPr>
          <w:spacing w:val="-3"/>
          <w:sz w:val="24"/>
          <w:szCs w:val="24"/>
          <w:lang w:val="fr-FR"/>
        </w:rPr>
        <w:t>l’une quelconque des</w:t>
      </w:r>
      <w:r w:rsidR="00656BA1" w:rsidRPr="005648C6">
        <w:rPr>
          <w:sz w:val="24"/>
          <w:szCs w:val="24"/>
          <w:lang w:val="fr-FR"/>
        </w:rPr>
        <w:t xml:space="preserve"> condition</w:t>
      </w:r>
      <w:r w:rsidR="006B1295" w:rsidRPr="005648C6">
        <w:rPr>
          <w:sz w:val="24"/>
          <w:szCs w:val="24"/>
          <w:lang w:val="fr-FR"/>
        </w:rPr>
        <w:t xml:space="preserve">s </w:t>
      </w:r>
      <w:r w:rsidR="00656BA1" w:rsidRPr="005648C6">
        <w:rPr>
          <w:sz w:val="24"/>
          <w:szCs w:val="24"/>
          <w:lang w:val="fr-FR"/>
        </w:rPr>
        <w:t>avant la date d'effet, alors:</w:t>
      </w:r>
    </w:p>
    <w:p w14:paraId="6E9F6F8B" w14:textId="1089C210" w:rsidR="00656BA1" w:rsidRPr="005648C6" w:rsidRDefault="00AE3E3E" w:rsidP="004D7A3E">
      <w:pPr>
        <w:pStyle w:val="ListParagraph"/>
        <w:numPr>
          <w:ilvl w:val="1"/>
          <w:numId w:val="7"/>
        </w:numPr>
        <w:spacing w:before="60"/>
        <w:ind w:right="75"/>
        <w:jc w:val="both"/>
        <w:rPr>
          <w:sz w:val="24"/>
          <w:szCs w:val="24"/>
          <w:lang w:val="fr-FR"/>
        </w:rPr>
      </w:pPr>
      <w:r w:rsidRPr="005648C6">
        <w:rPr>
          <w:sz w:val="24"/>
          <w:szCs w:val="24"/>
          <w:lang w:val="fr-FR"/>
        </w:rPr>
        <w:t>la P</w:t>
      </w:r>
      <w:r w:rsidR="00656BA1" w:rsidRPr="005648C6">
        <w:rPr>
          <w:sz w:val="24"/>
          <w:szCs w:val="24"/>
          <w:lang w:val="fr-FR"/>
        </w:rPr>
        <w:t xml:space="preserve">artie </w:t>
      </w:r>
      <w:r w:rsidRPr="005648C6">
        <w:rPr>
          <w:sz w:val="24"/>
          <w:szCs w:val="24"/>
          <w:lang w:val="fr-FR"/>
        </w:rPr>
        <w:t>devant</w:t>
      </w:r>
      <w:r w:rsidR="00656BA1" w:rsidRPr="005648C6">
        <w:rPr>
          <w:sz w:val="24"/>
          <w:szCs w:val="24"/>
          <w:lang w:val="fr-FR"/>
        </w:rPr>
        <w:t xml:space="preserve"> satisfaire cette condition </w:t>
      </w:r>
      <w:r w:rsidR="00FB11F0" w:rsidRPr="005648C6">
        <w:rPr>
          <w:sz w:val="24"/>
          <w:szCs w:val="24"/>
          <w:lang w:val="fr-FR"/>
        </w:rPr>
        <w:t>préalable</w:t>
      </w:r>
      <w:r w:rsidR="00656BA1" w:rsidRPr="005648C6">
        <w:rPr>
          <w:sz w:val="24"/>
          <w:szCs w:val="24"/>
          <w:lang w:val="fr-FR"/>
        </w:rPr>
        <w:t xml:space="preserve"> peut </w:t>
      </w:r>
      <w:r w:rsidR="00FB11F0" w:rsidRPr="005648C6">
        <w:rPr>
          <w:sz w:val="24"/>
          <w:szCs w:val="24"/>
          <w:lang w:val="fr-FR"/>
        </w:rPr>
        <w:t>adresser à l'autre P</w:t>
      </w:r>
      <w:r w:rsidR="00656BA1" w:rsidRPr="005648C6">
        <w:rPr>
          <w:sz w:val="24"/>
          <w:szCs w:val="24"/>
          <w:lang w:val="fr-FR"/>
        </w:rPr>
        <w:t xml:space="preserve">artie </w:t>
      </w:r>
      <w:r w:rsidR="00FB11F0" w:rsidRPr="005648C6">
        <w:rPr>
          <w:sz w:val="24"/>
          <w:szCs w:val="24"/>
          <w:lang w:val="fr-FR"/>
        </w:rPr>
        <w:t xml:space="preserve">un avis </w:t>
      </w:r>
      <w:r w:rsidR="003D3796" w:rsidRPr="005648C6">
        <w:rPr>
          <w:sz w:val="24"/>
          <w:szCs w:val="24"/>
          <w:lang w:val="fr-FR"/>
        </w:rPr>
        <w:t>indiquant les motifs du</w:t>
      </w:r>
      <w:r w:rsidR="00656BA1" w:rsidRPr="005648C6">
        <w:rPr>
          <w:sz w:val="24"/>
          <w:szCs w:val="24"/>
          <w:lang w:val="fr-FR"/>
        </w:rPr>
        <w:t xml:space="preserve"> retard ou</w:t>
      </w:r>
      <w:r w:rsidR="003D3796" w:rsidRPr="005648C6">
        <w:rPr>
          <w:sz w:val="24"/>
          <w:szCs w:val="24"/>
          <w:lang w:val="fr-FR"/>
        </w:rPr>
        <w:t xml:space="preserve"> de l’inexécution de cette </w:t>
      </w:r>
      <w:r w:rsidR="00656BA1" w:rsidRPr="005648C6">
        <w:rPr>
          <w:sz w:val="24"/>
          <w:szCs w:val="24"/>
          <w:lang w:val="fr-FR"/>
        </w:rPr>
        <w:t xml:space="preserve">condition </w:t>
      </w:r>
      <w:r w:rsidR="003D3796" w:rsidRPr="005648C6">
        <w:rPr>
          <w:sz w:val="24"/>
          <w:szCs w:val="24"/>
          <w:lang w:val="fr-FR"/>
        </w:rPr>
        <w:t>préalable tout en précisant</w:t>
      </w:r>
      <w:r w:rsidR="00656BA1" w:rsidRPr="005648C6">
        <w:rPr>
          <w:sz w:val="24"/>
          <w:szCs w:val="24"/>
          <w:lang w:val="fr-FR"/>
        </w:rPr>
        <w:t xml:space="preserve"> la </w:t>
      </w:r>
      <w:r w:rsidR="003D3796" w:rsidRPr="005648C6">
        <w:rPr>
          <w:sz w:val="24"/>
          <w:szCs w:val="24"/>
          <w:lang w:val="fr-FR"/>
        </w:rPr>
        <w:t>nouvelle date à  la</w:t>
      </w:r>
      <w:r w:rsidR="00656BA1" w:rsidRPr="005648C6">
        <w:rPr>
          <w:sz w:val="24"/>
          <w:szCs w:val="24"/>
          <w:lang w:val="fr-FR"/>
        </w:rPr>
        <w:t>quel</w:t>
      </w:r>
      <w:r w:rsidR="003D3796" w:rsidRPr="005648C6">
        <w:rPr>
          <w:sz w:val="24"/>
          <w:szCs w:val="24"/>
          <w:lang w:val="fr-FR"/>
        </w:rPr>
        <w:t>le</w:t>
      </w:r>
      <w:r w:rsidR="004D7A3E" w:rsidRPr="005648C6">
        <w:rPr>
          <w:sz w:val="24"/>
          <w:szCs w:val="24"/>
          <w:lang w:val="fr-FR"/>
        </w:rPr>
        <w:t xml:space="preserve"> elle puisse </w:t>
      </w:r>
      <w:r w:rsidR="00656BA1" w:rsidRPr="005648C6">
        <w:rPr>
          <w:sz w:val="24"/>
          <w:szCs w:val="24"/>
          <w:lang w:val="fr-FR"/>
        </w:rPr>
        <w:t xml:space="preserve">raisonnablement </w:t>
      </w:r>
      <w:r w:rsidR="004D7A3E" w:rsidRPr="005648C6">
        <w:rPr>
          <w:sz w:val="24"/>
          <w:szCs w:val="24"/>
          <w:lang w:val="fr-FR"/>
        </w:rPr>
        <w:t>satisfaire cette</w:t>
      </w:r>
      <w:r w:rsidR="00656BA1" w:rsidRPr="005648C6">
        <w:rPr>
          <w:sz w:val="24"/>
          <w:szCs w:val="24"/>
          <w:lang w:val="fr-FR"/>
        </w:rPr>
        <w:t xml:space="preserve"> condition préalable;</w:t>
      </w:r>
    </w:p>
    <w:p w14:paraId="75872B4B" w14:textId="3486BD6C" w:rsidR="00656BA1" w:rsidRPr="005648C6" w:rsidRDefault="004D7A3E" w:rsidP="00A32E83">
      <w:pPr>
        <w:pStyle w:val="ListParagraph"/>
        <w:numPr>
          <w:ilvl w:val="1"/>
          <w:numId w:val="7"/>
        </w:numPr>
        <w:spacing w:before="60"/>
        <w:ind w:right="75"/>
        <w:jc w:val="both"/>
        <w:rPr>
          <w:sz w:val="24"/>
          <w:szCs w:val="24"/>
          <w:lang w:val="fr-FR"/>
        </w:rPr>
      </w:pPr>
      <w:r w:rsidRPr="005648C6">
        <w:rPr>
          <w:spacing w:val="-1"/>
          <w:sz w:val="24"/>
          <w:szCs w:val="24"/>
          <w:lang w:val="fr-FR"/>
        </w:rPr>
        <w:t>Sauf cas de prorogation de</w:t>
      </w:r>
      <w:r w:rsidR="00656BA1" w:rsidRPr="005648C6">
        <w:rPr>
          <w:sz w:val="24"/>
          <w:szCs w:val="24"/>
          <w:lang w:val="fr-FR"/>
        </w:rPr>
        <w:t xml:space="preserve"> la date </w:t>
      </w:r>
      <w:r w:rsidRPr="005648C6">
        <w:rPr>
          <w:sz w:val="24"/>
          <w:szCs w:val="24"/>
          <w:lang w:val="fr-FR"/>
        </w:rPr>
        <w:t>de prise d’effet</w:t>
      </w:r>
      <w:r w:rsidR="00656BA1" w:rsidRPr="005648C6">
        <w:rPr>
          <w:sz w:val="24"/>
          <w:szCs w:val="24"/>
          <w:lang w:val="fr-FR"/>
        </w:rPr>
        <w:t xml:space="preserve"> conformément à l'alinéa (i) ci-de</w:t>
      </w:r>
      <w:r w:rsidRPr="005648C6">
        <w:rPr>
          <w:sz w:val="24"/>
          <w:szCs w:val="24"/>
          <w:lang w:val="fr-FR"/>
        </w:rPr>
        <w:t>ssus, chacune des P</w:t>
      </w:r>
      <w:r w:rsidR="00656BA1" w:rsidRPr="005648C6">
        <w:rPr>
          <w:sz w:val="24"/>
          <w:szCs w:val="24"/>
          <w:lang w:val="fr-FR"/>
        </w:rPr>
        <w:t>artie</w:t>
      </w:r>
      <w:r w:rsidRPr="005648C6">
        <w:rPr>
          <w:sz w:val="24"/>
          <w:szCs w:val="24"/>
          <w:lang w:val="fr-FR"/>
        </w:rPr>
        <w:t>s</w:t>
      </w:r>
      <w:r w:rsidR="00656BA1" w:rsidRPr="005648C6">
        <w:rPr>
          <w:sz w:val="24"/>
          <w:szCs w:val="24"/>
          <w:lang w:val="fr-FR"/>
        </w:rPr>
        <w:t xml:space="preserve"> peut résilier le présent Contrat avec effet immédiat par </w:t>
      </w:r>
      <w:r w:rsidRPr="005648C6">
        <w:rPr>
          <w:sz w:val="24"/>
          <w:szCs w:val="24"/>
          <w:lang w:val="fr-FR"/>
        </w:rPr>
        <w:t>avis écrit</w:t>
      </w:r>
      <w:r w:rsidR="00656BA1" w:rsidRPr="005648C6">
        <w:rPr>
          <w:sz w:val="24"/>
          <w:szCs w:val="24"/>
          <w:lang w:val="fr-FR"/>
        </w:rPr>
        <w:t xml:space="preserve"> à l'autre Partie. En cas de résiliation du présent </w:t>
      </w:r>
      <w:r w:rsidRPr="005648C6">
        <w:rPr>
          <w:sz w:val="24"/>
          <w:szCs w:val="24"/>
          <w:lang w:val="fr-FR"/>
        </w:rPr>
        <w:t xml:space="preserve">Contrat en vertu du </w:t>
      </w:r>
      <w:r w:rsidRPr="005648C6">
        <w:rPr>
          <w:sz w:val="24"/>
          <w:szCs w:val="24"/>
          <w:lang w:val="fr-FR"/>
        </w:rPr>
        <w:lastRenderedPageBreak/>
        <w:t>présent A</w:t>
      </w:r>
      <w:r w:rsidR="00A32E83" w:rsidRPr="005648C6">
        <w:rPr>
          <w:sz w:val="24"/>
          <w:szCs w:val="24"/>
          <w:lang w:val="fr-FR"/>
        </w:rPr>
        <w:t>rticle 3.5, les P</w:t>
      </w:r>
      <w:r w:rsidR="00656BA1" w:rsidRPr="005648C6">
        <w:rPr>
          <w:sz w:val="24"/>
          <w:szCs w:val="24"/>
          <w:lang w:val="fr-FR"/>
        </w:rPr>
        <w:t xml:space="preserve">arties seront </w:t>
      </w:r>
      <w:r w:rsidR="00A32E83" w:rsidRPr="005648C6">
        <w:rPr>
          <w:sz w:val="24"/>
          <w:szCs w:val="24"/>
          <w:lang w:val="fr-FR"/>
        </w:rPr>
        <w:t>dégagées</w:t>
      </w:r>
      <w:r w:rsidR="00656BA1" w:rsidRPr="005648C6">
        <w:rPr>
          <w:sz w:val="24"/>
          <w:szCs w:val="24"/>
          <w:lang w:val="fr-FR"/>
        </w:rPr>
        <w:t xml:space="preserve"> de toute autre obligation ou responsabilité en vertu du présent </w:t>
      </w:r>
      <w:r w:rsidR="00A32E83" w:rsidRPr="005648C6">
        <w:rPr>
          <w:sz w:val="24"/>
          <w:szCs w:val="24"/>
          <w:lang w:val="fr-FR"/>
        </w:rPr>
        <w:t>Contrat</w:t>
      </w:r>
      <w:r w:rsidR="00656BA1" w:rsidRPr="005648C6">
        <w:rPr>
          <w:sz w:val="24"/>
          <w:szCs w:val="24"/>
          <w:lang w:val="fr-FR"/>
        </w:rPr>
        <w:t>, à l'exception des droits, obligations ou passifs qui se sont accumulés jusqu'à la date de résiliation.</w:t>
      </w:r>
    </w:p>
    <w:p w14:paraId="30059A1E" w14:textId="77777777" w:rsidR="00656BA1" w:rsidRPr="005648C6" w:rsidRDefault="00656BA1" w:rsidP="00656BA1">
      <w:pPr>
        <w:spacing w:before="1" w:line="100" w:lineRule="exact"/>
        <w:rPr>
          <w:sz w:val="10"/>
          <w:szCs w:val="10"/>
          <w:lang w:val="fr-FR"/>
        </w:rPr>
      </w:pPr>
    </w:p>
    <w:p w14:paraId="1D317A6B" w14:textId="7D15E75F" w:rsidR="00656BA1" w:rsidRPr="005648C6" w:rsidRDefault="006F153A" w:rsidP="00892444">
      <w:pPr>
        <w:pStyle w:val="Heading1"/>
        <w:rPr>
          <w:lang w:val="fr-FR"/>
        </w:rPr>
      </w:pPr>
      <w:bookmarkStart w:id="11" w:name="_Toc435022889"/>
      <w:r w:rsidRPr="005648C6">
        <w:rPr>
          <w:lang w:val="fr-FR"/>
        </w:rPr>
        <w:t>Article 4. Durée</w:t>
      </w:r>
      <w:bookmarkEnd w:id="11"/>
    </w:p>
    <w:p w14:paraId="3357273E" w14:textId="3C35DAED" w:rsidR="00656BA1" w:rsidRPr="005648C6" w:rsidRDefault="009F03A0" w:rsidP="008F5F2A">
      <w:pPr>
        <w:pStyle w:val="Heading2"/>
        <w:rPr>
          <w:lang w:val="fr-FR"/>
        </w:rPr>
      </w:pPr>
      <w:bookmarkStart w:id="12" w:name="_Toc435022890"/>
      <w:r w:rsidRPr="005648C6">
        <w:rPr>
          <w:lang w:val="fr-FR"/>
        </w:rPr>
        <w:t>Durée</w:t>
      </w:r>
      <w:bookmarkEnd w:id="12"/>
    </w:p>
    <w:p w14:paraId="7C2F2F06" w14:textId="1D4AA47F" w:rsidR="00656BA1" w:rsidRPr="005648C6" w:rsidRDefault="00656BA1" w:rsidP="00D80594">
      <w:pPr>
        <w:ind w:left="120" w:right="78"/>
        <w:jc w:val="both"/>
        <w:rPr>
          <w:sz w:val="24"/>
          <w:szCs w:val="24"/>
          <w:lang w:val="fr-FR"/>
        </w:rPr>
      </w:pPr>
      <w:r w:rsidRPr="005648C6">
        <w:rPr>
          <w:sz w:val="24"/>
          <w:szCs w:val="24"/>
          <w:lang w:val="fr-FR"/>
        </w:rPr>
        <w:t xml:space="preserve">Le présent </w:t>
      </w:r>
      <w:r w:rsidR="00E360A5" w:rsidRPr="005648C6">
        <w:rPr>
          <w:sz w:val="24"/>
          <w:szCs w:val="24"/>
          <w:lang w:val="fr-FR"/>
        </w:rPr>
        <w:t>Contrat</w:t>
      </w:r>
      <w:r w:rsidRPr="005648C6">
        <w:rPr>
          <w:sz w:val="24"/>
          <w:szCs w:val="24"/>
          <w:lang w:val="fr-FR"/>
        </w:rPr>
        <w:t xml:space="preserve"> </w:t>
      </w:r>
      <w:r w:rsidR="00E360A5" w:rsidRPr="005648C6">
        <w:rPr>
          <w:sz w:val="24"/>
          <w:szCs w:val="24"/>
          <w:lang w:val="fr-FR"/>
        </w:rPr>
        <w:t>prend effet</w:t>
      </w:r>
      <w:r w:rsidRPr="005648C6">
        <w:rPr>
          <w:sz w:val="24"/>
          <w:szCs w:val="24"/>
          <w:lang w:val="fr-FR"/>
        </w:rPr>
        <w:t xml:space="preserve"> à la</w:t>
      </w:r>
      <w:r w:rsidR="00E360A5" w:rsidRPr="005648C6">
        <w:rPr>
          <w:sz w:val="24"/>
          <w:szCs w:val="24"/>
          <w:lang w:val="fr-FR"/>
        </w:rPr>
        <w:t xml:space="preserve"> « Date d'Entrée en Vigueur »</w:t>
      </w:r>
      <w:r w:rsidR="00672AB3" w:rsidRPr="005648C6">
        <w:rPr>
          <w:sz w:val="24"/>
          <w:szCs w:val="24"/>
          <w:lang w:val="fr-FR"/>
        </w:rPr>
        <w:t xml:space="preserve"> et</w:t>
      </w:r>
      <w:r w:rsidR="00E360A5" w:rsidRPr="005648C6">
        <w:rPr>
          <w:sz w:val="24"/>
          <w:szCs w:val="24"/>
          <w:lang w:val="fr-FR"/>
        </w:rPr>
        <w:t xml:space="preserve">, </w:t>
      </w:r>
      <w:r w:rsidRPr="005648C6">
        <w:rPr>
          <w:sz w:val="24"/>
          <w:szCs w:val="24"/>
          <w:lang w:val="fr-FR"/>
        </w:rPr>
        <w:t>sous réserve des</w:t>
      </w:r>
      <w:r w:rsidR="00672AB3" w:rsidRPr="005648C6">
        <w:rPr>
          <w:sz w:val="24"/>
          <w:szCs w:val="24"/>
          <w:lang w:val="fr-FR"/>
        </w:rPr>
        <w:t xml:space="preserve"> présentes dispositions</w:t>
      </w:r>
      <w:r w:rsidR="00D80594" w:rsidRPr="005648C6">
        <w:rPr>
          <w:sz w:val="24"/>
          <w:szCs w:val="24"/>
          <w:lang w:val="fr-FR"/>
        </w:rPr>
        <w:t>,</w:t>
      </w:r>
      <w:r w:rsidRPr="005648C6">
        <w:rPr>
          <w:sz w:val="24"/>
          <w:szCs w:val="24"/>
          <w:lang w:val="fr-FR"/>
        </w:rPr>
        <w:t xml:space="preserve"> </w:t>
      </w:r>
      <w:r w:rsidR="00D80594" w:rsidRPr="005648C6">
        <w:rPr>
          <w:sz w:val="24"/>
          <w:szCs w:val="24"/>
          <w:lang w:val="fr-FR"/>
        </w:rPr>
        <w:t xml:space="preserve">aura force obligatoire et restera en vigueur au bénéfice des Parties </w:t>
      </w:r>
      <w:r w:rsidR="009F03A0" w:rsidRPr="005648C6">
        <w:rPr>
          <w:sz w:val="24"/>
          <w:szCs w:val="24"/>
          <w:lang w:val="fr-FR"/>
        </w:rPr>
        <w:t xml:space="preserve">pendant toute la </w:t>
      </w:r>
      <w:r w:rsidRPr="005648C6">
        <w:rPr>
          <w:sz w:val="24"/>
          <w:szCs w:val="24"/>
          <w:lang w:val="fr-FR"/>
        </w:rPr>
        <w:t xml:space="preserve">durée du </w:t>
      </w:r>
      <w:r w:rsidR="009F03A0" w:rsidRPr="005648C6">
        <w:rPr>
          <w:sz w:val="24"/>
          <w:szCs w:val="24"/>
          <w:lang w:val="fr-FR"/>
        </w:rPr>
        <w:t>présent C</w:t>
      </w:r>
      <w:r w:rsidRPr="005648C6">
        <w:rPr>
          <w:sz w:val="24"/>
          <w:szCs w:val="24"/>
          <w:lang w:val="fr-FR"/>
        </w:rPr>
        <w:t xml:space="preserve">ontrat à </w:t>
      </w:r>
      <w:r w:rsidR="009F03A0" w:rsidRPr="005648C6">
        <w:rPr>
          <w:sz w:val="24"/>
          <w:szCs w:val="24"/>
          <w:lang w:val="fr-FR"/>
        </w:rPr>
        <w:t xml:space="preserve"> compter </w:t>
      </w:r>
      <w:r w:rsidR="00CB46F3" w:rsidRPr="005648C6">
        <w:rPr>
          <w:sz w:val="24"/>
          <w:szCs w:val="24"/>
          <w:lang w:val="fr-FR"/>
        </w:rPr>
        <w:t xml:space="preserve">de </w:t>
      </w:r>
      <w:r w:rsidR="009F03A0" w:rsidRPr="005648C6">
        <w:rPr>
          <w:sz w:val="24"/>
          <w:szCs w:val="24"/>
          <w:lang w:val="fr-FR"/>
        </w:rPr>
        <w:t>la « Date d’Exploitation Commerciale (et Durée »</w:t>
      </w:r>
      <w:r w:rsidRPr="005648C6">
        <w:rPr>
          <w:sz w:val="24"/>
          <w:szCs w:val="24"/>
          <w:lang w:val="fr-FR"/>
        </w:rPr>
        <w:t xml:space="preserve">) </w:t>
      </w:r>
      <w:r w:rsidR="009F03A0" w:rsidRPr="005648C6">
        <w:rPr>
          <w:sz w:val="24"/>
          <w:szCs w:val="24"/>
          <w:lang w:val="fr-FR"/>
        </w:rPr>
        <w:t>tel que vis</w:t>
      </w:r>
      <w:r w:rsidRPr="005648C6">
        <w:rPr>
          <w:sz w:val="24"/>
          <w:szCs w:val="24"/>
          <w:lang w:val="fr-FR"/>
        </w:rPr>
        <w:t xml:space="preserve">é </w:t>
      </w:r>
      <w:r w:rsidR="009F03A0" w:rsidRPr="005648C6">
        <w:rPr>
          <w:sz w:val="24"/>
          <w:szCs w:val="24"/>
          <w:lang w:val="fr-FR"/>
        </w:rPr>
        <w:t>à  l'A</w:t>
      </w:r>
      <w:r w:rsidRPr="005648C6">
        <w:rPr>
          <w:sz w:val="24"/>
          <w:szCs w:val="24"/>
          <w:lang w:val="fr-FR"/>
        </w:rPr>
        <w:t>nnexe 3.</w:t>
      </w:r>
    </w:p>
    <w:p w14:paraId="64089901" w14:textId="121BA75C" w:rsidR="00656BA1" w:rsidRPr="005648C6" w:rsidRDefault="00D80594" w:rsidP="008F5F2A">
      <w:pPr>
        <w:pStyle w:val="Heading2"/>
        <w:rPr>
          <w:lang w:val="fr-FR"/>
        </w:rPr>
      </w:pPr>
      <w:bookmarkStart w:id="13" w:name="_Toc435022891"/>
      <w:r w:rsidRPr="005648C6">
        <w:rPr>
          <w:lang w:val="fr-FR"/>
        </w:rPr>
        <w:t>Prorogation</w:t>
      </w:r>
      <w:r w:rsidR="00656BA1" w:rsidRPr="005648C6">
        <w:rPr>
          <w:lang w:val="fr-FR"/>
        </w:rPr>
        <w:t xml:space="preserve"> de la durée</w:t>
      </w:r>
      <w:bookmarkEnd w:id="13"/>
    </w:p>
    <w:p w14:paraId="6D061E10" w14:textId="3DD69D46" w:rsidR="00656BA1" w:rsidRPr="005648C6" w:rsidRDefault="00D80594" w:rsidP="00486A2E">
      <w:pPr>
        <w:ind w:left="120" w:right="76"/>
        <w:jc w:val="both"/>
        <w:rPr>
          <w:sz w:val="24"/>
          <w:szCs w:val="24"/>
          <w:lang w:val="fr-FR"/>
        </w:rPr>
      </w:pPr>
      <w:r w:rsidRPr="005648C6">
        <w:rPr>
          <w:sz w:val="24"/>
          <w:szCs w:val="24"/>
          <w:lang w:val="fr-FR"/>
        </w:rPr>
        <w:t>La D</w:t>
      </w:r>
      <w:r w:rsidR="00656BA1" w:rsidRPr="005648C6">
        <w:rPr>
          <w:sz w:val="24"/>
          <w:szCs w:val="24"/>
          <w:lang w:val="fr-FR"/>
        </w:rPr>
        <w:t xml:space="preserve">urée </w:t>
      </w:r>
      <w:r w:rsidR="00C64D35" w:rsidRPr="005648C6">
        <w:rPr>
          <w:sz w:val="24"/>
          <w:szCs w:val="24"/>
          <w:lang w:val="fr-FR"/>
        </w:rPr>
        <w:t>du présent Contrat</w:t>
      </w:r>
      <w:r w:rsidR="00656BA1" w:rsidRPr="005648C6">
        <w:rPr>
          <w:sz w:val="24"/>
          <w:szCs w:val="24"/>
          <w:lang w:val="fr-FR"/>
        </w:rPr>
        <w:t xml:space="preserve"> peut être pro</w:t>
      </w:r>
      <w:r w:rsidRPr="005648C6">
        <w:rPr>
          <w:sz w:val="24"/>
          <w:szCs w:val="24"/>
          <w:lang w:val="fr-FR"/>
        </w:rPr>
        <w:t>ro</w:t>
      </w:r>
      <w:r w:rsidR="00656BA1" w:rsidRPr="005648C6">
        <w:rPr>
          <w:sz w:val="24"/>
          <w:szCs w:val="24"/>
          <w:lang w:val="fr-FR"/>
        </w:rPr>
        <w:t>gée par les Parties par écrit avant son expiration par écoulement du temps, selon des modalités et conditions mutuellement convenues.</w:t>
      </w:r>
    </w:p>
    <w:p w14:paraId="57FE6629" w14:textId="6620F983" w:rsidR="00656BA1" w:rsidRPr="005648C6" w:rsidRDefault="006F153A" w:rsidP="00C64D35">
      <w:pPr>
        <w:pStyle w:val="Heading1"/>
        <w:rPr>
          <w:lang w:val="fr-FR"/>
        </w:rPr>
      </w:pPr>
      <w:bookmarkStart w:id="14" w:name="_Toc435022892"/>
      <w:r w:rsidRPr="005648C6">
        <w:rPr>
          <w:lang w:val="fr-FR"/>
        </w:rPr>
        <w:t xml:space="preserve">Article 5. </w:t>
      </w:r>
      <w:r w:rsidR="00C64D35" w:rsidRPr="005648C6">
        <w:rPr>
          <w:lang w:val="fr-FR"/>
        </w:rPr>
        <w:t>Nominations</w:t>
      </w:r>
      <w:bookmarkEnd w:id="14"/>
    </w:p>
    <w:p w14:paraId="47AF38DC" w14:textId="0A0C30AD" w:rsidR="00656BA1" w:rsidRPr="005648C6" w:rsidRDefault="00656BA1" w:rsidP="00693100">
      <w:pPr>
        <w:pStyle w:val="NoSpacing"/>
        <w:numPr>
          <w:ilvl w:val="0"/>
          <w:numId w:val="8"/>
        </w:numPr>
        <w:jc w:val="both"/>
        <w:rPr>
          <w:sz w:val="24"/>
          <w:szCs w:val="24"/>
          <w:lang w:val="fr-FR"/>
        </w:rPr>
      </w:pPr>
      <w:r w:rsidRPr="005648C6">
        <w:rPr>
          <w:sz w:val="24"/>
          <w:szCs w:val="24"/>
          <w:lang w:val="fr-FR"/>
        </w:rPr>
        <w:t xml:space="preserve">Sous réserve des </w:t>
      </w:r>
      <w:r w:rsidR="00486A2E" w:rsidRPr="005648C6">
        <w:rPr>
          <w:sz w:val="24"/>
          <w:szCs w:val="24"/>
          <w:lang w:val="fr-FR"/>
        </w:rPr>
        <w:t>modalités</w:t>
      </w:r>
      <w:r w:rsidRPr="005648C6">
        <w:rPr>
          <w:sz w:val="24"/>
          <w:szCs w:val="24"/>
          <w:lang w:val="fr-FR"/>
        </w:rPr>
        <w:t xml:space="preserve"> et conditions du présent </w:t>
      </w:r>
      <w:r w:rsidR="00486A2E" w:rsidRPr="005648C6">
        <w:rPr>
          <w:sz w:val="24"/>
          <w:szCs w:val="24"/>
          <w:lang w:val="fr-FR"/>
        </w:rPr>
        <w:t>Contrat et conformément aux</w:t>
      </w:r>
      <w:r w:rsidR="0041078C" w:rsidRPr="005648C6">
        <w:rPr>
          <w:sz w:val="24"/>
          <w:szCs w:val="24"/>
          <w:lang w:val="fr-FR"/>
        </w:rPr>
        <w:t xml:space="preserve"> </w:t>
      </w:r>
      <w:r w:rsidR="00486A2E" w:rsidRPr="005648C6">
        <w:rPr>
          <w:sz w:val="24"/>
          <w:szCs w:val="24"/>
          <w:lang w:val="fr-FR"/>
        </w:rPr>
        <w:t>stipulation</w:t>
      </w:r>
      <w:r w:rsidR="0041078C" w:rsidRPr="005648C6">
        <w:rPr>
          <w:sz w:val="24"/>
          <w:szCs w:val="24"/>
          <w:lang w:val="fr-FR"/>
        </w:rPr>
        <w:t>s</w:t>
      </w:r>
      <w:r w:rsidR="00486A2E" w:rsidRPr="005648C6">
        <w:rPr>
          <w:sz w:val="24"/>
          <w:szCs w:val="24"/>
          <w:lang w:val="fr-FR"/>
        </w:rPr>
        <w:t xml:space="preserve"> des Règles du Marché Régional, l'A</w:t>
      </w:r>
      <w:r w:rsidRPr="005648C6">
        <w:rPr>
          <w:sz w:val="24"/>
          <w:szCs w:val="24"/>
          <w:lang w:val="fr-FR"/>
        </w:rPr>
        <w:t xml:space="preserve">cheteur doit </w:t>
      </w:r>
      <w:r w:rsidR="002913D4" w:rsidRPr="005648C6">
        <w:rPr>
          <w:sz w:val="24"/>
          <w:szCs w:val="24"/>
          <w:lang w:val="fr-FR"/>
        </w:rPr>
        <w:t xml:space="preserve">communiquer à l'Opérateur du Système-Marché </w:t>
      </w:r>
      <w:r w:rsidRPr="005648C6">
        <w:rPr>
          <w:sz w:val="24"/>
          <w:szCs w:val="24"/>
          <w:lang w:val="fr-FR"/>
        </w:rPr>
        <w:t xml:space="preserve"> des nominations journalières</w:t>
      </w:r>
      <w:r w:rsidR="00BE1810" w:rsidRPr="005648C6">
        <w:rPr>
          <w:sz w:val="24"/>
          <w:szCs w:val="24"/>
          <w:lang w:val="fr-FR"/>
        </w:rPr>
        <w:t xml:space="preserve"> (voire</w:t>
      </w:r>
      <w:r w:rsidR="002913D4" w:rsidRPr="005648C6">
        <w:rPr>
          <w:sz w:val="24"/>
          <w:szCs w:val="24"/>
          <w:lang w:val="fr-FR"/>
        </w:rPr>
        <w:t xml:space="preserve"> la veille pour la journée du lendemain</w:t>
      </w:r>
      <w:r w:rsidR="00BE1810" w:rsidRPr="005648C6">
        <w:rPr>
          <w:sz w:val="24"/>
          <w:szCs w:val="24"/>
          <w:lang w:val="fr-FR"/>
        </w:rPr>
        <w:t xml:space="preserve">) </w:t>
      </w:r>
      <w:r w:rsidR="00693100" w:rsidRPr="005648C6">
        <w:rPr>
          <w:sz w:val="24"/>
          <w:szCs w:val="24"/>
          <w:lang w:val="fr-FR"/>
        </w:rPr>
        <w:t>pourvu</w:t>
      </w:r>
      <w:r w:rsidRPr="005648C6">
        <w:rPr>
          <w:sz w:val="24"/>
          <w:szCs w:val="24"/>
          <w:lang w:val="fr-FR"/>
        </w:rPr>
        <w:t xml:space="preserve"> que toutes </w:t>
      </w:r>
      <w:r w:rsidR="00BE1810" w:rsidRPr="005648C6">
        <w:rPr>
          <w:sz w:val="24"/>
          <w:szCs w:val="24"/>
          <w:lang w:val="fr-FR"/>
        </w:rPr>
        <w:t>les nominations soient en concordance</w:t>
      </w:r>
      <w:r w:rsidRPr="005648C6">
        <w:rPr>
          <w:sz w:val="24"/>
          <w:szCs w:val="24"/>
          <w:lang w:val="fr-FR"/>
        </w:rPr>
        <w:t xml:space="preserve"> et </w:t>
      </w:r>
      <w:r w:rsidR="00BE1810" w:rsidRPr="005648C6">
        <w:rPr>
          <w:sz w:val="24"/>
          <w:szCs w:val="24"/>
          <w:lang w:val="fr-FR"/>
        </w:rPr>
        <w:t>conformes aux procédures établies par les Règles du Marché R</w:t>
      </w:r>
      <w:r w:rsidRPr="005648C6">
        <w:rPr>
          <w:sz w:val="24"/>
          <w:szCs w:val="24"/>
          <w:lang w:val="fr-FR"/>
        </w:rPr>
        <w:t>égional.</w:t>
      </w:r>
    </w:p>
    <w:p w14:paraId="416173F3" w14:textId="04268B41" w:rsidR="00BE1810" w:rsidRPr="005648C6" w:rsidRDefault="002061D9" w:rsidP="00693100">
      <w:pPr>
        <w:pStyle w:val="NoSpacing"/>
        <w:numPr>
          <w:ilvl w:val="0"/>
          <w:numId w:val="8"/>
        </w:numPr>
        <w:jc w:val="both"/>
        <w:rPr>
          <w:sz w:val="24"/>
          <w:szCs w:val="24"/>
          <w:lang w:val="fr-FR"/>
        </w:rPr>
      </w:pPr>
      <w:r w:rsidRPr="005648C6">
        <w:rPr>
          <w:sz w:val="24"/>
          <w:szCs w:val="24"/>
          <w:lang w:val="fr-FR"/>
        </w:rPr>
        <w:t>De même, s</w:t>
      </w:r>
      <w:r w:rsidR="00BE1810" w:rsidRPr="005648C6">
        <w:rPr>
          <w:sz w:val="24"/>
          <w:szCs w:val="24"/>
          <w:lang w:val="fr-FR"/>
        </w:rPr>
        <w:t xml:space="preserve">ous réserve des modalités et conditions du présent Contrat et conformément aux stipulations des Règles du Marché Régional, </w:t>
      </w:r>
      <w:r w:rsidRPr="005648C6">
        <w:rPr>
          <w:sz w:val="24"/>
          <w:szCs w:val="24"/>
          <w:lang w:val="fr-FR"/>
        </w:rPr>
        <w:t>le Vendeur</w:t>
      </w:r>
      <w:r w:rsidR="00BE1810" w:rsidRPr="005648C6">
        <w:rPr>
          <w:sz w:val="24"/>
          <w:szCs w:val="24"/>
          <w:lang w:val="fr-FR"/>
        </w:rPr>
        <w:t xml:space="preserve"> doit communiquer à l'Opérateur d</w:t>
      </w:r>
      <w:r w:rsidR="00693100" w:rsidRPr="005648C6">
        <w:rPr>
          <w:sz w:val="24"/>
          <w:szCs w:val="24"/>
          <w:lang w:val="fr-FR"/>
        </w:rPr>
        <w:t>es réseaux interconnectées</w:t>
      </w:r>
      <w:r w:rsidR="00BE1810" w:rsidRPr="005648C6">
        <w:rPr>
          <w:sz w:val="24"/>
          <w:szCs w:val="24"/>
          <w:lang w:val="fr-FR"/>
        </w:rPr>
        <w:t xml:space="preserve"> des nominations journalières (voire la veille pour la journée du lendemain) </w:t>
      </w:r>
      <w:r w:rsidR="00693100" w:rsidRPr="005648C6">
        <w:rPr>
          <w:sz w:val="24"/>
          <w:szCs w:val="24"/>
          <w:lang w:val="fr-FR"/>
        </w:rPr>
        <w:t>pourvu</w:t>
      </w:r>
      <w:r w:rsidR="00BE1810" w:rsidRPr="005648C6">
        <w:rPr>
          <w:sz w:val="24"/>
          <w:szCs w:val="24"/>
          <w:lang w:val="fr-FR"/>
        </w:rPr>
        <w:t xml:space="preserve"> que toutes les </w:t>
      </w:r>
      <w:r w:rsidR="00693100" w:rsidRPr="005648C6">
        <w:rPr>
          <w:sz w:val="24"/>
          <w:szCs w:val="24"/>
          <w:lang w:val="fr-FR"/>
        </w:rPr>
        <w:t>offres</w:t>
      </w:r>
      <w:r w:rsidR="00BE1810" w:rsidRPr="005648C6">
        <w:rPr>
          <w:sz w:val="24"/>
          <w:szCs w:val="24"/>
          <w:lang w:val="fr-FR"/>
        </w:rPr>
        <w:t xml:space="preserve"> soient en concordance et conformes aux procédures établies par les Règles du Marché Régional.</w:t>
      </w:r>
    </w:p>
    <w:p w14:paraId="488F6D50" w14:textId="77777777" w:rsidR="00BE1810" w:rsidRPr="005648C6" w:rsidRDefault="00BE1810" w:rsidP="00693100">
      <w:pPr>
        <w:pStyle w:val="NoSpacing"/>
        <w:ind w:left="720"/>
        <w:jc w:val="both"/>
        <w:rPr>
          <w:sz w:val="24"/>
          <w:szCs w:val="24"/>
          <w:highlight w:val="yellow"/>
          <w:lang w:val="fr-FR"/>
        </w:rPr>
      </w:pPr>
    </w:p>
    <w:p w14:paraId="356B2E4C" w14:textId="3D8655C8" w:rsidR="00656BA1" w:rsidRPr="005648C6" w:rsidRDefault="006F153A" w:rsidP="00C64D35">
      <w:pPr>
        <w:pStyle w:val="Heading1"/>
        <w:rPr>
          <w:lang w:val="fr-FR"/>
        </w:rPr>
      </w:pPr>
      <w:bookmarkStart w:id="15" w:name="_Toc435022893"/>
      <w:r w:rsidRPr="005648C6">
        <w:rPr>
          <w:lang w:val="fr-FR"/>
        </w:rPr>
        <w:t xml:space="preserve">Article 6. </w:t>
      </w:r>
      <w:r w:rsidR="00C64D35" w:rsidRPr="005648C6">
        <w:rPr>
          <w:lang w:val="fr-FR"/>
        </w:rPr>
        <w:t>Points de Livraison</w:t>
      </w:r>
      <w:r w:rsidRPr="005648C6">
        <w:rPr>
          <w:lang w:val="fr-FR"/>
        </w:rPr>
        <w:t xml:space="preserve"> et </w:t>
      </w:r>
      <w:r w:rsidR="00C64D35" w:rsidRPr="005648C6">
        <w:rPr>
          <w:lang w:val="fr-FR"/>
        </w:rPr>
        <w:t>d</w:t>
      </w:r>
      <w:r w:rsidR="00D12DDC" w:rsidRPr="005648C6">
        <w:rPr>
          <w:lang w:val="fr-FR"/>
        </w:rPr>
        <w:t>e Soutirage</w:t>
      </w:r>
      <w:bookmarkEnd w:id="15"/>
      <w:r w:rsidRPr="005648C6">
        <w:rPr>
          <w:lang w:val="fr-FR"/>
        </w:rPr>
        <w:t xml:space="preserve"> </w:t>
      </w:r>
    </w:p>
    <w:p w14:paraId="7B8DB09F" w14:textId="3CD390C6" w:rsidR="00656BA1" w:rsidRPr="005648C6" w:rsidRDefault="00656BA1" w:rsidP="00D12DDC">
      <w:pPr>
        <w:spacing w:before="72"/>
        <w:ind w:left="100" w:right="78"/>
        <w:rPr>
          <w:sz w:val="24"/>
          <w:szCs w:val="24"/>
          <w:lang w:val="fr-FR"/>
        </w:rPr>
      </w:pPr>
      <w:r w:rsidRPr="005648C6">
        <w:rPr>
          <w:sz w:val="24"/>
          <w:szCs w:val="24"/>
          <w:lang w:val="fr-FR"/>
        </w:rPr>
        <w:t>Sauf disposition</w:t>
      </w:r>
      <w:r w:rsidR="00D12DDC" w:rsidRPr="005648C6">
        <w:rPr>
          <w:sz w:val="24"/>
          <w:szCs w:val="24"/>
          <w:lang w:val="fr-FR"/>
        </w:rPr>
        <w:t>s</w:t>
      </w:r>
      <w:r w:rsidRPr="005648C6">
        <w:rPr>
          <w:sz w:val="24"/>
          <w:szCs w:val="24"/>
          <w:lang w:val="fr-FR"/>
        </w:rPr>
        <w:t xml:space="preserve"> contraire</w:t>
      </w:r>
      <w:r w:rsidR="00D12DDC" w:rsidRPr="005648C6">
        <w:rPr>
          <w:sz w:val="24"/>
          <w:szCs w:val="24"/>
          <w:lang w:val="fr-FR"/>
        </w:rPr>
        <w:t>s prévues par</w:t>
      </w:r>
      <w:r w:rsidRPr="005648C6">
        <w:rPr>
          <w:sz w:val="24"/>
          <w:szCs w:val="24"/>
          <w:lang w:val="fr-FR"/>
        </w:rPr>
        <w:t xml:space="preserve"> le présent </w:t>
      </w:r>
      <w:r w:rsidR="00D12DDC" w:rsidRPr="005648C6">
        <w:rPr>
          <w:sz w:val="24"/>
          <w:szCs w:val="24"/>
          <w:lang w:val="fr-FR"/>
        </w:rPr>
        <w:t>Contrat</w:t>
      </w:r>
      <w:r w:rsidRPr="005648C6">
        <w:rPr>
          <w:sz w:val="24"/>
          <w:szCs w:val="24"/>
          <w:lang w:val="fr-FR"/>
        </w:rPr>
        <w:t xml:space="preserve">, </w:t>
      </w:r>
      <w:r w:rsidR="00D12DDC" w:rsidRPr="005648C6">
        <w:rPr>
          <w:sz w:val="24"/>
          <w:szCs w:val="24"/>
          <w:lang w:val="fr-FR"/>
        </w:rPr>
        <w:t>le Point de L</w:t>
      </w:r>
      <w:r w:rsidRPr="005648C6">
        <w:rPr>
          <w:sz w:val="24"/>
          <w:szCs w:val="24"/>
          <w:lang w:val="fr-FR"/>
        </w:rPr>
        <w:t xml:space="preserve">ivraison </w:t>
      </w:r>
      <w:r w:rsidR="00D12DDC" w:rsidRPr="005648C6">
        <w:rPr>
          <w:sz w:val="24"/>
          <w:szCs w:val="24"/>
          <w:lang w:val="fr-FR"/>
        </w:rPr>
        <w:t>de l'A</w:t>
      </w:r>
      <w:r w:rsidRPr="005648C6">
        <w:rPr>
          <w:sz w:val="24"/>
          <w:szCs w:val="24"/>
          <w:lang w:val="fr-FR"/>
        </w:rPr>
        <w:t>cheteur sera considéré comme le nœud. [</w:t>
      </w:r>
      <w:r w:rsidR="007950D0" w:rsidRPr="005648C6">
        <w:rPr>
          <w:i/>
          <w:spacing w:val="2"/>
          <w:sz w:val="24"/>
          <w:szCs w:val="24"/>
          <w:highlight w:val="yellow"/>
          <w:lang w:val="fr-FR"/>
        </w:rPr>
        <w:t xml:space="preserve">Indiquer le </w:t>
      </w:r>
      <w:r w:rsidR="00D12DDC" w:rsidRPr="005648C6">
        <w:rPr>
          <w:i/>
          <w:spacing w:val="2"/>
          <w:sz w:val="24"/>
          <w:szCs w:val="24"/>
          <w:highlight w:val="yellow"/>
          <w:lang w:val="fr-FR"/>
        </w:rPr>
        <w:t>nœud</w:t>
      </w:r>
      <w:r w:rsidR="007950D0" w:rsidRPr="005648C6">
        <w:rPr>
          <w:i/>
          <w:spacing w:val="2"/>
          <w:sz w:val="24"/>
          <w:szCs w:val="24"/>
          <w:highlight w:val="yellow"/>
          <w:lang w:val="fr-FR"/>
        </w:rPr>
        <w:t xml:space="preserve"> </w:t>
      </w:r>
      <w:r w:rsidR="00D12DDC" w:rsidRPr="005648C6">
        <w:rPr>
          <w:i/>
          <w:spacing w:val="2"/>
          <w:sz w:val="24"/>
          <w:szCs w:val="24"/>
          <w:highlight w:val="yellow"/>
          <w:lang w:val="fr-FR"/>
        </w:rPr>
        <w:t>sur</w:t>
      </w:r>
      <w:r w:rsidR="007950D0" w:rsidRPr="005648C6">
        <w:rPr>
          <w:i/>
          <w:spacing w:val="2"/>
          <w:sz w:val="24"/>
          <w:szCs w:val="24"/>
          <w:highlight w:val="yellow"/>
          <w:lang w:val="fr-FR"/>
        </w:rPr>
        <w:t xml:space="preserve"> l'interconnexion</w:t>
      </w:r>
      <w:r w:rsidR="007950D0" w:rsidRPr="005648C6">
        <w:rPr>
          <w:spacing w:val="2"/>
          <w:sz w:val="24"/>
          <w:szCs w:val="24"/>
          <w:lang w:val="fr-FR"/>
        </w:rPr>
        <w:t>]</w:t>
      </w:r>
    </w:p>
    <w:p w14:paraId="05BDB847" w14:textId="77777777" w:rsidR="00656BA1" w:rsidRPr="005648C6" w:rsidRDefault="00656BA1" w:rsidP="00656BA1">
      <w:pPr>
        <w:spacing w:line="240" w:lineRule="exact"/>
        <w:rPr>
          <w:sz w:val="24"/>
          <w:szCs w:val="24"/>
          <w:lang w:val="fr-FR"/>
        </w:rPr>
      </w:pPr>
    </w:p>
    <w:p w14:paraId="79E72ED4" w14:textId="06E3EC0B" w:rsidR="005C1030" w:rsidRPr="005648C6" w:rsidRDefault="005C1030" w:rsidP="007F5DCC">
      <w:pPr>
        <w:ind w:left="100" w:right="81"/>
        <w:rPr>
          <w:sz w:val="24"/>
          <w:szCs w:val="24"/>
          <w:lang w:val="fr-FR"/>
        </w:rPr>
      </w:pPr>
      <w:r w:rsidRPr="005648C6">
        <w:rPr>
          <w:sz w:val="24"/>
          <w:szCs w:val="24"/>
          <w:lang w:val="fr-FR"/>
        </w:rPr>
        <w:t xml:space="preserve">Sauf disposition contraire </w:t>
      </w:r>
      <w:r w:rsidR="00DA18A0" w:rsidRPr="005648C6">
        <w:rPr>
          <w:sz w:val="24"/>
          <w:szCs w:val="24"/>
          <w:lang w:val="fr-FR"/>
        </w:rPr>
        <w:t>du</w:t>
      </w:r>
      <w:r w:rsidRPr="005648C6">
        <w:rPr>
          <w:sz w:val="24"/>
          <w:szCs w:val="24"/>
          <w:lang w:val="fr-FR"/>
        </w:rPr>
        <w:t xml:space="preserve"> présent </w:t>
      </w:r>
      <w:r w:rsidR="00DA18A0" w:rsidRPr="005648C6">
        <w:rPr>
          <w:sz w:val="24"/>
          <w:szCs w:val="24"/>
          <w:lang w:val="fr-FR"/>
        </w:rPr>
        <w:t>Contrat</w:t>
      </w:r>
      <w:r w:rsidRPr="005648C6">
        <w:rPr>
          <w:sz w:val="24"/>
          <w:szCs w:val="24"/>
          <w:lang w:val="fr-FR"/>
        </w:rPr>
        <w:t xml:space="preserve">, </w:t>
      </w:r>
      <w:r w:rsidR="00DA18A0" w:rsidRPr="005648C6">
        <w:rPr>
          <w:sz w:val="24"/>
          <w:szCs w:val="24"/>
          <w:lang w:val="fr-FR"/>
        </w:rPr>
        <w:t xml:space="preserve">le </w:t>
      </w:r>
      <w:r w:rsidRPr="005648C6">
        <w:rPr>
          <w:sz w:val="24"/>
          <w:szCs w:val="24"/>
          <w:lang w:val="fr-FR"/>
        </w:rPr>
        <w:t>Point</w:t>
      </w:r>
      <w:r w:rsidR="00DA18A0" w:rsidRPr="005648C6">
        <w:rPr>
          <w:sz w:val="24"/>
          <w:szCs w:val="24"/>
          <w:lang w:val="fr-FR"/>
        </w:rPr>
        <w:t xml:space="preserve"> de Soutirage</w:t>
      </w:r>
      <w:r w:rsidRPr="005648C6">
        <w:rPr>
          <w:sz w:val="24"/>
          <w:szCs w:val="24"/>
          <w:lang w:val="fr-FR"/>
        </w:rPr>
        <w:t xml:space="preserve"> sera considéré comme le nœud [</w:t>
      </w:r>
      <w:r w:rsidR="007950D0" w:rsidRPr="005648C6">
        <w:rPr>
          <w:i/>
          <w:spacing w:val="2"/>
          <w:sz w:val="24"/>
          <w:szCs w:val="24"/>
          <w:highlight w:val="yellow"/>
          <w:lang w:val="fr-FR"/>
        </w:rPr>
        <w:t xml:space="preserve">indiquer </w:t>
      </w:r>
      <w:r w:rsidR="007F5DCC" w:rsidRPr="005648C6">
        <w:rPr>
          <w:i/>
          <w:spacing w:val="2"/>
          <w:sz w:val="24"/>
          <w:szCs w:val="24"/>
          <w:highlight w:val="yellow"/>
          <w:lang w:val="fr-FR"/>
        </w:rPr>
        <w:t xml:space="preserve">le </w:t>
      </w:r>
      <w:r w:rsidR="00DA18A0" w:rsidRPr="005648C6">
        <w:rPr>
          <w:i/>
          <w:spacing w:val="2"/>
          <w:sz w:val="24"/>
          <w:szCs w:val="24"/>
          <w:highlight w:val="yellow"/>
          <w:lang w:val="fr-FR"/>
        </w:rPr>
        <w:t>nœud</w:t>
      </w:r>
      <w:r w:rsidR="007F5DCC" w:rsidRPr="005648C6">
        <w:rPr>
          <w:i/>
          <w:spacing w:val="2"/>
          <w:sz w:val="24"/>
          <w:szCs w:val="24"/>
          <w:lang w:val="fr-FR"/>
        </w:rPr>
        <w:t xml:space="preserve"> </w:t>
      </w:r>
      <w:r w:rsidR="00561BEC">
        <w:rPr>
          <w:i/>
          <w:spacing w:val="2"/>
          <w:sz w:val="24"/>
          <w:szCs w:val="24"/>
          <w:highlight w:val="yellow"/>
          <w:lang w:val="fr-FR"/>
        </w:rPr>
        <w:t>sur l</w:t>
      </w:r>
      <w:r w:rsidR="007F5DCC" w:rsidRPr="005648C6">
        <w:rPr>
          <w:i/>
          <w:spacing w:val="2"/>
          <w:sz w:val="24"/>
          <w:szCs w:val="24"/>
          <w:highlight w:val="yellow"/>
          <w:lang w:val="fr-FR"/>
        </w:rPr>
        <w:t>'interconnexion</w:t>
      </w:r>
      <w:r w:rsidRPr="005648C6">
        <w:rPr>
          <w:spacing w:val="2"/>
          <w:sz w:val="24"/>
          <w:szCs w:val="24"/>
          <w:lang w:val="fr-FR"/>
        </w:rPr>
        <w:t>].</w:t>
      </w:r>
    </w:p>
    <w:p w14:paraId="5A5340A7" w14:textId="65ADED7D" w:rsidR="00656BA1" w:rsidRPr="005648C6" w:rsidRDefault="00350506" w:rsidP="00311B30">
      <w:pPr>
        <w:pStyle w:val="Heading2"/>
        <w:rPr>
          <w:lang w:val="fr-FR"/>
        </w:rPr>
      </w:pPr>
      <w:bookmarkStart w:id="16" w:name="_Toc435022894"/>
      <w:r w:rsidRPr="005648C6">
        <w:rPr>
          <w:lang w:val="fr-FR"/>
        </w:rPr>
        <w:t>Droit</w:t>
      </w:r>
      <w:bookmarkEnd w:id="16"/>
    </w:p>
    <w:p w14:paraId="4C88888D" w14:textId="28E32535" w:rsidR="00350506" w:rsidRPr="005648C6" w:rsidRDefault="00F53891" w:rsidP="00F53891">
      <w:pPr>
        <w:ind w:left="100"/>
        <w:rPr>
          <w:sz w:val="24"/>
          <w:szCs w:val="24"/>
          <w:lang w:val="fr-FR"/>
        </w:rPr>
      </w:pPr>
      <w:r w:rsidRPr="005648C6">
        <w:rPr>
          <w:sz w:val="24"/>
          <w:szCs w:val="24"/>
          <w:lang w:val="fr-FR"/>
        </w:rPr>
        <w:t>Le droit à l’énergie livrée</w:t>
      </w:r>
      <w:r w:rsidR="00350506" w:rsidRPr="005648C6">
        <w:rPr>
          <w:sz w:val="24"/>
          <w:szCs w:val="24"/>
          <w:lang w:val="fr-FR"/>
        </w:rPr>
        <w:t xml:space="preserve"> </w:t>
      </w:r>
      <w:r w:rsidRPr="005648C6">
        <w:rPr>
          <w:sz w:val="24"/>
          <w:szCs w:val="24"/>
          <w:lang w:val="fr-FR"/>
        </w:rPr>
        <w:t>en vertu</w:t>
      </w:r>
      <w:r w:rsidR="00350506" w:rsidRPr="005648C6">
        <w:rPr>
          <w:sz w:val="24"/>
          <w:szCs w:val="24"/>
          <w:lang w:val="fr-FR"/>
        </w:rPr>
        <w:t xml:space="preserve"> du présent Contrat est</w:t>
      </w:r>
      <w:r w:rsidRPr="005648C6">
        <w:rPr>
          <w:sz w:val="24"/>
          <w:szCs w:val="24"/>
          <w:lang w:val="fr-FR"/>
        </w:rPr>
        <w:t xml:space="preserve"> réputé</w:t>
      </w:r>
      <w:r w:rsidR="007A3F92" w:rsidRPr="005648C6">
        <w:rPr>
          <w:sz w:val="24"/>
          <w:szCs w:val="24"/>
          <w:lang w:val="fr-FR"/>
        </w:rPr>
        <w:t xml:space="preserve"> </w:t>
      </w:r>
      <w:r w:rsidRPr="005648C6">
        <w:rPr>
          <w:sz w:val="24"/>
          <w:szCs w:val="24"/>
          <w:lang w:val="fr-FR"/>
        </w:rPr>
        <w:t xml:space="preserve">cédé </w:t>
      </w:r>
      <w:r w:rsidR="00350506" w:rsidRPr="005648C6">
        <w:rPr>
          <w:sz w:val="24"/>
          <w:szCs w:val="24"/>
          <w:lang w:val="fr-FR"/>
        </w:rPr>
        <w:t>au Point de</w:t>
      </w:r>
      <w:r w:rsidRPr="005648C6">
        <w:rPr>
          <w:sz w:val="24"/>
          <w:szCs w:val="24"/>
          <w:lang w:val="fr-FR"/>
        </w:rPr>
        <w:t xml:space="preserve"> Livraison par le Vendeur</w:t>
      </w:r>
      <w:r w:rsidR="00350506" w:rsidRPr="005648C6">
        <w:rPr>
          <w:sz w:val="24"/>
          <w:szCs w:val="24"/>
          <w:lang w:val="fr-FR"/>
        </w:rPr>
        <w:t xml:space="preserve"> </w:t>
      </w:r>
      <w:r w:rsidRPr="005648C6">
        <w:rPr>
          <w:sz w:val="24"/>
          <w:szCs w:val="24"/>
          <w:lang w:val="fr-FR"/>
        </w:rPr>
        <w:t>à l’Acheteur</w:t>
      </w:r>
      <w:r w:rsidR="00350506" w:rsidRPr="005648C6">
        <w:rPr>
          <w:sz w:val="24"/>
          <w:szCs w:val="24"/>
          <w:lang w:val="fr-FR"/>
        </w:rPr>
        <w:t>.</w:t>
      </w:r>
    </w:p>
    <w:p w14:paraId="0B65A16D" w14:textId="77777777" w:rsidR="00350506" w:rsidRPr="005648C6" w:rsidRDefault="00350506" w:rsidP="00656BA1">
      <w:pPr>
        <w:ind w:left="100"/>
        <w:rPr>
          <w:sz w:val="24"/>
          <w:szCs w:val="24"/>
          <w:lang w:val="fr-FR"/>
        </w:rPr>
      </w:pPr>
    </w:p>
    <w:p w14:paraId="55A8062D" w14:textId="3534E770" w:rsidR="00656BA1" w:rsidRPr="005648C6" w:rsidRDefault="00656BA1" w:rsidP="00311B30">
      <w:pPr>
        <w:pStyle w:val="Heading2"/>
        <w:rPr>
          <w:lang w:val="fr-FR"/>
        </w:rPr>
      </w:pPr>
      <w:bookmarkStart w:id="17" w:name="_Toc435022895"/>
      <w:r w:rsidRPr="005648C6">
        <w:rPr>
          <w:spacing w:val="1"/>
          <w:lang w:val="fr-FR"/>
        </w:rPr>
        <w:t>R</w:t>
      </w:r>
      <w:r w:rsidR="00350506" w:rsidRPr="005648C6">
        <w:rPr>
          <w:lang w:val="fr-FR"/>
        </w:rPr>
        <w:t>isque</w:t>
      </w:r>
      <w:bookmarkEnd w:id="17"/>
    </w:p>
    <w:p w14:paraId="53D711C7" w14:textId="04638CA2" w:rsidR="00F53891" w:rsidRPr="005648C6" w:rsidRDefault="00656BA1" w:rsidP="00F53891">
      <w:pPr>
        <w:ind w:left="100"/>
        <w:rPr>
          <w:sz w:val="24"/>
          <w:szCs w:val="24"/>
          <w:lang w:val="fr-FR"/>
        </w:rPr>
      </w:pPr>
      <w:r w:rsidRPr="005648C6">
        <w:rPr>
          <w:sz w:val="24"/>
          <w:szCs w:val="24"/>
          <w:lang w:val="fr-FR"/>
        </w:rPr>
        <w:t>Le risque de perte d</w:t>
      </w:r>
      <w:r w:rsidR="00F53891" w:rsidRPr="005648C6">
        <w:rPr>
          <w:sz w:val="24"/>
          <w:szCs w:val="24"/>
          <w:lang w:val="fr-FR"/>
        </w:rPr>
        <w:t>e l</w:t>
      </w:r>
      <w:r w:rsidRPr="005648C6">
        <w:rPr>
          <w:sz w:val="24"/>
          <w:szCs w:val="24"/>
          <w:lang w:val="fr-FR"/>
        </w:rPr>
        <w:t xml:space="preserve">'énergie délivrée </w:t>
      </w:r>
      <w:r w:rsidR="00F53891" w:rsidRPr="005648C6">
        <w:rPr>
          <w:sz w:val="24"/>
          <w:szCs w:val="24"/>
          <w:lang w:val="fr-FR"/>
        </w:rPr>
        <w:t>en vertu du présent Contrat est réputé transfert du Vendeur à l’Acheteur au Point de Livraison.</w:t>
      </w:r>
    </w:p>
    <w:p w14:paraId="7CD1F108" w14:textId="77777777" w:rsidR="00F53891" w:rsidRPr="005648C6" w:rsidRDefault="00F53891" w:rsidP="00656BA1">
      <w:pPr>
        <w:ind w:left="100"/>
        <w:rPr>
          <w:sz w:val="24"/>
          <w:szCs w:val="24"/>
          <w:lang w:val="fr-FR"/>
        </w:rPr>
      </w:pPr>
    </w:p>
    <w:p w14:paraId="72493932" w14:textId="7082FD97" w:rsidR="00656BA1" w:rsidRPr="005648C6" w:rsidRDefault="007A2BB6" w:rsidP="00EA4478">
      <w:pPr>
        <w:pStyle w:val="Heading1"/>
        <w:rPr>
          <w:sz w:val="24"/>
          <w:szCs w:val="24"/>
          <w:lang w:val="fr-FR"/>
        </w:rPr>
      </w:pPr>
      <w:bookmarkStart w:id="18" w:name="_Toc435022896"/>
      <w:r w:rsidRPr="005648C6">
        <w:rPr>
          <w:lang w:val="fr-FR"/>
        </w:rPr>
        <w:t>Article 7. Services A</w:t>
      </w:r>
      <w:r w:rsidR="006F153A" w:rsidRPr="005648C6">
        <w:rPr>
          <w:lang w:val="fr-FR"/>
        </w:rPr>
        <w:t>uxiliaires</w:t>
      </w:r>
      <w:bookmarkEnd w:id="18"/>
    </w:p>
    <w:p w14:paraId="49ABDEBF" w14:textId="6EAD7B13" w:rsidR="00656BA1" w:rsidRPr="005648C6" w:rsidRDefault="00E9548A" w:rsidP="00090DF6">
      <w:pPr>
        <w:pStyle w:val="NoSpacing"/>
        <w:rPr>
          <w:sz w:val="24"/>
          <w:szCs w:val="24"/>
          <w:lang w:val="fr-FR"/>
        </w:rPr>
      </w:pPr>
      <w:r w:rsidRPr="005648C6">
        <w:rPr>
          <w:spacing w:val="1"/>
          <w:sz w:val="24"/>
          <w:szCs w:val="24"/>
          <w:lang w:val="fr-FR"/>
        </w:rPr>
        <w:t xml:space="preserve">Le Vendeur </w:t>
      </w:r>
      <w:r w:rsidR="00656BA1" w:rsidRPr="005648C6">
        <w:rPr>
          <w:sz w:val="24"/>
          <w:szCs w:val="24"/>
          <w:lang w:val="fr-FR"/>
        </w:rPr>
        <w:t>ne</w:t>
      </w:r>
      <w:r w:rsidRPr="005648C6">
        <w:rPr>
          <w:sz w:val="24"/>
          <w:szCs w:val="24"/>
          <w:lang w:val="fr-FR"/>
        </w:rPr>
        <w:t xml:space="preserve"> doit </w:t>
      </w:r>
      <w:r w:rsidR="00090DF6" w:rsidRPr="005648C6">
        <w:rPr>
          <w:sz w:val="24"/>
          <w:szCs w:val="24"/>
          <w:lang w:val="fr-FR"/>
        </w:rPr>
        <w:t>en aucun cas</w:t>
      </w:r>
      <w:r w:rsidRPr="005648C6">
        <w:rPr>
          <w:sz w:val="24"/>
          <w:szCs w:val="24"/>
          <w:lang w:val="fr-FR"/>
        </w:rPr>
        <w:t xml:space="preserve"> </w:t>
      </w:r>
      <w:r w:rsidR="00B2383C" w:rsidRPr="005648C6">
        <w:rPr>
          <w:sz w:val="24"/>
          <w:szCs w:val="24"/>
          <w:lang w:val="fr-FR"/>
        </w:rPr>
        <w:t>acquérir le</w:t>
      </w:r>
      <w:r w:rsidR="00656BA1" w:rsidRPr="005648C6">
        <w:rPr>
          <w:sz w:val="24"/>
          <w:szCs w:val="24"/>
          <w:lang w:val="fr-FR"/>
        </w:rPr>
        <w:t xml:space="preserve"> </w:t>
      </w:r>
      <w:r w:rsidR="00B2383C" w:rsidRPr="005648C6">
        <w:rPr>
          <w:sz w:val="24"/>
          <w:szCs w:val="24"/>
          <w:lang w:val="fr-FR"/>
        </w:rPr>
        <w:t xml:space="preserve">service des prestataires de </w:t>
      </w:r>
      <w:r w:rsidR="00656BA1" w:rsidRPr="005648C6">
        <w:rPr>
          <w:sz w:val="24"/>
          <w:szCs w:val="24"/>
          <w:lang w:val="fr-FR"/>
        </w:rPr>
        <w:t xml:space="preserve">services </w:t>
      </w:r>
      <w:r w:rsidR="00B2383C" w:rsidRPr="005648C6">
        <w:rPr>
          <w:sz w:val="24"/>
          <w:szCs w:val="24"/>
          <w:lang w:val="fr-FR"/>
        </w:rPr>
        <w:t>auxiliaires ou de</w:t>
      </w:r>
      <w:r w:rsidR="00656BA1" w:rsidRPr="005648C6">
        <w:rPr>
          <w:sz w:val="24"/>
          <w:szCs w:val="24"/>
          <w:lang w:val="fr-FR"/>
        </w:rPr>
        <w:t xml:space="preserve"> tout autre service </w:t>
      </w:r>
      <w:r w:rsidR="00B2383C" w:rsidRPr="005648C6">
        <w:rPr>
          <w:sz w:val="24"/>
          <w:szCs w:val="24"/>
          <w:lang w:val="fr-FR"/>
        </w:rPr>
        <w:t>susceptible</w:t>
      </w:r>
      <w:r w:rsidR="00656BA1" w:rsidRPr="005648C6">
        <w:rPr>
          <w:sz w:val="24"/>
          <w:szCs w:val="24"/>
          <w:lang w:val="fr-FR"/>
        </w:rPr>
        <w:t xml:space="preserve"> </w:t>
      </w:r>
      <w:r w:rsidR="00090DF6" w:rsidRPr="005648C6">
        <w:rPr>
          <w:sz w:val="24"/>
          <w:szCs w:val="24"/>
          <w:lang w:val="fr-FR"/>
        </w:rPr>
        <w:t xml:space="preserve">de </w:t>
      </w:r>
      <w:r w:rsidR="00BB589E" w:rsidRPr="005648C6">
        <w:rPr>
          <w:sz w:val="24"/>
          <w:szCs w:val="24"/>
          <w:lang w:val="fr-FR"/>
        </w:rPr>
        <w:t xml:space="preserve">porter atteinte à </w:t>
      </w:r>
      <w:r w:rsidR="00B71A06" w:rsidRPr="005648C6">
        <w:rPr>
          <w:sz w:val="24"/>
          <w:szCs w:val="24"/>
          <w:lang w:val="fr-FR"/>
        </w:rPr>
        <w:t xml:space="preserve"> </w:t>
      </w:r>
      <w:r w:rsidR="00656BA1" w:rsidRPr="005648C6">
        <w:rPr>
          <w:sz w:val="24"/>
          <w:szCs w:val="24"/>
          <w:lang w:val="fr-FR"/>
        </w:rPr>
        <w:t xml:space="preserve">la capacité </w:t>
      </w:r>
      <w:r w:rsidR="00B71A06" w:rsidRPr="005648C6">
        <w:rPr>
          <w:sz w:val="24"/>
          <w:szCs w:val="24"/>
          <w:lang w:val="fr-FR"/>
        </w:rPr>
        <w:t>du</w:t>
      </w:r>
      <w:r w:rsidR="00656BA1" w:rsidRPr="005648C6">
        <w:rPr>
          <w:sz w:val="24"/>
          <w:szCs w:val="24"/>
          <w:lang w:val="fr-FR"/>
        </w:rPr>
        <w:t xml:space="preserve"> Vendeur à produire de l'électricité </w:t>
      </w:r>
      <w:r w:rsidR="00BB589E" w:rsidRPr="005648C6">
        <w:rPr>
          <w:sz w:val="24"/>
          <w:szCs w:val="24"/>
          <w:lang w:val="fr-FR"/>
        </w:rPr>
        <w:t xml:space="preserve">à hauteur de la capacité contractuelle </w:t>
      </w:r>
      <w:r w:rsidR="00B71A06" w:rsidRPr="005648C6">
        <w:rPr>
          <w:sz w:val="24"/>
          <w:szCs w:val="24"/>
          <w:lang w:val="fr-FR"/>
        </w:rPr>
        <w:t>au profit de l'A</w:t>
      </w:r>
      <w:r w:rsidR="00BB589E" w:rsidRPr="005648C6">
        <w:rPr>
          <w:sz w:val="24"/>
          <w:szCs w:val="24"/>
          <w:lang w:val="fr-FR"/>
        </w:rPr>
        <w:t>cheteur</w:t>
      </w:r>
      <w:r w:rsidR="00656BA1" w:rsidRPr="005648C6">
        <w:rPr>
          <w:sz w:val="24"/>
          <w:szCs w:val="24"/>
          <w:lang w:val="fr-FR"/>
        </w:rPr>
        <w:t>.</w:t>
      </w:r>
    </w:p>
    <w:p w14:paraId="69FAAD7F" w14:textId="04FB55B8" w:rsidR="00656BA1" w:rsidRPr="005648C6" w:rsidRDefault="006F153A" w:rsidP="007A2BB6">
      <w:pPr>
        <w:pStyle w:val="Heading1"/>
        <w:rPr>
          <w:lang w:val="fr-FR"/>
        </w:rPr>
      </w:pPr>
      <w:bookmarkStart w:id="19" w:name="_Toc435022897"/>
      <w:r w:rsidRPr="005648C6">
        <w:rPr>
          <w:lang w:val="fr-FR"/>
        </w:rPr>
        <w:t xml:space="preserve">Article 8. </w:t>
      </w:r>
      <w:r w:rsidR="007A2BB6" w:rsidRPr="005648C6">
        <w:rPr>
          <w:lang w:val="fr-FR"/>
        </w:rPr>
        <w:t>Comptage et Collecte de D</w:t>
      </w:r>
      <w:r w:rsidRPr="005648C6">
        <w:rPr>
          <w:lang w:val="fr-FR"/>
        </w:rPr>
        <w:t>onnées</w:t>
      </w:r>
      <w:bookmarkEnd w:id="19"/>
    </w:p>
    <w:p w14:paraId="0D476885" w14:textId="46FE893B" w:rsidR="00656BA1" w:rsidRPr="005648C6" w:rsidRDefault="00656BA1" w:rsidP="00514A95">
      <w:pPr>
        <w:pStyle w:val="ListParagraph"/>
        <w:numPr>
          <w:ilvl w:val="0"/>
          <w:numId w:val="9"/>
        </w:numPr>
        <w:jc w:val="both"/>
        <w:rPr>
          <w:sz w:val="24"/>
          <w:szCs w:val="24"/>
          <w:lang w:val="fr-FR"/>
        </w:rPr>
      </w:pPr>
      <w:r w:rsidRPr="005648C6">
        <w:rPr>
          <w:sz w:val="24"/>
          <w:szCs w:val="24"/>
          <w:lang w:val="fr-FR"/>
        </w:rPr>
        <w:t>En dehors de</w:t>
      </w:r>
      <w:r w:rsidR="00B80CB8" w:rsidRPr="005648C6">
        <w:rPr>
          <w:sz w:val="24"/>
          <w:szCs w:val="24"/>
          <w:lang w:val="fr-FR"/>
        </w:rPr>
        <w:t>s compteurs de</w:t>
      </w:r>
      <w:r w:rsidRPr="005648C6">
        <w:rPr>
          <w:sz w:val="24"/>
          <w:szCs w:val="24"/>
          <w:lang w:val="fr-FR"/>
        </w:rPr>
        <w:t xml:space="preserve"> contrôle ou de </w:t>
      </w:r>
      <w:r w:rsidR="00B80CB8" w:rsidRPr="005648C6">
        <w:rPr>
          <w:sz w:val="24"/>
          <w:szCs w:val="24"/>
          <w:lang w:val="fr-FR"/>
        </w:rPr>
        <w:t xml:space="preserve">réserve déjà </w:t>
      </w:r>
      <w:r w:rsidRPr="005648C6">
        <w:rPr>
          <w:sz w:val="24"/>
          <w:szCs w:val="24"/>
          <w:lang w:val="fr-FR"/>
        </w:rPr>
        <w:t>installés, le</w:t>
      </w:r>
      <w:r w:rsidR="00B80CB8" w:rsidRPr="005648C6">
        <w:rPr>
          <w:sz w:val="24"/>
          <w:szCs w:val="24"/>
          <w:lang w:val="fr-FR"/>
        </w:rPr>
        <w:t>s</w:t>
      </w:r>
      <w:r w:rsidRPr="005648C6">
        <w:rPr>
          <w:sz w:val="24"/>
          <w:szCs w:val="24"/>
          <w:lang w:val="fr-FR"/>
        </w:rPr>
        <w:t xml:space="preserve"> comptage</w:t>
      </w:r>
      <w:r w:rsidR="00B80CB8" w:rsidRPr="005648C6">
        <w:rPr>
          <w:sz w:val="24"/>
          <w:szCs w:val="24"/>
          <w:lang w:val="fr-FR"/>
        </w:rPr>
        <w:t>s seront</w:t>
      </w:r>
      <w:r w:rsidRPr="005648C6">
        <w:rPr>
          <w:sz w:val="24"/>
          <w:szCs w:val="24"/>
          <w:lang w:val="fr-FR"/>
        </w:rPr>
        <w:t xml:space="preserve"> effectué</w:t>
      </w:r>
      <w:r w:rsidR="00B80CB8" w:rsidRPr="005648C6">
        <w:rPr>
          <w:sz w:val="24"/>
          <w:szCs w:val="24"/>
          <w:lang w:val="fr-FR"/>
        </w:rPr>
        <w:t>s</w:t>
      </w:r>
      <w:r w:rsidRPr="005648C6">
        <w:rPr>
          <w:sz w:val="24"/>
          <w:szCs w:val="24"/>
          <w:lang w:val="fr-FR"/>
        </w:rPr>
        <w:t xml:space="preserve"> </w:t>
      </w:r>
      <w:r w:rsidR="00B80CB8" w:rsidRPr="005648C6">
        <w:rPr>
          <w:sz w:val="24"/>
          <w:szCs w:val="24"/>
          <w:lang w:val="fr-FR"/>
        </w:rPr>
        <w:t>conformément aux stipulations du</w:t>
      </w:r>
      <w:r w:rsidRPr="005648C6">
        <w:rPr>
          <w:sz w:val="24"/>
          <w:szCs w:val="24"/>
          <w:lang w:val="fr-FR"/>
        </w:rPr>
        <w:t xml:space="preserve"> Manuel</w:t>
      </w:r>
      <w:r w:rsidR="00B80CB8" w:rsidRPr="005648C6">
        <w:rPr>
          <w:sz w:val="24"/>
          <w:szCs w:val="24"/>
          <w:lang w:val="fr-FR"/>
        </w:rPr>
        <w:t xml:space="preserve"> d’Exploitation et du Code Régional de Comptage</w:t>
      </w:r>
      <w:r w:rsidRPr="005648C6">
        <w:rPr>
          <w:sz w:val="24"/>
          <w:szCs w:val="24"/>
          <w:lang w:val="fr-FR"/>
        </w:rPr>
        <w:t xml:space="preserve"> et</w:t>
      </w:r>
      <w:r w:rsidR="001D473C" w:rsidRPr="005648C6">
        <w:rPr>
          <w:sz w:val="24"/>
          <w:szCs w:val="24"/>
          <w:lang w:val="fr-FR"/>
        </w:rPr>
        <w:t xml:space="preserve"> lesdits comptages prévalent</w:t>
      </w:r>
      <w:r w:rsidR="00B80CB8" w:rsidRPr="005648C6">
        <w:rPr>
          <w:sz w:val="24"/>
          <w:szCs w:val="24"/>
          <w:lang w:val="fr-FR"/>
        </w:rPr>
        <w:t xml:space="preserve"> sur</w:t>
      </w:r>
      <w:r w:rsidRPr="005648C6">
        <w:rPr>
          <w:sz w:val="24"/>
          <w:szCs w:val="24"/>
          <w:lang w:val="fr-FR"/>
        </w:rPr>
        <w:t xml:space="preserve"> toute autre mesure ou estimations. En cas de divergences</w:t>
      </w:r>
      <w:r w:rsidR="00B80CB8" w:rsidRPr="005648C6">
        <w:rPr>
          <w:sz w:val="24"/>
          <w:szCs w:val="24"/>
          <w:lang w:val="fr-FR"/>
        </w:rPr>
        <w:t>, la question fera l’objet d’un litige</w:t>
      </w:r>
      <w:r w:rsidR="00514A95" w:rsidRPr="005648C6">
        <w:rPr>
          <w:sz w:val="24"/>
          <w:szCs w:val="24"/>
          <w:lang w:val="fr-FR"/>
        </w:rPr>
        <w:t xml:space="preserve"> suivant les </w:t>
      </w:r>
      <w:r w:rsidRPr="005648C6">
        <w:rPr>
          <w:sz w:val="24"/>
          <w:szCs w:val="24"/>
          <w:lang w:val="fr-FR"/>
        </w:rPr>
        <w:t>procédures</w:t>
      </w:r>
      <w:r w:rsidR="00514A95" w:rsidRPr="005648C6">
        <w:rPr>
          <w:sz w:val="24"/>
          <w:szCs w:val="24"/>
          <w:lang w:val="fr-FR"/>
        </w:rPr>
        <w:t xml:space="preserve"> correspondantes</w:t>
      </w:r>
      <w:r w:rsidRPr="005648C6">
        <w:rPr>
          <w:sz w:val="24"/>
          <w:szCs w:val="24"/>
          <w:lang w:val="fr-FR"/>
        </w:rPr>
        <w:t xml:space="preserve"> de règlement des différends</w:t>
      </w:r>
      <w:r w:rsidR="00514A95" w:rsidRPr="005648C6">
        <w:rPr>
          <w:sz w:val="24"/>
          <w:szCs w:val="24"/>
          <w:lang w:val="fr-FR"/>
        </w:rPr>
        <w:t>.</w:t>
      </w:r>
    </w:p>
    <w:p w14:paraId="6460B6B8" w14:textId="343BEABD" w:rsidR="00A90B53" w:rsidRPr="005648C6" w:rsidRDefault="00514A95" w:rsidP="00A90B53">
      <w:pPr>
        <w:pStyle w:val="ListParagraph"/>
        <w:numPr>
          <w:ilvl w:val="0"/>
          <w:numId w:val="9"/>
        </w:numPr>
        <w:jc w:val="both"/>
        <w:rPr>
          <w:sz w:val="24"/>
          <w:szCs w:val="24"/>
          <w:lang w:val="fr-FR"/>
        </w:rPr>
      </w:pPr>
      <w:r w:rsidRPr="005648C6">
        <w:rPr>
          <w:sz w:val="24"/>
          <w:szCs w:val="24"/>
          <w:lang w:val="fr-FR"/>
        </w:rPr>
        <w:t>L’exploitation du S</w:t>
      </w:r>
      <w:r w:rsidR="00656BA1" w:rsidRPr="005648C6">
        <w:rPr>
          <w:sz w:val="24"/>
          <w:szCs w:val="24"/>
          <w:lang w:val="fr-FR"/>
        </w:rPr>
        <w:t xml:space="preserve">ystème de </w:t>
      </w:r>
      <w:r w:rsidRPr="005648C6">
        <w:rPr>
          <w:sz w:val="24"/>
          <w:szCs w:val="24"/>
          <w:lang w:val="fr-FR"/>
        </w:rPr>
        <w:t>Comptage</w:t>
      </w:r>
      <w:r w:rsidR="00656BA1" w:rsidRPr="005648C6">
        <w:rPr>
          <w:sz w:val="24"/>
          <w:szCs w:val="24"/>
          <w:lang w:val="fr-FR"/>
        </w:rPr>
        <w:t xml:space="preserve"> </w:t>
      </w:r>
      <w:r w:rsidRPr="005648C6">
        <w:rPr>
          <w:sz w:val="24"/>
          <w:szCs w:val="24"/>
          <w:lang w:val="fr-FR"/>
        </w:rPr>
        <w:t>ainsi que</w:t>
      </w:r>
      <w:r w:rsidR="00656BA1" w:rsidRPr="005648C6">
        <w:rPr>
          <w:sz w:val="24"/>
          <w:szCs w:val="24"/>
          <w:lang w:val="fr-FR"/>
        </w:rPr>
        <w:t xml:space="preserve"> l'acquisition, la transmission</w:t>
      </w:r>
      <w:r w:rsidRPr="005648C6">
        <w:rPr>
          <w:sz w:val="24"/>
          <w:szCs w:val="24"/>
          <w:lang w:val="fr-FR"/>
        </w:rPr>
        <w:t xml:space="preserve"> et</w:t>
      </w:r>
      <w:r w:rsidR="00656BA1" w:rsidRPr="005648C6">
        <w:rPr>
          <w:sz w:val="24"/>
          <w:szCs w:val="24"/>
          <w:lang w:val="fr-FR"/>
        </w:rPr>
        <w:t xml:space="preserve"> le traitement des données</w:t>
      </w:r>
      <w:r w:rsidRPr="005648C6">
        <w:rPr>
          <w:sz w:val="24"/>
          <w:szCs w:val="24"/>
          <w:lang w:val="fr-FR"/>
        </w:rPr>
        <w:t>,</w:t>
      </w:r>
      <w:r w:rsidR="00656BA1" w:rsidRPr="005648C6">
        <w:rPr>
          <w:sz w:val="24"/>
          <w:szCs w:val="24"/>
          <w:lang w:val="fr-FR"/>
        </w:rPr>
        <w:t xml:space="preserve"> </w:t>
      </w:r>
      <w:r w:rsidRPr="005648C6">
        <w:rPr>
          <w:sz w:val="24"/>
          <w:szCs w:val="24"/>
          <w:lang w:val="fr-FR"/>
        </w:rPr>
        <w:t>seront réalisés</w:t>
      </w:r>
      <w:r w:rsidR="00656BA1" w:rsidRPr="005648C6">
        <w:rPr>
          <w:sz w:val="24"/>
          <w:szCs w:val="24"/>
          <w:lang w:val="fr-FR"/>
        </w:rPr>
        <w:t xml:space="preserve"> </w:t>
      </w:r>
      <w:r w:rsidR="00A90B53" w:rsidRPr="005648C6">
        <w:rPr>
          <w:sz w:val="24"/>
          <w:szCs w:val="24"/>
          <w:lang w:val="fr-FR"/>
        </w:rPr>
        <w:t>conformément aux stipulations du Manuel d’Exploitation et du Code Régional de Comptage.</w:t>
      </w:r>
    </w:p>
    <w:p w14:paraId="39A4C021" w14:textId="6D15BC21" w:rsidR="00656BA1" w:rsidRPr="005648C6" w:rsidRDefault="00656BA1" w:rsidP="00BD1F52">
      <w:pPr>
        <w:pStyle w:val="ListParagraph"/>
        <w:numPr>
          <w:ilvl w:val="0"/>
          <w:numId w:val="9"/>
        </w:numPr>
        <w:rPr>
          <w:sz w:val="24"/>
          <w:szCs w:val="24"/>
          <w:lang w:val="fr-FR"/>
        </w:rPr>
      </w:pPr>
      <w:r w:rsidRPr="005648C6">
        <w:rPr>
          <w:sz w:val="24"/>
          <w:szCs w:val="24"/>
          <w:lang w:val="fr-FR"/>
        </w:rPr>
        <w:t>Les compteurs doivent être calibrés et test</w:t>
      </w:r>
      <w:r w:rsidR="00A90B53" w:rsidRPr="005648C6">
        <w:rPr>
          <w:sz w:val="24"/>
          <w:szCs w:val="24"/>
          <w:lang w:val="fr-FR"/>
        </w:rPr>
        <w:t>és par l'OSM</w:t>
      </w:r>
      <w:r w:rsidRPr="005648C6">
        <w:rPr>
          <w:sz w:val="24"/>
          <w:szCs w:val="24"/>
          <w:lang w:val="fr-FR"/>
        </w:rPr>
        <w:t xml:space="preserve"> </w:t>
      </w:r>
      <w:r w:rsidR="00BD1F52" w:rsidRPr="005648C6">
        <w:rPr>
          <w:sz w:val="24"/>
          <w:szCs w:val="24"/>
          <w:lang w:val="fr-FR"/>
        </w:rPr>
        <w:t xml:space="preserve">conformément aux stipulations du Code Régional de Comptage </w:t>
      </w:r>
      <w:r w:rsidRPr="005648C6">
        <w:rPr>
          <w:sz w:val="24"/>
          <w:szCs w:val="24"/>
          <w:lang w:val="fr-FR"/>
        </w:rPr>
        <w:t xml:space="preserve">et les résultats </w:t>
      </w:r>
      <w:r w:rsidR="00BD1F52" w:rsidRPr="005648C6">
        <w:rPr>
          <w:sz w:val="24"/>
          <w:szCs w:val="24"/>
          <w:lang w:val="fr-FR"/>
        </w:rPr>
        <w:t>acceptés par les P</w:t>
      </w:r>
      <w:r w:rsidRPr="005648C6">
        <w:rPr>
          <w:sz w:val="24"/>
          <w:szCs w:val="24"/>
          <w:lang w:val="fr-FR"/>
        </w:rPr>
        <w:t>arties.</w:t>
      </w:r>
    </w:p>
    <w:p w14:paraId="57B67ACC" w14:textId="108E334D" w:rsidR="00656BA1" w:rsidRPr="005648C6" w:rsidRDefault="006F153A" w:rsidP="007A2BB6">
      <w:pPr>
        <w:pStyle w:val="Heading1"/>
        <w:rPr>
          <w:lang w:val="fr-FR"/>
        </w:rPr>
      </w:pPr>
      <w:bookmarkStart w:id="20" w:name="_Toc435022898"/>
      <w:r w:rsidRPr="005648C6">
        <w:rPr>
          <w:lang w:val="fr-FR"/>
        </w:rPr>
        <w:t xml:space="preserve">Article 9. Exploitation et </w:t>
      </w:r>
      <w:r w:rsidR="007A2BB6" w:rsidRPr="005648C6">
        <w:rPr>
          <w:lang w:val="fr-FR"/>
        </w:rPr>
        <w:t>Maintenance</w:t>
      </w:r>
      <w:bookmarkEnd w:id="20"/>
    </w:p>
    <w:p w14:paraId="0847E3EB" w14:textId="12E2D17D" w:rsidR="00656BA1" w:rsidRPr="005648C6" w:rsidRDefault="007A2BB6" w:rsidP="00003052">
      <w:pPr>
        <w:pStyle w:val="Heading2"/>
        <w:rPr>
          <w:lang w:val="fr-FR"/>
        </w:rPr>
      </w:pPr>
      <w:bookmarkStart w:id="21" w:name="_Toc435022899"/>
      <w:r w:rsidRPr="005648C6">
        <w:rPr>
          <w:lang w:val="fr-FR"/>
        </w:rPr>
        <w:t>Maintenance</w:t>
      </w:r>
      <w:bookmarkEnd w:id="21"/>
    </w:p>
    <w:p w14:paraId="09174AF9" w14:textId="7AAC1973" w:rsidR="00656BA1" w:rsidRPr="005648C6" w:rsidRDefault="001E56A2" w:rsidP="00741598">
      <w:pPr>
        <w:ind w:left="100" w:right="80"/>
        <w:rPr>
          <w:sz w:val="24"/>
          <w:szCs w:val="24"/>
          <w:lang w:val="fr-FR"/>
        </w:rPr>
      </w:pPr>
      <w:r w:rsidRPr="005648C6">
        <w:rPr>
          <w:spacing w:val="1"/>
          <w:sz w:val="24"/>
          <w:szCs w:val="24"/>
          <w:lang w:val="fr-FR"/>
        </w:rPr>
        <w:t>Les Par</w:t>
      </w:r>
      <w:r w:rsidRPr="005648C6">
        <w:rPr>
          <w:sz w:val="24"/>
          <w:szCs w:val="24"/>
          <w:lang w:val="fr-FR"/>
        </w:rPr>
        <w:t>ties doivent, conformément aux pratiques prudentes du secteur électrique, assurer</w:t>
      </w:r>
      <w:r w:rsidR="00A7445F" w:rsidRPr="005648C6">
        <w:rPr>
          <w:sz w:val="24"/>
          <w:szCs w:val="24"/>
          <w:lang w:val="fr-FR"/>
        </w:rPr>
        <w:t xml:space="preserve"> les travaux de maintenance et </w:t>
      </w:r>
      <w:r w:rsidR="00741598" w:rsidRPr="005648C6">
        <w:rPr>
          <w:sz w:val="24"/>
          <w:szCs w:val="24"/>
          <w:lang w:val="fr-FR"/>
        </w:rPr>
        <w:t>de</w:t>
      </w:r>
      <w:r w:rsidR="00A7445F" w:rsidRPr="005648C6">
        <w:rPr>
          <w:sz w:val="24"/>
          <w:szCs w:val="24"/>
          <w:lang w:val="fr-FR"/>
        </w:rPr>
        <w:t xml:space="preserve"> réparation des</w:t>
      </w:r>
      <w:r w:rsidRPr="005648C6">
        <w:rPr>
          <w:sz w:val="24"/>
          <w:szCs w:val="24"/>
          <w:lang w:val="fr-FR"/>
        </w:rPr>
        <w:t xml:space="preserve"> centrale</w:t>
      </w:r>
      <w:r w:rsidR="00A7445F" w:rsidRPr="005648C6">
        <w:rPr>
          <w:sz w:val="24"/>
          <w:szCs w:val="24"/>
          <w:lang w:val="fr-FR"/>
        </w:rPr>
        <w:t>s</w:t>
      </w:r>
      <w:r w:rsidRPr="005648C6">
        <w:rPr>
          <w:sz w:val="24"/>
          <w:szCs w:val="24"/>
          <w:lang w:val="fr-FR"/>
        </w:rPr>
        <w:t xml:space="preserve"> électriques ainsi que </w:t>
      </w:r>
      <w:r w:rsidR="00741598" w:rsidRPr="005648C6">
        <w:rPr>
          <w:sz w:val="24"/>
          <w:szCs w:val="24"/>
          <w:lang w:val="fr-FR"/>
        </w:rPr>
        <w:t>des ouvrages</w:t>
      </w:r>
      <w:r w:rsidR="00656BA1" w:rsidRPr="005648C6">
        <w:rPr>
          <w:sz w:val="24"/>
          <w:szCs w:val="24"/>
          <w:lang w:val="fr-FR"/>
        </w:rPr>
        <w:t xml:space="preserve"> et autres installations </w:t>
      </w:r>
      <w:r w:rsidR="003B4698" w:rsidRPr="005648C6">
        <w:rPr>
          <w:sz w:val="24"/>
          <w:szCs w:val="24"/>
          <w:lang w:val="fr-FR"/>
        </w:rPr>
        <w:t>sous leur responsabilité au cours de la Période d'E</w:t>
      </w:r>
      <w:r w:rsidR="00656BA1" w:rsidRPr="005648C6">
        <w:rPr>
          <w:sz w:val="24"/>
          <w:szCs w:val="24"/>
          <w:lang w:val="fr-FR"/>
        </w:rPr>
        <w:t>xploitation.</w:t>
      </w:r>
    </w:p>
    <w:p w14:paraId="73235A38" w14:textId="647ADFB1" w:rsidR="00656BA1" w:rsidRPr="005648C6" w:rsidRDefault="002B376E" w:rsidP="00003052">
      <w:pPr>
        <w:pStyle w:val="Heading2"/>
        <w:rPr>
          <w:lang w:val="fr-FR"/>
        </w:rPr>
      </w:pPr>
      <w:bookmarkStart w:id="22" w:name="_Toc435022900"/>
      <w:r w:rsidRPr="005648C6">
        <w:rPr>
          <w:lang w:val="fr-FR"/>
        </w:rPr>
        <w:t>Indisponibilité fortuite</w:t>
      </w:r>
      <w:bookmarkEnd w:id="22"/>
    </w:p>
    <w:p w14:paraId="2E490637" w14:textId="4D8C846D" w:rsidR="00656BA1" w:rsidRPr="005648C6" w:rsidRDefault="00656BA1" w:rsidP="00741598">
      <w:pPr>
        <w:spacing w:before="72"/>
        <w:ind w:left="100" w:right="77"/>
        <w:jc w:val="both"/>
        <w:rPr>
          <w:sz w:val="24"/>
          <w:szCs w:val="24"/>
          <w:lang w:val="fr-FR"/>
        </w:rPr>
      </w:pPr>
      <w:r w:rsidRPr="005648C6">
        <w:rPr>
          <w:spacing w:val="1"/>
          <w:sz w:val="24"/>
          <w:szCs w:val="24"/>
          <w:lang w:val="fr-FR"/>
        </w:rPr>
        <w:t>S</w:t>
      </w:r>
      <w:r w:rsidRPr="005648C6">
        <w:rPr>
          <w:sz w:val="24"/>
          <w:szCs w:val="24"/>
          <w:lang w:val="fr-FR"/>
        </w:rPr>
        <w:t xml:space="preserve">ous réserve des dispositions du présent </w:t>
      </w:r>
      <w:r w:rsidR="00A7445F" w:rsidRPr="005648C6">
        <w:rPr>
          <w:sz w:val="24"/>
          <w:szCs w:val="24"/>
          <w:lang w:val="fr-FR"/>
        </w:rPr>
        <w:t>Contrat et conformément aux pratiques prudentes du secteur électrique</w:t>
      </w:r>
      <w:r w:rsidRPr="005648C6">
        <w:rPr>
          <w:sz w:val="24"/>
          <w:szCs w:val="24"/>
          <w:lang w:val="fr-FR"/>
        </w:rPr>
        <w:t>, les Parties peuvent</w:t>
      </w:r>
      <w:r w:rsidR="00A7445F" w:rsidRPr="005648C6">
        <w:rPr>
          <w:sz w:val="24"/>
          <w:szCs w:val="24"/>
          <w:lang w:val="fr-FR"/>
        </w:rPr>
        <w:t xml:space="preserve"> </w:t>
      </w:r>
      <w:r w:rsidRPr="005648C6">
        <w:rPr>
          <w:sz w:val="24"/>
          <w:szCs w:val="24"/>
          <w:lang w:val="fr-FR"/>
        </w:rPr>
        <w:t>effectuer</w:t>
      </w:r>
      <w:r w:rsidR="00A7445F" w:rsidRPr="005648C6">
        <w:rPr>
          <w:sz w:val="24"/>
          <w:szCs w:val="24"/>
          <w:lang w:val="fr-FR"/>
        </w:rPr>
        <w:t xml:space="preserve"> des travaux de maintenance ou de réparation de </w:t>
      </w:r>
      <w:r w:rsidRPr="005648C6">
        <w:rPr>
          <w:sz w:val="24"/>
          <w:szCs w:val="24"/>
          <w:lang w:val="fr-FR"/>
        </w:rPr>
        <w:t xml:space="preserve"> leurs installations </w:t>
      </w:r>
      <w:r w:rsidR="00A7445F" w:rsidRPr="005648C6">
        <w:rPr>
          <w:sz w:val="24"/>
          <w:szCs w:val="24"/>
          <w:lang w:val="fr-FR"/>
        </w:rPr>
        <w:t>en dehors</w:t>
      </w:r>
      <w:r w:rsidRPr="005648C6">
        <w:rPr>
          <w:sz w:val="24"/>
          <w:szCs w:val="24"/>
          <w:lang w:val="fr-FR"/>
        </w:rPr>
        <w:t xml:space="preserve"> </w:t>
      </w:r>
      <w:r w:rsidR="00A7445F" w:rsidRPr="005648C6">
        <w:rPr>
          <w:sz w:val="24"/>
          <w:szCs w:val="24"/>
          <w:lang w:val="fr-FR"/>
        </w:rPr>
        <w:t>des périodes d’Indisponibilité programmée lorsqu</w:t>
      </w:r>
      <w:r w:rsidR="00741598" w:rsidRPr="005648C6">
        <w:rPr>
          <w:sz w:val="24"/>
          <w:szCs w:val="24"/>
          <w:lang w:val="fr-FR"/>
        </w:rPr>
        <w:t>e tels travaux</w:t>
      </w:r>
      <w:r w:rsidRPr="005648C6">
        <w:rPr>
          <w:sz w:val="24"/>
          <w:szCs w:val="24"/>
          <w:lang w:val="fr-FR"/>
        </w:rPr>
        <w:t xml:space="preserve"> </w:t>
      </w:r>
      <w:r w:rsidR="00741598" w:rsidRPr="005648C6">
        <w:rPr>
          <w:sz w:val="24"/>
          <w:szCs w:val="24"/>
          <w:lang w:val="fr-FR"/>
        </w:rPr>
        <w:t>de</w:t>
      </w:r>
      <w:r w:rsidRPr="005648C6">
        <w:rPr>
          <w:sz w:val="24"/>
          <w:szCs w:val="24"/>
          <w:lang w:val="fr-FR"/>
        </w:rPr>
        <w:t xml:space="preserve"> maintenance ou</w:t>
      </w:r>
      <w:r w:rsidR="00741598" w:rsidRPr="005648C6">
        <w:rPr>
          <w:sz w:val="24"/>
          <w:szCs w:val="24"/>
          <w:lang w:val="fr-FR"/>
        </w:rPr>
        <w:t xml:space="preserve"> de réparation </w:t>
      </w:r>
      <w:r w:rsidRPr="005648C6">
        <w:rPr>
          <w:sz w:val="24"/>
          <w:szCs w:val="24"/>
          <w:lang w:val="fr-FR"/>
        </w:rPr>
        <w:t>ne peu</w:t>
      </w:r>
      <w:r w:rsidR="00741598" w:rsidRPr="005648C6">
        <w:rPr>
          <w:sz w:val="24"/>
          <w:szCs w:val="24"/>
          <w:lang w:val="fr-FR"/>
        </w:rPr>
        <w:t>ven</w:t>
      </w:r>
      <w:r w:rsidRPr="005648C6">
        <w:rPr>
          <w:sz w:val="24"/>
          <w:szCs w:val="24"/>
          <w:lang w:val="fr-FR"/>
        </w:rPr>
        <w:t xml:space="preserve">t être </w:t>
      </w:r>
      <w:r w:rsidR="00741598" w:rsidRPr="005648C6">
        <w:rPr>
          <w:sz w:val="24"/>
          <w:szCs w:val="24"/>
          <w:lang w:val="fr-FR"/>
        </w:rPr>
        <w:t>reportés</w:t>
      </w:r>
      <w:r w:rsidRPr="005648C6">
        <w:rPr>
          <w:sz w:val="24"/>
          <w:szCs w:val="24"/>
          <w:lang w:val="fr-FR"/>
        </w:rPr>
        <w:t xml:space="preserve"> à la prochaine</w:t>
      </w:r>
      <w:r w:rsidR="00741598" w:rsidRPr="005648C6">
        <w:rPr>
          <w:sz w:val="24"/>
          <w:szCs w:val="24"/>
          <w:lang w:val="fr-FR"/>
        </w:rPr>
        <w:t xml:space="preserve"> période d’Indisponibilité </w:t>
      </w:r>
      <w:r w:rsidRPr="005648C6">
        <w:rPr>
          <w:sz w:val="24"/>
          <w:szCs w:val="24"/>
          <w:lang w:val="fr-FR"/>
        </w:rPr>
        <w:t xml:space="preserve">programmée ou </w:t>
      </w:r>
      <w:r w:rsidR="00741598" w:rsidRPr="005648C6">
        <w:rPr>
          <w:sz w:val="24"/>
          <w:szCs w:val="24"/>
          <w:lang w:val="fr-FR"/>
        </w:rPr>
        <w:t>en cas d’Indisponibilité</w:t>
      </w:r>
      <w:r w:rsidRPr="005648C6">
        <w:rPr>
          <w:sz w:val="24"/>
          <w:szCs w:val="24"/>
          <w:lang w:val="fr-FR"/>
        </w:rPr>
        <w:t xml:space="preserve"> fortuite.</w:t>
      </w:r>
    </w:p>
    <w:p w14:paraId="428026CD" w14:textId="77777777" w:rsidR="00656BA1" w:rsidRPr="005648C6" w:rsidRDefault="00656BA1" w:rsidP="00656BA1">
      <w:pPr>
        <w:spacing w:line="120" w:lineRule="exact"/>
        <w:rPr>
          <w:sz w:val="12"/>
          <w:szCs w:val="12"/>
          <w:lang w:val="fr-FR"/>
        </w:rPr>
      </w:pPr>
    </w:p>
    <w:p w14:paraId="70E44DF1" w14:textId="75F5A93F" w:rsidR="000E288E" w:rsidRPr="005648C6" w:rsidRDefault="007D1CD6" w:rsidP="000E288E">
      <w:pPr>
        <w:ind w:left="100" w:right="76"/>
        <w:jc w:val="both"/>
        <w:rPr>
          <w:sz w:val="24"/>
          <w:szCs w:val="24"/>
          <w:lang w:val="fr-FR"/>
        </w:rPr>
      </w:pPr>
      <w:r w:rsidRPr="005648C6">
        <w:rPr>
          <w:spacing w:val="-3"/>
          <w:sz w:val="24"/>
          <w:szCs w:val="24"/>
          <w:lang w:val="fr-FR"/>
        </w:rPr>
        <w:t>En</w:t>
      </w:r>
      <w:r w:rsidR="00656BA1" w:rsidRPr="005648C6">
        <w:rPr>
          <w:sz w:val="24"/>
          <w:szCs w:val="24"/>
          <w:lang w:val="fr-FR"/>
        </w:rPr>
        <w:t xml:space="preserve"> cas </w:t>
      </w:r>
      <w:r w:rsidRPr="005648C6">
        <w:rPr>
          <w:sz w:val="24"/>
          <w:szCs w:val="24"/>
          <w:lang w:val="fr-FR"/>
        </w:rPr>
        <w:t>d’indisponibilité fortuite</w:t>
      </w:r>
      <w:r w:rsidR="00656BA1" w:rsidRPr="005648C6">
        <w:rPr>
          <w:sz w:val="24"/>
          <w:szCs w:val="24"/>
          <w:lang w:val="fr-FR"/>
        </w:rPr>
        <w:t xml:space="preserve"> ou</w:t>
      </w:r>
      <w:r w:rsidRPr="005648C6">
        <w:rPr>
          <w:sz w:val="24"/>
          <w:szCs w:val="24"/>
          <w:lang w:val="fr-FR"/>
        </w:rPr>
        <w:t xml:space="preserve"> de </w:t>
      </w:r>
      <w:r w:rsidR="00656BA1" w:rsidRPr="005648C6">
        <w:rPr>
          <w:sz w:val="24"/>
          <w:szCs w:val="24"/>
          <w:lang w:val="fr-FR"/>
        </w:rPr>
        <w:t>besoin</w:t>
      </w:r>
      <w:r w:rsidRPr="005648C6">
        <w:rPr>
          <w:sz w:val="24"/>
          <w:szCs w:val="24"/>
          <w:lang w:val="fr-FR"/>
        </w:rPr>
        <w:t xml:space="preserve"> de maintenance</w:t>
      </w:r>
      <w:r w:rsidR="001150CD" w:rsidRPr="005648C6">
        <w:rPr>
          <w:sz w:val="24"/>
          <w:szCs w:val="24"/>
          <w:lang w:val="fr-FR"/>
        </w:rPr>
        <w:t>, la P</w:t>
      </w:r>
      <w:r w:rsidR="00656BA1" w:rsidRPr="005648C6">
        <w:rPr>
          <w:sz w:val="24"/>
          <w:szCs w:val="24"/>
          <w:lang w:val="fr-FR"/>
        </w:rPr>
        <w:t>artie</w:t>
      </w:r>
      <w:r w:rsidR="001150CD" w:rsidRPr="005648C6">
        <w:rPr>
          <w:sz w:val="24"/>
          <w:szCs w:val="24"/>
          <w:lang w:val="fr-FR"/>
        </w:rPr>
        <w:t xml:space="preserve"> défaillante</w:t>
      </w:r>
      <w:r w:rsidR="000E288E" w:rsidRPr="005648C6">
        <w:rPr>
          <w:sz w:val="24"/>
          <w:szCs w:val="24"/>
          <w:lang w:val="fr-FR"/>
        </w:rPr>
        <w:t xml:space="preserve"> </w:t>
      </w:r>
      <w:r w:rsidR="00656BA1" w:rsidRPr="005648C6">
        <w:rPr>
          <w:sz w:val="24"/>
          <w:szCs w:val="24"/>
          <w:lang w:val="fr-FR"/>
        </w:rPr>
        <w:t>doit</w:t>
      </w:r>
      <w:r w:rsidR="000E288E" w:rsidRPr="005648C6">
        <w:rPr>
          <w:sz w:val="24"/>
          <w:szCs w:val="24"/>
          <w:lang w:val="fr-FR"/>
        </w:rPr>
        <w:t xml:space="preserve"> aviser</w:t>
      </w:r>
      <w:r w:rsidR="001150CD" w:rsidRPr="005648C6">
        <w:rPr>
          <w:sz w:val="24"/>
          <w:szCs w:val="24"/>
          <w:lang w:val="fr-FR"/>
        </w:rPr>
        <w:t xml:space="preserve"> immédiatement</w:t>
      </w:r>
      <w:r w:rsidR="00656BA1" w:rsidRPr="005648C6">
        <w:rPr>
          <w:sz w:val="24"/>
          <w:szCs w:val="24"/>
          <w:lang w:val="fr-FR"/>
        </w:rPr>
        <w:t xml:space="preserve"> l'autre Partie, </w:t>
      </w:r>
      <w:r w:rsidR="000E288E" w:rsidRPr="005648C6">
        <w:rPr>
          <w:sz w:val="24"/>
          <w:szCs w:val="24"/>
          <w:lang w:val="fr-FR"/>
        </w:rPr>
        <w:t>l’Opérateur du S</w:t>
      </w:r>
      <w:r w:rsidR="00656BA1" w:rsidRPr="005648C6">
        <w:rPr>
          <w:sz w:val="24"/>
          <w:szCs w:val="24"/>
          <w:lang w:val="fr-FR"/>
        </w:rPr>
        <w:t>ystème</w:t>
      </w:r>
      <w:r w:rsidR="000E288E" w:rsidRPr="005648C6">
        <w:rPr>
          <w:sz w:val="24"/>
          <w:szCs w:val="24"/>
          <w:lang w:val="fr-FR"/>
        </w:rPr>
        <w:t>-Marché (OSM)</w:t>
      </w:r>
      <w:r w:rsidR="00656BA1" w:rsidRPr="005648C6">
        <w:rPr>
          <w:sz w:val="24"/>
          <w:szCs w:val="24"/>
          <w:lang w:val="fr-FR"/>
        </w:rPr>
        <w:t xml:space="preserve"> et </w:t>
      </w:r>
      <w:r w:rsidR="000E288E" w:rsidRPr="005648C6">
        <w:rPr>
          <w:sz w:val="24"/>
          <w:szCs w:val="24"/>
          <w:lang w:val="fr-FR"/>
        </w:rPr>
        <w:t>son Gestionnaire de Réseau de Transport (GRT)</w:t>
      </w:r>
      <w:r w:rsidR="00656BA1" w:rsidRPr="005648C6">
        <w:rPr>
          <w:sz w:val="24"/>
          <w:szCs w:val="24"/>
          <w:lang w:val="fr-FR"/>
        </w:rPr>
        <w:t xml:space="preserve"> des caractéristiques de la panne et </w:t>
      </w:r>
      <w:r w:rsidR="000E288E" w:rsidRPr="005648C6">
        <w:rPr>
          <w:sz w:val="24"/>
          <w:szCs w:val="24"/>
          <w:lang w:val="fr-FR"/>
        </w:rPr>
        <w:t>la durée prévue pour restaurer les conditions d’exploitation normale.</w:t>
      </w:r>
    </w:p>
    <w:p w14:paraId="67E6F4C1" w14:textId="23EC8859" w:rsidR="00656BA1" w:rsidRPr="005648C6" w:rsidRDefault="007950D0" w:rsidP="005D763C">
      <w:pPr>
        <w:ind w:left="100" w:right="76"/>
        <w:jc w:val="both"/>
        <w:rPr>
          <w:sz w:val="24"/>
          <w:szCs w:val="24"/>
          <w:lang w:val="fr-FR"/>
        </w:rPr>
      </w:pPr>
      <w:r w:rsidRPr="005648C6">
        <w:rPr>
          <w:i/>
          <w:sz w:val="24"/>
          <w:szCs w:val="24"/>
          <w:lang w:val="fr-FR"/>
        </w:rPr>
        <w:t>[</w:t>
      </w:r>
      <w:r w:rsidRPr="005648C6">
        <w:rPr>
          <w:i/>
          <w:sz w:val="24"/>
          <w:szCs w:val="24"/>
          <w:highlight w:val="yellow"/>
          <w:lang w:val="fr-FR"/>
        </w:rPr>
        <w:t xml:space="preserve">Les parties peuvent convenir de </w:t>
      </w:r>
      <w:r w:rsidR="00116E3F" w:rsidRPr="005648C6">
        <w:rPr>
          <w:i/>
          <w:sz w:val="24"/>
          <w:szCs w:val="24"/>
          <w:highlight w:val="yellow"/>
          <w:lang w:val="fr-FR"/>
        </w:rPr>
        <w:t>l</w:t>
      </w:r>
      <w:r w:rsidR="005D763C" w:rsidRPr="005648C6">
        <w:rPr>
          <w:i/>
          <w:sz w:val="24"/>
          <w:szCs w:val="24"/>
          <w:highlight w:val="yellow"/>
          <w:lang w:val="fr-FR"/>
        </w:rPr>
        <w:t xml:space="preserve">’indemnité que </w:t>
      </w:r>
      <w:r w:rsidRPr="005648C6">
        <w:rPr>
          <w:i/>
          <w:sz w:val="24"/>
          <w:szCs w:val="24"/>
          <w:highlight w:val="yellow"/>
          <w:lang w:val="fr-FR"/>
        </w:rPr>
        <w:t xml:space="preserve">la </w:t>
      </w:r>
      <w:r w:rsidR="005D763C" w:rsidRPr="005648C6">
        <w:rPr>
          <w:i/>
          <w:sz w:val="24"/>
          <w:szCs w:val="24"/>
          <w:highlight w:val="yellow"/>
          <w:lang w:val="fr-FR"/>
        </w:rPr>
        <w:t>P</w:t>
      </w:r>
      <w:r w:rsidRPr="005648C6">
        <w:rPr>
          <w:i/>
          <w:sz w:val="24"/>
          <w:szCs w:val="24"/>
          <w:highlight w:val="yellow"/>
          <w:lang w:val="fr-FR"/>
        </w:rPr>
        <w:t>artie défaillante</w:t>
      </w:r>
      <w:r w:rsidR="005D763C" w:rsidRPr="005648C6">
        <w:rPr>
          <w:i/>
          <w:sz w:val="24"/>
          <w:szCs w:val="24"/>
          <w:highlight w:val="yellow"/>
          <w:lang w:val="fr-FR"/>
        </w:rPr>
        <w:t xml:space="preserve"> devra payer</w:t>
      </w:r>
      <w:r w:rsidRPr="005648C6">
        <w:rPr>
          <w:i/>
          <w:sz w:val="24"/>
          <w:szCs w:val="24"/>
          <w:highlight w:val="yellow"/>
          <w:lang w:val="fr-FR"/>
        </w:rPr>
        <w:t xml:space="preserve"> à l'autre </w:t>
      </w:r>
      <w:r w:rsidR="005D763C" w:rsidRPr="005648C6">
        <w:rPr>
          <w:i/>
          <w:sz w:val="24"/>
          <w:szCs w:val="24"/>
          <w:highlight w:val="yellow"/>
          <w:lang w:val="fr-FR"/>
        </w:rPr>
        <w:t xml:space="preserve">Partie </w:t>
      </w:r>
      <w:r w:rsidRPr="005648C6">
        <w:rPr>
          <w:i/>
          <w:sz w:val="24"/>
          <w:szCs w:val="24"/>
          <w:highlight w:val="yellow"/>
          <w:lang w:val="fr-FR"/>
        </w:rPr>
        <w:t xml:space="preserve">en cas </w:t>
      </w:r>
      <w:r w:rsidR="005D763C" w:rsidRPr="005648C6">
        <w:rPr>
          <w:i/>
          <w:sz w:val="24"/>
          <w:szCs w:val="24"/>
          <w:highlight w:val="yellow"/>
          <w:lang w:val="fr-FR"/>
        </w:rPr>
        <w:t>d’indisponibilité</w:t>
      </w:r>
      <w:r w:rsidRPr="005648C6">
        <w:rPr>
          <w:i/>
          <w:spacing w:val="-6"/>
          <w:sz w:val="24"/>
          <w:szCs w:val="24"/>
          <w:lang w:val="fr-FR"/>
        </w:rPr>
        <w:t>]</w:t>
      </w:r>
    </w:p>
    <w:p w14:paraId="22488262" w14:textId="77777777" w:rsidR="00656BA1" w:rsidRPr="005648C6" w:rsidRDefault="00656BA1" w:rsidP="00656BA1">
      <w:pPr>
        <w:spacing w:before="1" w:line="160" w:lineRule="exact"/>
        <w:rPr>
          <w:sz w:val="16"/>
          <w:szCs w:val="16"/>
          <w:lang w:val="fr-FR"/>
        </w:rPr>
      </w:pPr>
    </w:p>
    <w:p w14:paraId="49663D58" w14:textId="62DA1D89" w:rsidR="00656BA1" w:rsidRPr="005648C6" w:rsidRDefault="006F153A" w:rsidP="00A930A2">
      <w:pPr>
        <w:pStyle w:val="Heading1"/>
        <w:rPr>
          <w:lang w:val="fr-FR"/>
        </w:rPr>
      </w:pPr>
      <w:bookmarkStart w:id="23" w:name="_Toc435022901"/>
      <w:r w:rsidRPr="005648C6">
        <w:rPr>
          <w:lang w:val="fr-FR"/>
        </w:rPr>
        <w:t xml:space="preserve">Article 10. Rapports, </w:t>
      </w:r>
      <w:r w:rsidR="00A930A2" w:rsidRPr="005648C6">
        <w:rPr>
          <w:lang w:val="fr-FR"/>
        </w:rPr>
        <w:t>Base de Données et Suivi</w:t>
      </w:r>
      <w:bookmarkEnd w:id="23"/>
    </w:p>
    <w:p w14:paraId="2A84DC50" w14:textId="77777777" w:rsidR="00561BEC" w:rsidRDefault="00656BA1" w:rsidP="00561BEC">
      <w:pPr>
        <w:ind w:left="582" w:right="76" w:hanging="341"/>
        <w:jc w:val="both"/>
        <w:rPr>
          <w:sz w:val="24"/>
          <w:szCs w:val="24"/>
          <w:lang w:val="fr-FR"/>
        </w:rPr>
      </w:pPr>
      <w:r w:rsidRPr="005648C6">
        <w:rPr>
          <w:sz w:val="24"/>
          <w:szCs w:val="24"/>
          <w:lang w:val="fr-FR"/>
        </w:rPr>
        <w:t>1. Les Parties doivent conserver un journal</w:t>
      </w:r>
      <w:r w:rsidR="00A930A2" w:rsidRPr="005648C6">
        <w:rPr>
          <w:sz w:val="24"/>
          <w:szCs w:val="24"/>
          <w:lang w:val="fr-FR"/>
        </w:rPr>
        <w:t xml:space="preserve"> du bilan des maintenances et exploitations</w:t>
      </w:r>
      <w:r w:rsidRPr="005648C6">
        <w:rPr>
          <w:sz w:val="24"/>
          <w:szCs w:val="24"/>
          <w:lang w:val="fr-FR"/>
        </w:rPr>
        <w:t>, qui inclut des informations détaillées sur</w:t>
      </w:r>
      <w:r w:rsidR="001E3EDB" w:rsidRPr="005648C6">
        <w:rPr>
          <w:sz w:val="24"/>
          <w:szCs w:val="24"/>
          <w:lang w:val="fr-FR"/>
        </w:rPr>
        <w:t xml:space="preserve"> les travaux et</w:t>
      </w:r>
      <w:r w:rsidRPr="005648C6">
        <w:rPr>
          <w:sz w:val="24"/>
          <w:szCs w:val="24"/>
          <w:lang w:val="fr-FR"/>
        </w:rPr>
        <w:t xml:space="preserve"> </w:t>
      </w:r>
      <w:r w:rsidR="001E3EDB" w:rsidRPr="005648C6">
        <w:rPr>
          <w:sz w:val="24"/>
          <w:szCs w:val="24"/>
          <w:lang w:val="fr-FR"/>
        </w:rPr>
        <w:t>l’exploitation de la centrale électrique et autres ouvrages. Le bilan des exploitations</w:t>
      </w:r>
      <w:r w:rsidRPr="005648C6">
        <w:rPr>
          <w:sz w:val="24"/>
          <w:szCs w:val="24"/>
          <w:lang w:val="fr-FR"/>
        </w:rPr>
        <w:t xml:space="preserve"> doit être disponible pour inspection par </w:t>
      </w:r>
      <w:r w:rsidRPr="005648C6">
        <w:rPr>
          <w:sz w:val="24"/>
          <w:szCs w:val="24"/>
          <w:lang w:val="fr-FR"/>
        </w:rPr>
        <w:lastRenderedPageBreak/>
        <w:t xml:space="preserve">l'autre Partie sur demande préalable raisonnable, et </w:t>
      </w:r>
      <w:r w:rsidR="00E46620" w:rsidRPr="005648C6">
        <w:rPr>
          <w:sz w:val="24"/>
          <w:szCs w:val="24"/>
          <w:lang w:val="fr-FR"/>
        </w:rPr>
        <w:t xml:space="preserve">les </w:t>
      </w:r>
      <w:r w:rsidRPr="005648C6">
        <w:rPr>
          <w:sz w:val="24"/>
          <w:szCs w:val="24"/>
          <w:lang w:val="fr-FR"/>
        </w:rPr>
        <w:t>données doi</w:t>
      </w:r>
      <w:r w:rsidR="00E46620" w:rsidRPr="005648C6">
        <w:rPr>
          <w:sz w:val="24"/>
          <w:szCs w:val="24"/>
          <w:lang w:val="fr-FR"/>
        </w:rPr>
        <w:t>ven</w:t>
      </w:r>
      <w:r w:rsidRPr="005648C6">
        <w:rPr>
          <w:sz w:val="24"/>
          <w:szCs w:val="24"/>
          <w:lang w:val="fr-FR"/>
        </w:rPr>
        <w:t xml:space="preserve">t être </w:t>
      </w:r>
      <w:r w:rsidR="00E46620" w:rsidRPr="005648C6">
        <w:rPr>
          <w:sz w:val="24"/>
          <w:szCs w:val="24"/>
          <w:lang w:val="fr-FR"/>
        </w:rPr>
        <w:t>mises</w:t>
      </w:r>
      <w:r w:rsidRPr="005648C6">
        <w:rPr>
          <w:sz w:val="24"/>
          <w:szCs w:val="24"/>
          <w:lang w:val="fr-FR"/>
        </w:rPr>
        <w:t xml:space="preserve"> à disposition</w:t>
      </w:r>
      <w:r w:rsidR="00E46620" w:rsidRPr="005648C6">
        <w:rPr>
          <w:sz w:val="24"/>
          <w:szCs w:val="24"/>
          <w:lang w:val="fr-FR"/>
        </w:rPr>
        <w:t xml:space="preserve"> de l'autre Partie</w:t>
      </w:r>
      <w:r w:rsidRPr="005648C6">
        <w:rPr>
          <w:sz w:val="24"/>
          <w:szCs w:val="24"/>
          <w:lang w:val="fr-FR"/>
        </w:rPr>
        <w:t xml:space="preserve"> en temps réel </w:t>
      </w:r>
      <w:r w:rsidR="00E46620" w:rsidRPr="005648C6">
        <w:rPr>
          <w:sz w:val="24"/>
          <w:szCs w:val="24"/>
          <w:lang w:val="fr-FR"/>
        </w:rPr>
        <w:t xml:space="preserve">et </w:t>
      </w:r>
      <w:r w:rsidRPr="005648C6">
        <w:rPr>
          <w:sz w:val="24"/>
          <w:szCs w:val="24"/>
          <w:lang w:val="fr-FR"/>
        </w:rPr>
        <w:t xml:space="preserve">à distance, </w:t>
      </w:r>
      <w:r w:rsidR="00E46620" w:rsidRPr="005648C6">
        <w:rPr>
          <w:sz w:val="24"/>
          <w:szCs w:val="24"/>
          <w:lang w:val="fr-FR"/>
        </w:rPr>
        <w:t>tant que l'autre P</w:t>
      </w:r>
      <w:r w:rsidRPr="005648C6">
        <w:rPr>
          <w:sz w:val="24"/>
          <w:szCs w:val="24"/>
          <w:lang w:val="fr-FR"/>
        </w:rPr>
        <w:t xml:space="preserve">artie </w:t>
      </w:r>
      <w:r w:rsidR="00E46620" w:rsidRPr="005648C6">
        <w:rPr>
          <w:sz w:val="24"/>
          <w:szCs w:val="24"/>
          <w:lang w:val="fr-FR"/>
        </w:rPr>
        <w:t>ait acquis le matériel et la</w:t>
      </w:r>
      <w:r w:rsidRPr="005648C6">
        <w:rPr>
          <w:sz w:val="24"/>
          <w:szCs w:val="24"/>
          <w:lang w:val="fr-FR"/>
        </w:rPr>
        <w:t xml:space="preserve"> licence</w:t>
      </w:r>
      <w:r w:rsidR="00E46620" w:rsidRPr="005648C6">
        <w:rPr>
          <w:sz w:val="24"/>
          <w:szCs w:val="24"/>
          <w:lang w:val="fr-FR"/>
        </w:rPr>
        <w:t xml:space="preserve"> informatique</w:t>
      </w:r>
      <w:r w:rsidRPr="005648C6">
        <w:rPr>
          <w:sz w:val="24"/>
          <w:szCs w:val="24"/>
          <w:lang w:val="fr-FR"/>
        </w:rPr>
        <w:t xml:space="preserve"> nécessaire pour traiter les données </w:t>
      </w:r>
      <w:r w:rsidR="00E46620" w:rsidRPr="005648C6">
        <w:rPr>
          <w:sz w:val="24"/>
          <w:szCs w:val="24"/>
          <w:lang w:val="fr-FR"/>
        </w:rPr>
        <w:t>à  distance</w:t>
      </w:r>
      <w:r w:rsidR="00561BEC">
        <w:rPr>
          <w:sz w:val="24"/>
          <w:szCs w:val="24"/>
          <w:lang w:val="fr-FR"/>
        </w:rPr>
        <w:t>.</w:t>
      </w:r>
    </w:p>
    <w:p w14:paraId="545436D1" w14:textId="77777777" w:rsidR="00561BEC" w:rsidRDefault="00561BEC" w:rsidP="00561BEC">
      <w:pPr>
        <w:ind w:left="582" w:right="76" w:hanging="341"/>
        <w:jc w:val="both"/>
        <w:rPr>
          <w:sz w:val="24"/>
          <w:szCs w:val="24"/>
          <w:lang w:val="fr-FR"/>
        </w:rPr>
      </w:pPr>
    </w:p>
    <w:p w14:paraId="0C6077A8" w14:textId="48E35582" w:rsidR="00656BA1" w:rsidRPr="005648C6" w:rsidRDefault="00561BEC" w:rsidP="00561BEC">
      <w:pPr>
        <w:ind w:left="582" w:right="76" w:hanging="341"/>
        <w:jc w:val="both"/>
        <w:rPr>
          <w:sz w:val="24"/>
          <w:szCs w:val="24"/>
          <w:lang w:val="fr-FR"/>
        </w:rPr>
      </w:pPr>
      <w:r>
        <w:rPr>
          <w:sz w:val="24"/>
          <w:szCs w:val="24"/>
          <w:lang w:val="fr-FR"/>
        </w:rPr>
        <w:t>2.</w:t>
      </w:r>
      <w:r>
        <w:rPr>
          <w:sz w:val="24"/>
          <w:szCs w:val="24"/>
          <w:lang w:val="fr-FR"/>
        </w:rPr>
        <w:tab/>
      </w:r>
      <w:r w:rsidR="00702B80" w:rsidRPr="005648C6">
        <w:rPr>
          <w:sz w:val="24"/>
          <w:szCs w:val="24"/>
          <w:lang w:val="fr-FR"/>
        </w:rPr>
        <w:t>Tou</w:t>
      </w:r>
      <w:r w:rsidR="00116E3F" w:rsidRPr="005648C6">
        <w:rPr>
          <w:sz w:val="24"/>
          <w:szCs w:val="24"/>
          <w:lang w:val="fr-FR"/>
        </w:rPr>
        <w:t xml:space="preserve">s les documents et </w:t>
      </w:r>
      <w:r w:rsidR="00702B80" w:rsidRPr="005648C6">
        <w:rPr>
          <w:sz w:val="24"/>
          <w:szCs w:val="24"/>
          <w:lang w:val="fr-FR"/>
        </w:rPr>
        <w:t xml:space="preserve">données </w:t>
      </w:r>
      <w:r w:rsidR="00116E3F" w:rsidRPr="005648C6">
        <w:rPr>
          <w:sz w:val="24"/>
          <w:szCs w:val="24"/>
          <w:lang w:val="fr-FR"/>
        </w:rPr>
        <w:t xml:space="preserve">devant être </w:t>
      </w:r>
      <w:r w:rsidR="006104C3" w:rsidRPr="005648C6">
        <w:rPr>
          <w:sz w:val="24"/>
          <w:szCs w:val="24"/>
          <w:lang w:val="fr-FR"/>
        </w:rPr>
        <w:t>tenus</w:t>
      </w:r>
      <w:r w:rsidR="00116E3F" w:rsidRPr="005648C6">
        <w:rPr>
          <w:sz w:val="24"/>
          <w:szCs w:val="24"/>
          <w:lang w:val="fr-FR"/>
        </w:rPr>
        <w:t xml:space="preserve"> conformément aux stipulations de l'A</w:t>
      </w:r>
      <w:r w:rsidR="00702B80" w:rsidRPr="005648C6">
        <w:rPr>
          <w:sz w:val="24"/>
          <w:szCs w:val="24"/>
          <w:lang w:val="fr-FR"/>
        </w:rPr>
        <w:t>rticle 10.1 doivent être conservés pendant un</w:t>
      </w:r>
      <w:r w:rsidR="00116E3F" w:rsidRPr="005648C6">
        <w:rPr>
          <w:sz w:val="24"/>
          <w:szCs w:val="24"/>
          <w:lang w:val="fr-FR"/>
        </w:rPr>
        <w:t xml:space="preserve">e période </w:t>
      </w:r>
      <w:r w:rsidR="00702B80" w:rsidRPr="005648C6">
        <w:rPr>
          <w:sz w:val="24"/>
          <w:szCs w:val="24"/>
          <w:lang w:val="fr-FR"/>
        </w:rPr>
        <w:t>minimum de [vingt-quatre (24</w:t>
      </w:r>
      <w:r w:rsidR="008211C3" w:rsidRPr="005648C6">
        <w:rPr>
          <w:sz w:val="24"/>
          <w:szCs w:val="24"/>
          <w:lang w:val="fr-FR"/>
        </w:rPr>
        <w:t>)] M</w:t>
      </w:r>
      <w:r w:rsidR="00116E3F" w:rsidRPr="005648C6">
        <w:rPr>
          <w:sz w:val="24"/>
          <w:szCs w:val="24"/>
          <w:lang w:val="fr-FR"/>
        </w:rPr>
        <w:t xml:space="preserve">ois après la création desdits documents ou données </w:t>
      </w:r>
      <w:r w:rsidR="008E39F0" w:rsidRPr="005648C6">
        <w:rPr>
          <w:sz w:val="24"/>
          <w:szCs w:val="24"/>
          <w:lang w:val="fr-FR"/>
        </w:rPr>
        <w:t>pourvu que chacune des</w:t>
      </w:r>
      <w:r w:rsidR="00116E3F" w:rsidRPr="005648C6">
        <w:rPr>
          <w:sz w:val="24"/>
          <w:szCs w:val="24"/>
          <w:lang w:val="fr-FR"/>
        </w:rPr>
        <w:t xml:space="preserve"> P</w:t>
      </w:r>
      <w:r w:rsidR="00702B80" w:rsidRPr="005648C6">
        <w:rPr>
          <w:sz w:val="24"/>
          <w:szCs w:val="24"/>
          <w:lang w:val="fr-FR"/>
        </w:rPr>
        <w:t>artie</w:t>
      </w:r>
      <w:r w:rsidR="008E39F0" w:rsidRPr="005648C6">
        <w:rPr>
          <w:sz w:val="24"/>
          <w:szCs w:val="24"/>
          <w:lang w:val="fr-FR"/>
        </w:rPr>
        <w:t>s</w:t>
      </w:r>
      <w:r w:rsidR="00702B80" w:rsidRPr="005648C6">
        <w:rPr>
          <w:sz w:val="24"/>
          <w:szCs w:val="24"/>
          <w:lang w:val="fr-FR"/>
        </w:rPr>
        <w:t xml:space="preserve"> ne </w:t>
      </w:r>
      <w:r w:rsidR="006104C3" w:rsidRPr="005648C6">
        <w:rPr>
          <w:sz w:val="24"/>
          <w:szCs w:val="24"/>
          <w:lang w:val="fr-FR"/>
        </w:rPr>
        <w:t>cède</w:t>
      </w:r>
      <w:r w:rsidR="002E6F6B" w:rsidRPr="005648C6">
        <w:rPr>
          <w:sz w:val="24"/>
          <w:szCs w:val="24"/>
          <w:lang w:val="fr-FR"/>
        </w:rPr>
        <w:t xml:space="preserve"> ou</w:t>
      </w:r>
      <w:r w:rsidR="00702B80" w:rsidRPr="005648C6">
        <w:rPr>
          <w:sz w:val="24"/>
          <w:szCs w:val="24"/>
          <w:lang w:val="fr-FR"/>
        </w:rPr>
        <w:t xml:space="preserve"> </w:t>
      </w:r>
      <w:r w:rsidR="008E39F0" w:rsidRPr="005648C6">
        <w:rPr>
          <w:sz w:val="24"/>
          <w:szCs w:val="24"/>
          <w:lang w:val="fr-FR"/>
        </w:rPr>
        <w:t>détruise</w:t>
      </w:r>
      <w:r w:rsidR="00702B80" w:rsidRPr="005648C6">
        <w:rPr>
          <w:sz w:val="24"/>
          <w:szCs w:val="24"/>
          <w:lang w:val="fr-FR"/>
        </w:rPr>
        <w:t xml:space="preserve"> </w:t>
      </w:r>
      <w:r w:rsidR="002E6F6B" w:rsidRPr="005648C6">
        <w:rPr>
          <w:sz w:val="24"/>
          <w:szCs w:val="24"/>
          <w:lang w:val="fr-FR"/>
        </w:rPr>
        <w:t xml:space="preserve">lesdits documents ou </w:t>
      </w:r>
      <w:r w:rsidR="00702B80" w:rsidRPr="005648C6">
        <w:rPr>
          <w:sz w:val="24"/>
          <w:szCs w:val="24"/>
          <w:lang w:val="fr-FR"/>
        </w:rPr>
        <w:t>données après cette</w:t>
      </w:r>
      <w:r w:rsidR="008211C3" w:rsidRPr="005648C6">
        <w:rPr>
          <w:sz w:val="24"/>
          <w:szCs w:val="24"/>
          <w:lang w:val="fr-FR"/>
        </w:rPr>
        <w:t xml:space="preserve"> période de</w:t>
      </w:r>
      <w:r w:rsidR="00702B80" w:rsidRPr="005648C6">
        <w:rPr>
          <w:sz w:val="24"/>
          <w:szCs w:val="24"/>
          <w:lang w:val="fr-FR"/>
        </w:rPr>
        <w:t xml:space="preserve"> [</w:t>
      </w:r>
      <w:r w:rsidR="00413552" w:rsidRPr="005648C6">
        <w:rPr>
          <w:spacing w:val="2"/>
          <w:sz w:val="24"/>
          <w:szCs w:val="24"/>
          <w:highlight w:val="yellow"/>
          <w:lang w:val="fr-FR"/>
        </w:rPr>
        <w:t>XXX</w:t>
      </w:r>
      <w:r w:rsidR="008211C3" w:rsidRPr="005648C6">
        <w:rPr>
          <w:sz w:val="24"/>
          <w:szCs w:val="24"/>
          <w:lang w:val="fr-FR"/>
        </w:rPr>
        <w:t>] Mois</w:t>
      </w:r>
      <w:r w:rsidR="009F4BD7" w:rsidRPr="005648C6">
        <w:rPr>
          <w:sz w:val="24"/>
          <w:szCs w:val="24"/>
          <w:lang w:val="fr-FR"/>
        </w:rPr>
        <w:t xml:space="preserve"> et</w:t>
      </w:r>
      <w:r w:rsidR="008211C3" w:rsidRPr="005648C6">
        <w:rPr>
          <w:sz w:val="24"/>
          <w:szCs w:val="24"/>
          <w:lang w:val="fr-FR"/>
        </w:rPr>
        <w:t xml:space="preserve"> à moins que la P</w:t>
      </w:r>
      <w:r w:rsidR="00656BA1" w:rsidRPr="005648C6">
        <w:rPr>
          <w:sz w:val="24"/>
          <w:szCs w:val="24"/>
          <w:lang w:val="fr-FR"/>
        </w:rPr>
        <w:t xml:space="preserve">artie </w:t>
      </w:r>
      <w:r w:rsidR="008211C3" w:rsidRPr="005648C6">
        <w:rPr>
          <w:sz w:val="24"/>
          <w:szCs w:val="24"/>
          <w:lang w:val="fr-FR"/>
        </w:rPr>
        <w:t xml:space="preserve">désireuse de </w:t>
      </w:r>
      <w:r w:rsidR="007547E2" w:rsidRPr="005648C6">
        <w:rPr>
          <w:sz w:val="24"/>
          <w:szCs w:val="24"/>
          <w:lang w:val="fr-FR"/>
        </w:rPr>
        <w:t>céder</w:t>
      </w:r>
      <w:r w:rsidR="008211C3" w:rsidRPr="005648C6">
        <w:rPr>
          <w:sz w:val="24"/>
          <w:szCs w:val="24"/>
          <w:lang w:val="fr-FR"/>
        </w:rPr>
        <w:t xml:space="preserve"> </w:t>
      </w:r>
      <w:r w:rsidR="00656BA1" w:rsidRPr="005648C6">
        <w:rPr>
          <w:sz w:val="24"/>
          <w:szCs w:val="24"/>
          <w:lang w:val="fr-FR"/>
        </w:rPr>
        <w:t xml:space="preserve">ou détruire </w:t>
      </w:r>
      <w:r w:rsidR="008211C3" w:rsidRPr="005648C6">
        <w:rPr>
          <w:sz w:val="24"/>
          <w:szCs w:val="24"/>
          <w:lang w:val="fr-FR"/>
        </w:rPr>
        <w:t>lesdits documents ou données adresse à l'autre Partie un préavis de</w:t>
      </w:r>
      <w:r w:rsidR="00656BA1" w:rsidRPr="005648C6">
        <w:rPr>
          <w:sz w:val="24"/>
          <w:szCs w:val="24"/>
          <w:lang w:val="fr-FR"/>
        </w:rPr>
        <w:t xml:space="preserve"> [</w:t>
      </w:r>
      <w:r w:rsidR="00413552" w:rsidRPr="005648C6">
        <w:rPr>
          <w:sz w:val="24"/>
          <w:szCs w:val="24"/>
          <w:highlight w:val="yellow"/>
          <w:lang w:val="fr-FR"/>
        </w:rPr>
        <w:t>XXX</w:t>
      </w:r>
      <w:r w:rsidR="00656BA1" w:rsidRPr="005648C6">
        <w:rPr>
          <w:sz w:val="24"/>
          <w:szCs w:val="24"/>
          <w:lang w:val="fr-FR"/>
        </w:rPr>
        <w:t>] Jours, décrivant</w:t>
      </w:r>
      <w:r w:rsidR="009F4BD7" w:rsidRPr="005648C6">
        <w:rPr>
          <w:sz w:val="24"/>
          <w:szCs w:val="24"/>
          <w:lang w:val="fr-FR"/>
        </w:rPr>
        <w:t xml:space="preserve"> globalement</w:t>
      </w:r>
      <w:r w:rsidR="00656BA1" w:rsidRPr="005648C6">
        <w:rPr>
          <w:sz w:val="24"/>
          <w:szCs w:val="24"/>
          <w:lang w:val="fr-FR"/>
        </w:rPr>
        <w:t xml:space="preserve"> </w:t>
      </w:r>
      <w:r w:rsidR="009F4BD7" w:rsidRPr="005648C6">
        <w:rPr>
          <w:sz w:val="24"/>
          <w:szCs w:val="24"/>
          <w:lang w:val="fr-FR"/>
        </w:rPr>
        <w:t xml:space="preserve">les documents ou </w:t>
      </w:r>
      <w:r w:rsidR="00656BA1" w:rsidRPr="005648C6">
        <w:rPr>
          <w:sz w:val="24"/>
          <w:szCs w:val="24"/>
          <w:lang w:val="fr-FR"/>
        </w:rPr>
        <w:t>données</w:t>
      </w:r>
      <w:r w:rsidR="009F4BD7" w:rsidRPr="005648C6">
        <w:rPr>
          <w:sz w:val="24"/>
          <w:szCs w:val="24"/>
          <w:lang w:val="fr-FR"/>
        </w:rPr>
        <w:t xml:space="preserve"> devant </w:t>
      </w:r>
      <w:r w:rsidR="00AC6E03" w:rsidRPr="005648C6">
        <w:rPr>
          <w:sz w:val="24"/>
          <w:szCs w:val="24"/>
          <w:lang w:val="fr-FR"/>
        </w:rPr>
        <w:t xml:space="preserve">être </w:t>
      </w:r>
      <w:r w:rsidR="007547E2" w:rsidRPr="005648C6">
        <w:rPr>
          <w:sz w:val="24"/>
          <w:szCs w:val="24"/>
          <w:lang w:val="fr-FR"/>
        </w:rPr>
        <w:t>cédés</w:t>
      </w:r>
      <w:r w:rsidR="00AC6E03" w:rsidRPr="005648C6">
        <w:rPr>
          <w:sz w:val="24"/>
          <w:szCs w:val="24"/>
          <w:lang w:val="fr-FR"/>
        </w:rPr>
        <w:t xml:space="preserve"> ou</w:t>
      </w:r>
      <w:r w:rsidR="007547E2" w:rsidRPr="005648C6">
        <w:rPr>
          <w:sz w:val="24"/>
          <w:szCs w:val="24"/>
          <w:lang w:val="fr-FR"/>
        </w:rPr>
        <w:t xml:space="preserve"> détruit</w:t>
      </w:r>
      <w:r w:rsidR="00656BA1" w:rsidRPr="005648C6">
        <w:rPr>
          <w:sz w:val="24"/>
          <w:szCs w:val="24"/>
          <w:lang w:val="fr-FR"/>
        </w:rPr>
        <w:t>s, et</w:t>
      </w:r>
      <w:r w:rsidR="00890797" w:rsidRPr="005648C6">
        <w:rPr>
          <w:sz w:val="24"/>
          <w:szCs w:val="24"/>
          <w:lang w:val="fr-FR"/>
        </w:rPr>
        <w:t xml:space="preserve"> que</w:t>
      </w:r>
      <w:r w:rsidR="00656BA1" w:rsidRPr="005648C6">
        <w:rPr>
          <w:sz w:val="24"/>
          <w:szCs w:val="24"/>
          <w:lang w:val="fr-FR"/>
        </w:rPr>
        <w:t xml:space="preserve"> </w:t>
      </w:r>
      <w:r w:rsidR="006574CE" w:rsidRPr="005648C6">
        <w:rPr>
          <w:sz w:val="24"/>
          <w:szCs w:val="24"/>
          <w:lang w:val="fr-FR"/>
        </w:rPr>
        <w:t>la</w:t>
      </w:r>
      <w:r w:rsidR="00656BA1" w:rsidRPr="005648C6">
        <w:rPr>
          <w:sz w:val="24"/>
          <w:szCs w:val="24"/>
          <w:lang w:val="fr-FR"/>
        </w:rPr>
        <w:t xml:space="preserve"> Parti</w:t>
      </w:r>
      <w:r w:rsidR="006574CE" w:rsidRPr="005648C6">
        <w:rPr>
          <w:sz w:val="24"/>
          <w:szCs w:val="24"/>
          <w:lang w:val="fr-FR"/>
        </w:rPr>
        <w:t>e</w:t>
      </w:r>
      <w:r w:rsidR="007547E2" w:rsidRPr="005648C6">
        <w:rPr>
          <w:sz w:val="24"/>
          <w:szCs w:val="24"/>
          <w:lang w:val="fr-FR"/>
        </w:rPr>
        <w:t xml:space="preserve"> </w:t>
      </w:r>
      <w:r w:rsidR="003C5EF3" w:rsidRPr="005648C6">
        <w:rPr>
          <w:sz w:val="24"/>
          <w:szCs w:val="24"/>
          <w:lang w:val="fr-FR"/>
        </w:rPr>
        <w:t>recevant</w:t>
      </w:r>
      <w:r w:rsidR="007547E2" w:rsidRPr="005648C6">
        <w:rPr>
          <w:sz w:val="24"/>
          <w:szCs w:val="24"/>
          <w:lang w:val="fr-FR"/>
        </w:rPr>
        <w:t xml:space="preserve"> ce préavis</w:t>
      </w:r>
      <w:r w:rsidR="00656BA1" w:rsidRPr="005648C6">
        <w:rPr>
          <w:sz w:val="24"/>
          <w:szCs w:val="24"/>
          <w:lang w:val="fr-FR"/>
        </w:rPr>
        <w:t xml:space="preserve"> ne s'y oppose pas par écrit dans</w:t>
      </w:r>
      <w:r w:rsidR="007547E2" w:rsidRPr="005648C6">
        <w:rPr>
          <w:sz w:val="24"/>
          <w:szCs w:val="24"/>
          <w:lang w:val="fr-FR"/>
        </w:rPr>
        <w:t xml:space="preserve"> un délai de</w:t>
      </w:r>
      <w:r w:rsidR="00656BA1" w:rsidRPr="005648C6">
        <w:rPr>
          <w:sz w:val="24"/>
          <w:szCs w:val="24"/>
          <w:lang w:val="fr-FR"/>
        </w:rPr>
        <w:t xml:space="preserve"> [</w:t>
      </w:r>
      <w:r w:rsidR="00413552" w:rsidRPr="005648C6">
        <w:rPr>
          <w:sz w:val="24"/>
          <w:szCs w:val="24"/>
          <w:highlight w:val="yellow"/>
          <w:lang w:val="fr-FR"/>
        </w:rPr>
        <w:t>XXX</w:t>
      </w:r>
      <w:r w:rsidR="007547E2" w:rsidRPr="005648C6">
        <w:rPr>
          <w:sz w:val="24"/>
          <w:szCs w:val="24"/>
          <w:lang w:val="fr-FR"/>
        </w:rPr>
        <w:t>] Jour</w:t>
      </w:r>
      <w:r w:rsidR="00656BA1" w:rsidRPr="005648C6">
        <w:rPr>
          <w:sz w:val="24"/>
          <w:szCs w:val="24"/>
          <w:lang w:val="fr-FR"/>
        </w:rPr>
        <w:t xml:space="preserve">s. </w:t>
      </w:r>
      <w:r w:rsidR="00BF0296" w:rsidRPr="005648C6">
        <w:rPr>
          <w:sz w:val="24"/>
          <w:szCs w:val="24"/>
          <w:lang w:val="fr-FR"/>
        </w:rPr>
        <w:t xml:space="preserve">En cas de </w:t>
      </w:r>
      <w:r w:rsidR="00815EEB" w:rsidRPr="005648C6">
        <w:rPr>
          <w:sz w:val="24"/>
          <w:szCs w:val="24"/>
          <w:lang w:val="fr-FR"/>
        </w:rPr>
        <w:t>réception</w:t>
      </w:r>
      <w:r w:rsidR="00BF0296" w:rsidRPr="005648C6">
        <w:rPr>
          <w:sz w:val="24"/>
          <w:szCs w:val="24"/>
          <w:lang w:val="fr-FR"/>
        </w:rPr>
        <w:t xml:space="preserve"> </w:t>
      </w:r>
      <w:r w:rsidR="00815EEB" w:rsidRPr="005648C6">
        <w:rPr>
          <w:sz w:val="24"/>
          <w:szCs w:val="24"/>
          <w:lang w:val="fr-FR"/>
        </w:rPr>
        <w:t>d’un avis d’objection par écrit</w:t>
      </w:r>
      <w:r w:rsidR="00656BA1" w:rsidRPr="005648C6">
        <w:rPr>
          <w:sz w:val="24"/>
          <w:szCs w:val="24"/>
          <w:lang w:val="fr-FR"/>
        </w:rPr>
        <w:t xml:space="preserve"> dans ce</w:t>
      </w:r>
      <w:r w:rsidR="00815EEB" w:rsidRPr="005648C6">
        <w:rPr>
          <w:sz w:val="24"/>
          <w:szCs w:val="24"/>
          <w:lang w:val="fr-FR"/>
        </w:rPr>
        <w:t xml:space="preserve"> délai de</w:t>
      </w:r>
      <w:r w:rsidR="00656BA1" w:rsidRPr="005648C6">
        <w:rPr>
          <w:sz w:val="24"/>
          <w:szCs w:val="24"/>
          <w:lang w:val="fr-FR"/>
        </w:rPr>
        <w:t xml:space="preserve"> [</w:t>
      </w:r>
      <w:r w:rsidR="00413552" w:rsidRPr="005648C6">
        <w:rPr>
          <w:sz w:val="24"/>
          <w:szCs w:val="24"/>
          <w:highlight w:val="yellow"/>
          <w:lang w:val="fr-FR"/>
        </w:rPr>
        <w:t>XXX</w:t>
      </w:r>
      <w:r w:rsidR="00815EEB" w:rsidRPr="005648C6">
        <w:rPr>
          <w:sz w:val="24"/>
          <w:szCs w:val="24"/>
          <w:lang w:val="fr-FR"/>
        </w:rPr>
        <w:t xml:space="preserve">] </w:t>
      </w:r>
      <w:r w:rsidR="00656BA1" w:rsidRPr="005648C6">
        <w:rPr>
          <w:sz w:val="24"/>
          <w:szCs w:val="24"/>
          <w:lang w:val="fr-FR"/>
        </w:rPr>
        <w:t xml:space="preserve">Jour, </w:t>
      </w:r>
      <w:r w:rsidR="00815EEB" w:rsidRPr="005648C6">
        <w:rPr>
          <w:sz w:val="24"/>
          <w:szCs w:val="24"/>
          <w:lang w:val="fr-FR"/>
        </w:rPr>
        <w:t>la Partie ayant formulé l’objection dispose d'un délai de [</w:t>
      </w:r>
      <w:r w:rsidR="00413552" w:rsidRPr="005648C6">
        <w:rPr>
          <w:sz w:val="24"/>
          <w:szCs w:val="24"/>
          <w:highlight w:val="yellow"/>
          <w:lang w:val="fr-FR"/>
        </w:rPr>
        <w:t>XXX</w:t>
      </w:r>
      <w:r w:rsidR="00656BA1" w:rsidRPr="005648C6">
        <w:rPr>
          <w:sz w:val="24"/>
          <w:szCs w:val="24"/>
          <w:lang w:val="fr-FR"/>
        </w:rPr>
        <w:t xml:space="preserve">] Jours </w:t>
      </w:r>
      <w:r w:rsidR="00815EEB" w:rsidRPr="005648C6">
        <w:rPr>
          <w:sz w:val="24"/>
          <w:szCs w:val="24"/>
          <w:lang w:val="fr-FR"/>
        </w:rPr>
        <w:t>suivant la date de réception de l’avis d’</w:t>
      </w:r>
      <w:r w:rsidR="00656BA1" w:rsidRPr="005648C6">
        <w:rPr>
          <w:sz w:val="24"/>
          <w:szCs w:val="24"/>
          <w:lang w:val="fr-FR"/>
        </w:rPr>
        <w:t>objection</w:t>
      </w:r>
      <w:r w:rsidR="00815EEB" w:rsidRPr="005648C6">
        <w:rPr>
          <w:sz w:val="24"/>
          <w:szCs w:val="24"/>
          <w:lang w:val="fr-FR"/>
        </w:rPr>
        <w:t xml:space="preserve"> pour</w:t>
      </w:r>
      <w:r w:rsidR="00656BA1" w:rsidRPr="005648C6">
        <w:rPr>
          <w:sz w:val="24"/>
          <w:szCs w:val="24"/>
          <w:lang w:val="fr-FR"/>
        </w:rPr>
        <w:t xml:space="preserve"> </w:t>
      </w:r>
      <w:r w:rsidR="00D53D3C" w:rsidRPr="005648C6">
        <w:rPr>
          <w:sz w:val="24"/>
          <w:szCs w:val="24"/>
          <w:lang w:val="fr-FR"/>
        </w:rPr>
        <w:t xml:space="preserve">examiner et </w:t>
      </w:r>
      <w:r w:rsidR="00656BA1" w:rsidRPr="005648C6">
        <w:rPr>
          <w:sz w:val="24"/>
          <w:szCs w:val="24"/>
          <w:lang w:val="fr-FR"/>
        </w:rPr>
        <w:t xml:space="preserve">copier les données ou </w:t>
      </w:r>
      <w:r w:rsidR="00D53D3C" w:rsidRPr="005648C6">
        <w:rPr>
          <w:sz w:val="24"/>
          <w:szCs w:val="24"/>
          <w:lang w:val="fr-FR"/>
        </w:rPr>
        <w:t>documents</w:t>
      </w:r>
      <w:r w:rsidR="00656BA1" w:rsidRPr="005648C6">
        <w:rPr>
          <w:sz w:val="24"/>
          <w:szCs w:val="24"/>
          <w:lang w:val="fr-FR"/>
        </w:rPr>
        <w:t xml:space="preserve"> </w:t>
      </w:r>
      <w:r w:rsidR="00D53D3C" w:rsidRPr="005648C6">
        <w:rPr>
          <w:sz w:val="24"/>
          <w:szCs w:val="24"/>
          <w:lang w:val="fr-FR"/>
        </w:rPr>
        <w:t>données devant être cédés ou détruits</w:t>
      </w:r>
      <w:r w:rsidR="00656BA1" w:rsidRPr="005648C6">
        <w:rPr>
          <w:sz w:val="24"/>
          <w:szCs w:val="24"/>
          <w:lang w:val="fr-FR"/>
        </w:rPr>
        <w:t xml:space="preserve">, </w:t>
      </w:r>
      <w:r w:rsidR="00D53D3C" w:rsidRPr="005648C6">
        <w:rPr>
          <w:sz w:val="24"/>
          <w:szCs w:val="24"/>
          <w:lang w:val="fr-FR"/>
        </w:rPr>
        <w:t>lesquels documents et</w:t>
      </w:r>
      <w:r w:rsidR="00656BA1" w:rsidRPr="005648C6">
        <w:rPr>
          <w:sz w:val="24"/>
          <w:szCs w:val="24"/>
          <w:lang w:val="fr-FR"/>
        </w:rPr>
        <w:t xml:space="preserve"> données</w:t>
      </w:r>
      <w:r w:rsidR="00AB7454" w:rsidRPr="005648C6">
        <w:rPr>
          <w:sz w:val="24"/>
          <w:szCs w:val="24"/>
          <w:lang w:val="fr-FR"/>
        </w:rPr>
        <w:t xml:space="preserve"> devant être mis</w:t>
      </w:r>
      <w:r w:rsidR="00656BA1" w:rsidRPr="005648C6">
        <w:rPr>
          <w:sz w:val="24"/>
          <w:szCs w:val="24"/>
          <w:lang w:val="fr-FR"/>
        </w:rPr>
        <w:t xml:space="preserve"> </w:t>
      </w:r>
      <w:r w:rsidR="00AB7454" w:rsidRPr="005648C6">
        <w:rPr>
          <w:sz w:val="24"/>
          <w:szCs w:val="24"/>
          <w:lang w:val="fr-FR"/>
        </w:rPr>
        <w:t>à disposition</w:t>
      </w:r>
      <w:r w:rsidR="00656BA1" w:rsidRPr="005648C6">
        <w:rPr>
          <w:sz w:val="24"/>
          <w:szCs w:val="24"/>
          <w:lang w:val="fr-FR"/>
        </w:rPr>
        <w:t xml:space="preserve"> dans</w:t>
      </w:r>
      <w:r w:rsidR="00AB7454" w:rsidRPr="005648C6">
        <w:rPr>
          <w:sz w:val="24"/>
          <w:szCs w:val="24"/>
          <w:lang w:val="fr-FR"/>
        </w:rPr>
        <w:t xml:space="preserve"> ledit délai de</w:t>
      </w:r>
      <w:r w:rsidR="00656BA1" w:rsidRPr="005648C6">
        <w:rPr>
          <w:sz w:val="24"/>
          <w:szCs w:val="24"/>
          <w:lang w:val="fr-FR"/>
        </w:rPr>
        <w:t xml:space="preserve"> [</w:t>
      </w:r>
      <w:r w:rsidR="00413552" w:rsidRPr="005648C6">
        <w:rPr>
          <w:sz w:val="24"/>
          <w:szCs w:val="24"/>
          <w:highlight w:val="yellow"/>
          <w:lang w:val="fr-FR"/>
        </w:rPr>
        <w:t xml:space="preserve"> XXX</w:t>
      </w:r>
      <w:r w:rsidR="00AB7454" w:rsidRPr="005648C6">
        <w:rPr>
          <w:sz w:val="24"/>
          <w:szCs w:val="24"/>
          <w:lang w:val="fr-FR"/>
        </w:rPr>
        <w:t>] Jours</w:t>
      </w:r>
      <w:r w:rsidR="00656BA1" w:rsidRPr="005648C6">
        <w:rPr>
          <w:sz w:val="24"/>
          <w:szCs w:val="24"/>
          <w:lang w:val="fr-FR"/>
        </w:rPr>
        <w:t xml:space="preserve"> par l'Ac</w:t>
      </w:r>
      <w:r w:rsidR="00AB7454" w:rsidRPr="005648C6">
        <w:rPr>
          <w:sz w:val="24"/>
          <w:szCs w:val="24"/>
          <w:lang w:val="fr-FR"/>
        </w:rPr>
        <w:t>heteur ou le Ve</w:t>
      </w:r>
      <w:r w:rsidR="00656BA1" w:rsidRPr="005648C6">
        <w:rPr>
          <w:sz w:val="24"/>
          <w:szCs w:val="24"/>
          <w:lang w:val="fr-FR"/>
        </w:rPr>
        <w:t>ndeur, selon le cas</w:t>
      </w:r>
      <w:r w:rsidR="00AB7454" w:rsidRPr="005648C6">
        <w:rPr>
          <w:sz w:val="24"/>
          <w:szCs w:val="24"/>
          <w:lang w:val="fr-FR"/>
        </w:rPr>
        <w:t>, dans les bureaux de cette P</w:t>
      </w:r>
      <w:r w:rsidR="00656BA1" w:rsidRPr="005648C6">
        <w:rPr>
          <w:sz w:val="24"/>
          <w:szCs w:val="24"/>
          <w:lang w:val="fr-FR"/>
        </w:rPr>
        <w:t>artie</w:t>
      </w:r>
      <w:r w:rsidR="00AB7454" w:rsidRPr="005648C6">
        <w:rPr>
          <w:sz w:val="24"/>
          <w:szCs w:val="24"/>
          <w:lang w:val="fr-FR"/>
        </w:rPr>
        <w:t xml:space="preserve"> sis</w:t>
      </w:r>
      <w:r w:rsidR="00656BA1" w:rsidRPr="005648C6">
        <w:rPr>
          <w:sz w:val="24"/>
          <w:szCs w:val="24"/>
          <w:lang w:val="fr-FR"/>
        </w:rPr>
        <w:t xml:space="preserve"> à [</w:t>
      </w:r>
      <w:r w:rsidR="00413552" w:rsidRPr="005648C6">
        <w:rPr>
          <w:sz w:val="24"/>
          <w:szCs w:val="24"/>
          <w:highlight w:val="yellow"/>
          <w:lang w:val="fr-FR"/>
        </w:rPr>
        <w:t xml:space="preserve"> XXX</w:t>
      </w:r>
      <w:r w:rsidR="00656BA1" w:rsidRPr="005648C6">
        <w:rPr>
          <w:spacing w:val="2"/>
          <w:sz w:val="24"/>
          <w:szCs w:val="24"/>
          <w:lang w:val="fr-FR"/>
        </w:rPr>
        <w:t>]</w:t>
      </w:r>
      <w:r w:rsidR="00C63AC0" w:rsidRPr="005648C6">
        <w:rPr>
          <w:sz w:val="24"/>
          <w:szCs w:val="24"/>
          <w:lang w:val="fr-FR"/>
        </w:rPr>
        <w:t>. Après l'expiration dudit délai de</w:t>
      </w:r>
      <w:r w:rsidR="00656BA1" w:rsidRPr="005648C6">
        <w:rPr>
          <w:sz w:val="24"/>
          <w:szCs w:val="24"/>
          <w:lang w:val="fr-FR"/>
        </w:rPr>
        <w:t xml:space="preserve"> [</w:t>
      </w:r>
      <w:r w:rsidR="00413552" w:rsidRPr="005648C6">
        <w:rPr>
          <w:sz w:val="24"/>
          <w:szCs w:val="24"/>
          <w:highlight w:val="yellow"/>
          <w:lang w:val="fr-FR"/>
        </w:rPr>
        <w:t>XXX</w:t>
      </w:r>
      <w:r w:rsidR="00656BA1" w:rsidRPr="005648C6">
        <w:rPr>
          <w:sz w:val="24"/>
          <w:szCs w:val="24"/>
          <w:lang w:val="fr-FR"/>
        </w:rPr>
        <w:t>] Jour</w:t>
      </w:r>
      <w:r w:rsidR="00C63AC0" w:rsidRPr="005648C6">
        <w:rPr>
          <w:sz w:val="24"/>
          <w:szCs w:val="24"/>
          <w:lang w:val="fr-FR"/>
        </w:rPr>
        <w:t>s</w:t>
      </w:r>
      <w:r w:rsidR="00656BA1" w:rsidRPr="005648C6">
        <w:rPr>
          <w:sz w:val="24"/>
          <w:szCs w:val="24"/>
          <w:lang w:val="fr-FR"/>
        </w:rPr>
        <w:t xml:space="preserve">, </w:t>
      </w:r>
      <w:r w:rsidR="0042045D" w:rsidRPr="005648C6">
        <w:rPr>
          <w:sz w:val="24"/>
          <w:szCs w:val="24"/>
          <w:lang w:val="fr-FR"/>
        </w:rPr>
        <w:t xml:space="preserve">la </w:t>
      </w:r>
      <w:r w:rsidR="00C63AC0" w:rsidRPr="005648C6">
        <w:rPr>
          <w:sz w:val="24"/>
          <w:szCs w:val="24"/>
          <w:lang w:val="fr-FR"/>
        </w:rPr>
        <w:t>Partie désireuse de céder ou détruire lesdits documents ou données sera</w:t>
      </w:r>
      <w:r w:rsidR="00656BA1" w:rsidRPr="005648C6">
        <w:rPr>
          <w:sz w:val="24"/>
          <w:szCs w:val="24"/>
          <w:lang w:val="fr-FR"/>
        </w:rPr>
        <w:t xml:space="preserve"> autorisé</w:t>
      </w:r>
      <w:r w:rsidR="00C63AC0" w:rsidRPr="005648C6">
        <w:rPr>
          <w:sz w:val="24"/>
          <w:szCs w:val="24"/>
          <w:lang w:val="fr-FR"/>
        </w:rPr>
        <w:t>e</w:t>
      </w:r>
      <w:r w:rsidR="00656BA1" w:rsidRPr="005648C6">
        <w:rPr>
          <w:sz w:val="24"/>
          <w:szCs w:val="24"/>
          <w:lang w:val="fr-FR"/>
        </w:rPr>
        <w:t xml:space="preserve"> à le faire.</w:t>
      </w:r>
      <w:r w:rsidR="00D53D3C" w:rsidRPr="005648C6">
        <w:rPr>
          <w:sz w:val="24"/>
          <w:szCs w:val="24"/>
          <w:lang w:val="fr-FR"/>
        </w:rPr>
        <w:t xml:space="preserve"> </w:t>
      </w:r>
    </w:p>
    <w:p w14:paraId="5DC5D177" w14:textId="30294906" w:rsidR="00656BA1" w:rsidRPr="005648C6" w:rsidRDefault="006F153A" w:rsidP="00EA4478">
      <w:pPr>
        <w:pStyle w:val="Heading1"/>
        <w:rPr>
          <w:lang w:val="fr-FR"/>
        </w:rPr>
      </w:pPr>
      <w:bookmarkStart w:id="24" w:name="_Toc435022902"/>
      <w:r w:rsidRPr="005648C6">
        <w:rPr>
          <w:lang w:val="fr-FR"/>
        </w:rPr>
        <w:t>Article 11. Prix et Quantité</w:t>
      </w:r>
      <w:bookmarkEnd w:id="24"/>
    </w:p>
    <w:p w14:paraId="1F3FFF88" w14:textId="2932CAC3" w:rsidR="00656BA1" w:rsidRPr="005648C6" w:rsidRDefault="00656BA1" w:rsidP="00003052">
      <w:pPr>
        <w:pStyle w:val="Heading2"/>
        <w:rPr>
          <w:lang w:val="fr-FR"/>
        </w:rPr>
      </w:pPr>
      <w:bookmarkStart w:id="25" w:name="_Toc435022903"/>
      <w:r w:rsidRPr="005648C6">
        <w:rPr>
          <w:lang w:val="fr-FR"/>
        </w:rPr>
        <w:t>Prix ​​de l'énergie</w:t>
      </w:r>
      <w:bookmarkEnd w:id="25"/>
    </w:p>
    <w:p w14:paraId="32BC7E12" w14:textId="320E868B" w:rsidR="00656BA1" w:rsidRPr="005648C6" w:rsidRDefault="001606C2" w:rsidP="00DF608E">
      <w:pPr>
        <w:ind w:left="100" w:right="78"/>
        <w:jc w:val="both"/>
        <w:rPr>
          <w:sz w:val="24"/>
          <w:szCs w:val="24"/>
          <w:lang w:val="fr-FR"/>
        </w:rPr>
      </w:pPr>
      <w:r w:rsidRPr="005648C6">
        <w:rPr>
          <w:spacing w:val="-1"/>
          <w:sz w:val="24"/>
          <w:szCs w:val="24"/>
          <w:lang w:val="fr-FR"/>
        </w:rPr>
        <w:t xml:space="preserve">A compter de la Date d’Exploitation </w:t>
      </w:r>
      <w:r w:rsidR="00656BA1" w:rsidRPr="005648C6">
        <w:rPr>
          <w:sz w:val="24"/>
          <w:szCs w:val="24"/>
          <w:lang w:val="fr-FR"/>
        </w:rPr>
        <w:t>Commercial</w:t>
      </w:r>
      <w:r w:rsidRPr="005648C6">
        <w:rPr>
          <w:sz w:val="24"/>
          <w:szCs w:val="24"/>
          <w:lang w:val="fr-FR"/>
        </w:rPr>
        <w:t>e</w:t>
      </w:r>
      <w:r w:rsidR="00656BA1" w:rsidRPr="005648C6">
        <w:rPr>
          <w:sz w:val="24"/>
          <w:szCs w:val="24"/>
          <w:lang w:val="fr-FR"/>
        </w:rPr>
        <w:t xml:space="preserve">, </w:t>
      </w:r>
      <w:r w:rsidRPr="005648C6">
        <w:rPr>
          <w:sz w:val="24"/>
          <w:szCs w:val="24"/>
          <w:lang w:val="fr-FR"/>
        </w:rPr>
        <w:t>l’</w:t>
      </w:r>
      <w:r w:rsidR="00656BA1" w:rsidRPr="005648C6">
        <w:rPr>
          <w:sz w:val="24"/>
          <w:szCs w:val="24"/>
          <w:lang w:val="fr-FR"/>
        </w:rPr>
        <w:t xml:space="preserve">Acheteur </w:t>
      </w:r>
      <w:r w:rsidR="004F72EE" w:rsidRPr="005648C6">
        <w:rPr>
          <w:sz w:val="24"/>
          <w:szCs w:val="24"/>
          <w:lang w:val="fr-FR"/>
        </w:rPr>
        <w:t>est tenu de</w:t>
      </w:r>
      <w:r w:rsidRPr="005648C6">
        <w:rPr>
          <w:sz w:val="24"/>
          <w:szCs w:val="24"/>
          <w:lang w:val="fr-FR"/>
        </w:rPr>
        <w:t xml:space="preserve"> verser</w:t>
      </w:r>
      <w:r w:rsidR="00656BA1" w:rsidRPr="005648C6">
        <w:rPr>
          <w:sz w:val="24"/>
          <w:szCs w:val="24"/>
          <w:lang w:val="fr-FR"/>
        </w:rPr>
        <w:t xml:space="preserve"> au Vendeur</w:t>
      </w:r>
      <w:r w:rsidR="004F72EE" w:rsidRPr="005648C6">
        <w:rPr>
          <w:sz w:val="24"/>
          <w:szCs w:val="24"/>
          <w:lang w:val="fr-FR"/>
        </w:rPr>
        <w:t>, mensuellement à terme échu, le</w:t>
      </w:r>
      <w:r w:rsidR="00656BA1" w:rsidRPr="005648C6">
        <w:rPr>
          <w:sz w:val="24"/>
          <w:szCs w:val="24"/>
          <w:lang w:val="fr-FR"/>
        </w:rPr>
        <w:t xml:space="preserve"> paiement pour chaque kWh</w:t>
      </w:r>
      <w:r w:rsidRPr="005648C6">
        <w:rPr>
          <w:sz w:val="24"/>
          <w:szCs w:val="24"/>
          <w:lang w:val="fr-FR"/>
        </w:rPr>
        <w:t xml:space="preserve"> </w:t>
      </w:r>
      <w:r w:rsidR="00656BA1" w:rsidRPr="005648C6">
        <w:rPr>
          <w:sz w:val="24"/>
          <w:szCs w:val="24"/>
          <w:lang w:val="fr-FR"/>
        </w:rPr>
        <w:t>de la quantité</w:t>
      </w:r>
      <w:r w:rsidRPr="005648C6">
        <w:rPr>
          <w:sz w:val="24"/>
          <w:szCs w:val="24"/>
          <w:lang w:val="fr-FR"/>
        </w:rPr>
        <w:t xml:space="preserve"> d'énergie </w:t>
      </w:r>
      <w:r w:rsidR="00656BA1" w:rsidRPr="005648C6">
        <w:rPr>
          <w:sz w:val="24"/>
          <w:szCs w:val="24"/>
          <w:lang w:val="fr-FR"/>
        </w:rPr>
        <w:t>spécifiée</w:t>
      </w:r>
      <w:r w:rsidR="004F72EE" w:rsidRPr="005648C6">
        <w:rPr>
          <w:sz w:val="24"/>
          <w:szCs w:val="24"/>
          <w:lang w:val="fr-FR"/>
        </w:rPr>
        <w:t>,</w:t>
      </w:r>
      <w:r w:rsidR="00656BA1" w:rsidRPr="005648C6">
        <w:rPr>
          <w:sz w:val="24"/>
          <w:szCs w:val="24"/>
          <w:lang w:val="fr-FR"/>
        </w:rPr>
        <w:t xml:space="preserve"> </w:t>
      </w:r>
      <w:r w:rsidR="004F72EE" w:rsidRPr="005648C6">
        <w:rPr>
          <w:sz w:val="24"/>
          <w:szCs w:val="24"/>
          <w:lang w:val="fr-FR"/>
        </w:rPr>
        <w:t>conformément aux</w:t>
      </w:r>
      <w:r w:rsidR="00656BA1" w:rsidRPr="005648C6">
        <w:rPr>
          <w:sz w:val="24"/>
          <w:szCs w:val="24"/>
          <w:lang w:val="fr-FR"/>
        </w:rPr>
        <w:t xml:space="preserve"> dispositions de facturation et de paiement</w:t>
      </w:r>
      <w:r w:rsidR="004F72EE" w:rsidRPr="005648C6">
        <w:rPr>
          <w:sz w:val="24"/>
          <w:szCs w:val="24"/>
          <w:lang w:val="fr-FR"/>
        </w:rPr>
        <w:t xml:space="preserve"> tel que visées à </w:t>
      </w:r>
      <w:r w:rsidR="00656BA1" w:rsidRPr="005648C6">
        <w:rPr>
          <w:sz w:val="24"/>
          <w:szCs w:val="24"/>
          <w:lang w:val="fr-FR"/>
        </w:rPr>
        <w:t>l'</w:t>
      </w:r>
      <w:r w:rsidR="004F72EE" w:rsidRPr="005648C6">
        <w:rPr>
          <w:sz w:val="24"/>
          <w:szCs w:val="24"/>
          <w:lang w:val="fr-FR"/>
        </w:rPr>
        <w:t>Article 13 (Facturation et P</w:t>
      </w:r>
      <w:r w:rsidR="00656BA1" w:rsidRPr="005648C6">
        <w:rPr>
          <w:sz w:val="24"/>
          <w:szCs w:val="24"/>
          <w:lang w:val="fr-FR"/>
        </w:rPr>
        <w:t xml:space="preserve">aiement). </w:t>
      </w:r>
      <w:r w:rsidR="00DF608E" w:rsidRPr="005648C6">
        <w:rPr>
          <w:sz w:val="24"/>
          <w:szCs w:val="24"/>
          <w:lang w:val="fr-FR"/>
        </w:rPr>
        <w:t>Le</w:t>
      </w:r>
      <w:r w:rsidR="00656BA1" w:rsidRPr="005648C6">
        <w:rPr>
          <w:sz w:val="24"/>
          <w:szCs w:val="24"/>
          <w:lang w:val="fr-FR"/>
        </w:rPr>
        <w:t xml:space="preserve"> prix</w:t>
      </w:r>
      <w:r w:rsidR="00DF608E" w:rsidRPr="005648C6">
        <w:rPr>
          <w:sz w:val="24"/>
          <w:szCs w:val="24"/>
          <w:lang w:val="fr-FR"/>
        </w:rPr>
        <w:t xml:space="preserve"> de l’énergie est détaillé à l'A</w:t>
      </w:r>
      <w:r w:rsidR="00656BA1" w:rsidRPr="005648C6">
        <w:rPr>
          <w:sz w:val="24"/>
          <w:szCs w:val="24"/>
          <w:lang w:val="fr-FR"/>
        </w:rPr>
        <w:t>nnexe 1</w:t>
      </w:r>
    </w:p>
    <w:p w14:paraId="3CDF23D2" w14:textId="029AB9A9" w:rsidR="00656BA1" w:rsidRPr="005648C6" w:rsidRDefault="00656BA1" w:rsidP="00003052">
      <w:pPr>
        <w:pStyle w:val="Heading2"/>
        <w:rPr>
          <w:lang w:val="fr-FR"/>
        </w:rPr>
      </w:pPr>
      <w:bookmarkStart w:id="26" w:name="_Toc435022904"/>
      <w:r w:rsidRPr="005648C6">
        <w:rPr>
          <w:lang w:val="fr-FR"/>
        </w:rPr>
        <w:t>Quantité</w:t>
      </w:r>
      <w:bookmarkEnd w:id="26"/>
    </w:p>
    <w:p w14:paraId="316FBF09" w14:textId="51361B7F" w:rsidR="00656BA1" w:rsidRPr="005648C6" w:rsidRDefault="00DF608E" w:rsidP="00656BA1">
      <w:pPr>
        <w:ind w:left="120"/>
        <w:rPr>
          <w:sz w:val="24"/>
          <w:szCs w:val="24"/>
          <w:lang w:val="fr-FR"/>
        </w:rPr>
      </w:pPr>
      <w:r w:rsidRPr="005648C6">
        <w:rPr>
          <w:spacing w:val="1"/>
          <w:sz w:val="24"/>
          <w:szCs w:val="24"/>
          <w:lang w:val="fr-FR"/>
        </w:rPr>
        <w:t>Le Vendeur devra</w:t>
      </w:r>
      <w:r w:rsidRPr="005648C6">
        <w:rPr>
          <w:sz w:val="24"/>
          <w:szCs w:val="24"/>
          <w:lang w:val="fr-FR"/>
        </w:rPr>
        <w:t xml:space="preserve"> livrer à l'A</w:t>
      </w:r>
      <w:r w:rsidR="00656BA1" w:rsidRPr="005648C6">
        <w:rPr>
          <w:sz w:val="24"/>
          <w:szCs w:val="24"/>
          <w:lang w:val="fr-FR"/>
        </w:rPr>
        <w:t>cheteu</w:t>
      </w:r>
      <w:r w:rsidRPr="005648C6">
        <w:rPr>
          <w:sz w:val="24"/>
          <w:szCs w:val="24"/>
          <w:lang w:val="fr-FR"/>
        </w:rPr>
        <w:t>r les quantités spécifiées à l'A</w:t>
      </w:r>
      <w:r w:rsidR="00656BA1" w:rsidRPr="005648C6">
        <w:rPr>
          <w:sz w:val="24"/>
          <w:szCs w:val="24"/>
          <w:lang w:val="fr-FR"/>
        </w:rPr>
        <w:t>nnexe 1.</w:t>
      </w:r>
    </w:p>
    <w:p w14:paraId="5A15FE2A" w14:textId="34FC5774" w:rsidR="00656BA1" w:rsidRPr="005648C6" w:rsidRDefault="00656BA1" w:rsidP="00FE1384">
      <w:pPr>
        <w:pStyle w:val="Heading2"/>
        <w:rPr>
          <w:lang w:val="fr-FR"/>
        </w:rPr>
      </w:pPr>
      <w:bookmarkStart w:id="27" w:name="_Toc435022905"/>
      <w:r w:rsidRPr="005648C6">
        <w:rPr>
          <w:spacing w:val="1"/>
          <w:lang w:val="fr-FR"/>
        </w:rPr>
        <w:t>C</w:t>
      </w:r>
      <w:r w:rsidR="00DF608E" w:rsidRPr="005648C6">
        <w:rPr>
          <w:lang w:val="fr-FR"/>
        </w:rPr>
        <w:t>alcul</w:t>
      </w:r>
      <w:r w:rsidRPr="005648C6">
        <w:rPr>
          <w:lang w:val="fr-FR"/>
        </w:rPr>
        <w:t xml:space="preserve"> et </w:t>
      </w:r>
      <w:r w:rsidR="00FE1384" w:rsidRPr="005648C6">
        <w:rPr>
          <w:lang w:val="fr-FR"/>
        </w:rPr>
        <w:t>Indexation</w:t>
      </w:r>
      <w:bookmarkEnd w:id="27"/>
    </w:p>
    <w:p w14:paraId="2F987495" w14:textId="77777777" w:rsidR="00CA65A7" w:rsidRPr="005648C6" w:rsidRDefault="00CA65A7" w:rsidP="00656BA1">
      <w:pPr>
        <w:spacing w:before="4"/>
        <w:ind w:left="516" w:right="78"/>
        <w:jc w:val="both"/>
        <w:rPr>
          <w:i/>
          <w:sz w:val="24"/>
          <w:szCs w:val="24"/>
          <w:lang w:val="fr-FR"/>
        </w:rPr>
      </w:pPr>
    </w:p>
    <w:p w14:paraId="06BD539F" w14:textId="0D668F81" w:rsidR="00CA65A7" w:rsidRPr="005648C6" w:rsidRDefault="00FE1384" w:rsidP="00FE1384">
      <w:pPr>
        <w:spacing w:before="4"/>
        <w:ind w:left="516" w:right="78"/>
        <w:jc w:val="center"/>
        <w:rPr>
          <w:i/>
          <w:sz w:val="24"/>
          <w:szCs w:val="24"/>
          <w:highlight w:val="yellow"/>
          <w:lang w:val="fr-FR"/>
        </w:rPr>
      </w:pPr>
      <w:r w:rsidRPr="005648C6">
        <w:rPr>
          <w:i/>
          <w:sz w:val="24"/>
          <w:szCs w:val="24"/>
          <w:highlight w:val="yellow"/>
          <w:lang w:val="fr-FR"/>
        </w:rPr>
        <w:t>E</w:t>
      </w:r>
      <w:r w:rsidR="00CA65A7" w:rsidRPr="005648C6">
        <w:rPr>
          <w:i/>
          <w:sz w:val="24"/>
          <w:szCs w:val="24"/>
          <w:highlight w:val="yellow"/>
          <w:lang w:val="fr-FR"/>
        </w:rPr>
        <w:t xml:space="preserve">TABLIR </w:t>
      </w:r>
      <w:r w:rsidRPr="005648C6">
        <w:rPr>
          <w:i/>
          <w:sz w:val="24"/>
          <w:szCs w:val="24"/>
          <w:highlight w:val="yellow"/>
          <w:lang w:val="fr-FR"/>
        </w:rPr>
        <w:t>LA FORMULE D’INDEXATION DES</w:t>
      </w:r>
      <w:r w:rsidR="00CA65A7" w:rsidRPr="005648C6">
        <w:rPr>
          <w:i/>
          <w:sz w:val="24"/>
          <w:szCs w:val="24"/>
          <w:highlight w:val="yellow"/>
          <w:lang w:val="fr-FR"/>
        </w:rPr>
        <w:t xml:space="preserve"> PRIX</w:t>
      </w:r>
    </w:p>
    <w:p w14:paraId="64B46B94" w14:textId="699E0401" w:rsidR="00CA65A7" w:rsidRPr="005648C6" w:rsidRDefault="00FE1384" w:rsidP="00CA65A7">
      <w:pPr>
        <w:spacing w:before="4"/>
        <w:ind w:left="516" w:right="78"/>
        <w:jc w:val="center"/>
        <w:rPr>
          <w:i/>
          <w:sz w:val="24"/>
          <w:szCs w:val="24"/>
          <w:highlight w:val="yellow"/>
          <w:lang w:val="fr-FR"/>
        </w:rPr>
      </w:pPr>
      <w:r w:rsidRPr="005648C6">
        <w:rPr>
          <w:i/>
          <w:sz w:val="24"/>
          <w:szCs w:val="24"/>
          <w:highlight w:val="yellow"/>
          <w:lang w:val="fr-FR"/>
        </w:rPr>
        <w:t>Etablir l</w:t>
      </w:r>
      <w:r w:rsidR="00CA65A7" w:rsidRPr="005648C6">
        <w:rPr>
          <w:i/>
          <w:sz w:val="24"/>
          <w:szCs w:val="24"/>
          <w:highlight w:val="yellow"/>
          <w:lang w:val="fr-FR"/>
        </w:rPr>
        <w:t>es périodes d'ajustement</w:t>
      </w:r>
    </w:p>
    <w:p w14:paraId="1AB0406B" w14:textId="62598947" w:rsidR="00656BA1" w:rsidRPr="005648C6" w:rsidRDefault="00656BA1" w:rsidP="008821D6">
      <w:pPr>
        <w:spacing w:before="4"/>
        <w:ind w:left="516" w:right="78"/>
        <w:jc w:val="both"/>
        <w:rPr>
          <w:sz w:val="24"/>
          <w:szCs w:val="24"/>
          <w:lang w:val="fr-FR"/>
        </w:rPr>
      </w:pPr>
      <w:r w:rsidRPr="005648C6">
        <w:rPr>
          <w:i/>
          <w:sz w:val="24"/>
          <w:szCs w:val="24"/>
          <w:highlight w:val="yellow"/>
          <w:lang w:val="fr-FR"/>
        </w:rPr>
        <w:t>[</w:t>
      </w:r>
      <w:r w:rsidR="00FE1384" w:rsidRPr="005648C6">
        <w:rPr>
          <w:i/>
          <w:sz w:val="24"/>
          <w:szCs w:val="24"/>
          <w:highlight w:val="yellow"/>
          <w:lang w:val="fr-FR"/>
        </w:rPr>
        <w:t>En règle générale</w:t>
      </w:r>
      <w:r w:rsidRPr="005648C6">
        <w:rPr>
          <w:i/>
          <w:sz w:val="24"/>
          <w:szCs w:val="24"/>
          <w:highlight w:val="yellow"/>
          <w:lang w:val="fr-FR"/>
        </w:rPr>
        <w:t xml:space="preserve">, </w:t>
      </w:r>
      <w:r w:rsidR="00FE1384" w:rsidRPr="005648C6">
        <w:rPr>
          <w:i/>
          <w:sz w:val="24"/>
          <w:szCs w:val="24"/>
          <w:highlight w:val="yellow"/>
          <w:lang w:val="fr-FR"/>
        </w:rPr>
        <w:t>l’indexation n’est</w:t>
      </w:r>
      <w:r w:rsidRPr="005648C6">
        <w:rPr>
          <w:i/>
          <w:sz w:val="24"/>
          <w:szCs w:val="24"/>
          <w:highlight w:val="yellow"/>
          <w:lang w:val="fr-FR"/>
        </w:rPr>
        <w:t xml:space="preserve"> pas nécessaire pour les contrats </w:t>
      </w:r>
      <w:r w:rsidR="00FE1384" w:rsidRPr="005648C6">
        <w:rPr>
          <w:i/>
          <w:sz w:val="24"/>
          <w:szCs w:val="24"/>
          <w:highlight w:val="yellow"/>
          <w:lang w:val="fr-FR"/>
        </w:rPr>
        <w:t>à courte durée comme ceux</w:t>
      </w:r>
      <w:r w:rsidRPr="005648C6">
        <w:rPr>
          <w:i/>
          <w:sz w:val="24"/>
          <w:szCs w:val="24"/>
          <w:highlight w:val="yellow"/>
          <w:lang w:val="fr-FR"/>
        </w:rPr>
        <w:t xml:space="preserve">-ci. Toutefois, ces contrats peuvent être </w:t>
      </w:r>
      <w:r w:rsidR="00FE1384" w:rsidRPr="005648C6">
        <w:rPr>
          <w:i/>
          <w:sz w:val="24"/>
          <w:szCs w:val="24"/>
          <w:highlight w:val="yellow"/>
          <w:lang w:val="fr-FR"/>
        </w:rPr>
        <w:t>de</w:t>
      </w:r>
      <w:r w:rsidRPr="005648C6">
        <w:rPr>
          <w:i/>
          <w:sz w:val="24"/>
          <w:szCs w:val="24"/>
          <w:highlight w:val="yellow"/>
          <w:lang w:val="fr-FR"/>
        </w:rPr>
        <w:t xml:space="preserve"> </w:t>
      </w:r>
      <w:r w:rsidR="00FE1384" w:rsidRPr="005648C6">
        <w:rPr>
          <w:i/>
          <w:sz w:val="24"/>
          <w:szCs w:val="24"/>
          <w:highlight w:val="yellow"/>
          <w:lang w:val="fr-FR"/>
        </w:rPr>
        <w:t>durée assez longue</w:t>
      </w:r>
      <w:r w:rsidRPr="005648C6">
        <w:rPr>
          <w:i/>
          <w:sz w:val="24"/>
          <w:szCs w:val="24"/>
          <w:highlight w:val="yellow"/>
          <w:lang w:val="fr-FR"/>
        </w:rPr>
        <w:t xml:space="preserve"> pour justifier une formule d'indexation </w:t>
      </w:r>
      <w:r w:rsidR="00FE1384" w:rsidRPr="005648C6">
        <w:rPr>
          <w:i/>
          <w:sz w:val="24"/>
          <w:szCs w:val="24"/>
          <w:highlight w:val="yellow"/>
          <w:lang w:val="fr-FR"/>
        </w:rPr>
        <w:t>lorsqu’il s’agit d’</w:t>
      </w:r>
      <w:r w:rsidRPr="005648C6">
        <w:rPr>
          <w:i/>
          <w:sz w:val="24"/>
          <w:szCs w:val="24"/>
          <w:highlight w:val="yellow"/>
          <w:lang w:val="fr-FR"/>
        </w:rPr>
        <w:t>une centrale thermique au cours des périodes</w:t>
      </w:r>
      <w:r w:rsidR="008821D6" w:rsidRPr="005648C6">
        <w:rPr>
          <w:i/>
          <w:sz w:val="24"/>
          <w:szCs w:val="24"/>
          <w:highlight w:val="yellow"/>
          <w:lang w:val="fr-FR"/>
        </w:rPr>
        <w:t xml:space="preserve"> de flambées de</w:t>
      </w:r>
      <w:r w:rsidRPr="005648C6">
        <w:rPr>
          <w:i/>
          <w:sz w:val="24"/>
          <w:szCs w:val="24"/>
          <w:highlight w:val="yellow"/>
          <w:lang w:val="fr-FR"/>
        </w:rPr>
        <w:t xml:space="preserve"> prix du carburant.]</w:t>
      </w:r>
    </w:p>
    <w:p w14:paraId="76A40F3A" w14:textId="77777777" w:rsidR="00656BA1" w:rsidRPr="005648C6" w:rsidRDefault="00656BA1" w:rsidP="00656BA1">
      <w:pPr>
        <w:spacing w:before="1" w:line="100" w:lineRule="exact"/>
        <w:rPr>
          <w:sz w:val="10"/>
          <w:szCs w:val="10"/>
          <w:lang w:val="fr-FR"/>
        </w:rPr>
      </w:pPr>
    </w:p>
    <w:p w14:paraId="693DF720" w14:textId="1AE56DEB" w:rsidR="00656BA1" w:rsidRPr="005648C6" w:rsidRDefault="006F153A" w:rsidP="008821D6">
      <w:pPr>
        <w:pStyle w:val="Heading1"/>
        <w:rPr>
          <w:lang w:val="fr-FR"/>
        </w:rPr>
      </w:pPr>
      <w:bookmarkStart w:id="28" w:name="_Toc435022906"/>
      <w:r w:rsidRPr="005648C6">
        <w:rPr>
          <w:lang w:val="fr-FR"/>
        </w:rPr>
        <w:t xml:space="preserve">Article 12. </w:t>
      </w:r>
      <w:r w:rsidR="008821D6" w:rsidRPr="005648C6">
        <w:rPr>
          <w:lang w:val="fr-FR"/>
        </w:rPr>
        <w:t>Taxes</w:t>
      </w:r>
      <w:bookmarkEnd w:id="28"/>
    </w:p>
    <w:p w14:paraId="3ACAD299" w14:textId="4DE0D0FA" w:rsidR="00656BA1" w:rsidRPr="005648C6" w:rsidRDefault="00656BA1" w:rsidP="00B83487">
      <w:pPr>
        <w:ind w:left="602" w:right="75" w:hanging="341"/>
        <w:jc w:val="both"/>
        <w:rPr>
          <w:sz w:val="24"/>
          <w:szCs w:val="24"/>
          <w:lang w:val="fr-FR"/>
        </w:rPr>
      </w:pPr>
      <w:r w:rsidRPr="005648C6">
        <w:rPr>
          <w:sz w:val="24"/>
          <w:szCs w:val="24"/>
          <w:lang w:val="fr-FR"/>
        </w:rPr>
        <w:t xml:space="preserve">1. Les parties sont solidairement </w:t>
      </w:r>
      <w:r w:rsidR="008821D6" w:rsidRPr="005648C6">
        <w:rPr>
          <w:sz w:val="24"/>
          <w:szCs w:val="24"/>
          <w:lang w:val="fr-FR"/>
        </w:rPr>
        <w:t>tenues</w:t>
      </w:r>
      <w:r w:rsidRPr="005648C6">
        <w:rPr>
          <w:sz w:val="24"/>
          <w:szCs w:val="24"/>
          <w:lang w:val="fr-FR"/>
        </w:rPr>
        <w:t xml:space="preserve"> de payer les impôts découlant de leurs installations et activités respectives selon les réglementations nationales des pays </w:t>
      </w:r>
      <w:r w:rsidR="00B83487" w:rsidRPr="005648C6">
        <w:rPr>
          <w:sz w:val="24"/>
          <w:szCs w:val="24"/>
          <w:lang w:val="fr-FR"/>
        </w:rPr>
        <w:t xml:space="preserve">de chacune </w:t>
      </w:r>
      <w:r w:rsidRPr="005648C6">
        <w:rPr>
          <w:sz w:val="24"/>
          <w:szCs w:val="24"/>
          <w:lang w:val="fr-FR"/>
        </w:rPr>
        <w:t>des Parties</w:t>
      </w:r>
      <w:r w:rsidR="00B83487" w:rsidRPr="005648C6">
        <w:rPr>
          <w:sz w:val="24"/>
          <w:szCs w:val="24"/>
          <w:lang w:val="fr-FR"/>
        </w:rPr>
        <w:t xml:space="preserve"> contractantes</w:t>
      </w:r>
      <w:r w:rsidRPr="005648C6">
        <w:rPr>
          <w:sz w:val="24"/>
          <w:szCs w:val="24"/>
          <w:lang w:val="fr-FR"/>
        </w:rPr>
        <w:t>.</w:t>
      </w:r>
    </w:p>
    <w:p w14:paraId="5BA445C2" w14:textId="3EB90F85" w:rsidR="00656BA1" w:rsidRPr="005648C6" w:rsidRDefault="00656BA1" w:rsidP="00BA1D45">
      <w:pPr>
        <w:ind w:left="602" w:right="80" w:hanging="341"/>
        <w:jc w:val="both"/>
        <w:rPr>
          <w:sz w:val="24"/>
          <w:szCs w:val="24"/>
          <w:lang w:val="fr-FR"/>
        </w:rPr>
      </w:pPr>
      <w:r w:rsidRPr="005648C6">
        <w:rPr>
          <w:sz w:val="24"/>
          <w:szCs w:val="24"/>
          <w:lang w:val="fr-FR"/>
        </w:rPr>
        <w:lastRenderedPageBreak/>
        <w:t>2. Les Parties</w:t>
      </w:r>
      <w:r w:rsidR="00292E69" w:rsidRPr="005648C6">
        <w:rPr>
          <w:sz w:val="24"/>
          <w:szCs w:val="24"/>
          <w:lang w:val="fr-FR"/>
        </w:rPr>
        <w:t xml:space="preserve"> se communiqueront</w:t>
      </w:r>
      <w:r w:rsidRPr="005648C6">
        <w:rPr>
          <w:sz w:val="24"/>
          <w:szCs w:val="24"/>
          <w:lang w:val="fr-FR"/>
        </w:rPr>
        <w:t xml:space="preserve">, sur demande, </w:t>
      </w:r>
      <w:r w:rsidR="00292E69" w:rsidRPr="005648C6">
        <w:rPr>
          <w:sz w:val="24"/>
          <w:szCs w:val="24"/>
          <w:lang w:val="fr-FR"/>
        </w:rPr>
        <w:t>toute</w:t>
      </w:r>
      <w:r w:rsidRPr="005648C6">
        <w:rPr>
          <w:sz w:val="24"/>
          <w:szCs w:val="24"/>
          <w:lang w:val="fr-FR"/>
        </w:rPr>
        <w:t xml:space="preserve"> pièce justificative </w:t>
      </w:r>
      <w:r w:rsidR="00BA1D45" w:rsidRPr="005648C6">
        <w:rPr>
          <w:sz w:val="24"/>
          <w:szCs w:val="24"/>
          <w:lang w:val="fr-FR"/>
        </w:rPr>
        <w:t>du règlement de leurs</w:t>
      </w:r>
      <w:r w:rsidRPr="005648C6">
        <w:rPr>
          <w:sz w:val="24"/>
          <w:szCs w:val="24"/>
          <w:lang w:val="fr-FR"/>
        </w:rPr>
        <w:t xml:space="preserve"> obligation</w:t>
      </w:r>
      <w:r w:rsidR="00BA1D45" w:rsidRPr="005648C6">
        <w:rPr>
          <w:sz w:val="24"/>
          <w:szCs w:val="24"/>
          <w:lang w:val="fr-FR"/>
        </w:rPr>
        <w:t>s</w:t>
      </w:r>
      <w:r w:rsidRPr="005648C6">
        <w:rPr>
          <w:sz w:val="24"/>
          <w:szCs w:val="24"/>
          <w:lang w:val="fr-FR"/>
        </w:rPr>
        <w:t xml:space="preserve"> fiscale</w:t>
      </w:r>
      <w:r w:rsidR="00BA1D45" w:rsidRPr="005648C6">
        <w:rPr>
          <w:sz w:val="24"/>
          <w:szCs w:val="24"/>
          <w:lang w:val="fr-FR"/>
        </w:rPr>
        <w:t>s</w:t>
      </w:r>
      <w:r w:rsidRPr="005648C6">
        <w:rPr>
          <w:sz w:val="24"/>
          <w:szCs w:val="24"/>
          <w:lang w:val="fr-FR"/>
        </w:rPr>
        <w:t>.</w:t>
      </w:r>
    </w:p>
    <w:p w14:paraId="698BAF7B" w14:textId="1FCFBE68" w:rsidR="00656BA1" w:rsidRPr="005648C6" w:rsidRDefault="00BA1D45" w:rsidP="00F866BD">
      <w:pPr>
        <w:ind w:left="602" w:right="74" w:hanging="341"/>
        <w:jc w:val="both"/>
        <w:rPr>
          <w:sz w:val="24"/>
          <w:szCs w:val="24"/>
          <w:lang w:val="fr-FR"/>
        </w:rPr>
      </w:pPr>
      <w:r w:rsidRPr="005648C6">
        <w:rPr>
          <w:sz w:val="24"/>
          <w:szCs w:val="24"/>
          <w:lang w:val="fr-FR"/>
        </w:rPr>
        <w:t>3. Cha</w:t>
      </w:r>
      <w:r w:rsidR="00F106DC" w:rsidRPr="005648C6">
        <w:rPr>
          <w:sz w:val="24"/>
          <w:szCs w:val="24"/>
          <w:lang w:val="fr-FR"/>
        </w:rPr>
        <w:t>que</w:t>
      </w:r>
      <w:r w:rsidR="00656BA1" w:rsidRPr="005648C6">
        <w:rPr>
          <w:sz w:val="24"/>
          <w:szCs w:val="24"/>
          <w:lang w:val="fr-FR"/>
        </w:rPr>
        <w:t xml:space="preserve"> Partie </w:t>
      </w:r>
      <w:r w:rsidR="00F106DC" w:rsidRPr="005648C6">
        <w:rPr>
          <w:sz w:val="24"/>
          <w:szCs w:val="24"/>
          <w:lang w:val="fr-FR"/>
        </w:rPr>
        <w:t>convient</w:t>
      </w:r>
      <w:r w:rsidR="00656BA1" w:rsidRPr="005648C6">
        <w:rPr>
          <w:sz w:val="24"/>
          <w:szCs w:val="24"/>
          <w:lang w:val="fr-FR"/>
        </w:rPr>
        <w:t xml:space="preserve"> d'indemniser</w:t>
      </w:r>
      <w:r w:rsidR="00F106DC" w:rsidRPr="005648C6">
        <w:rPr>
          <w:sz w:val="24"/>
          <w:szCs w:val="24"/>
          <w:lang w:val="fr-FR"/>
        </w:rPr>
        <w:t xml:space="preserve"> en totalité </w:t>
      </w:r>
      <w:r w:rsidR="00656BA1" w:rsidRPr="005648C6">
        <w:rPr>
          <w:sz w:val="24"/>
          <w:szCs w:val="24"/>
          <w:lang w:val="fr-FR"/>
        </w:rPr>
        <w:t>et</w:t>
      </w:r>
      <w:r w:rsidR="00F106DC" w:rsidRPr="005648C6">
        <w:rPr>
          <w:sz w:val="24"/>
          <w:szCs w:val="24"/>
          <w:lang w:val="fr-FR"/>
        </w:rPr>
        <w:t xml:space="preserve"> </w:t>
      </w:r>
      <w:r w:rsidR="00F866BD" w:rsidRPr="005648C6">
        <w:rPr>
          <w:sz w:val="24"/>
          <w:szCs w:val="24"/>
          <w:lang w:val="fr-FR"/>
        </w:rPr>
        <w:t>de</w:t>
      </w:r>
      <w:r w:rsidR="00F106DC" w:rsidRPr="005648C6">
        <w:rPr>
          <w:sz w:val="24"/>
          <w:szCs w:val="24"/>
          <w:lang w:val="fr-FR"/>
        </w:rPr>
        <w:t xml:space="preserve"> dégage</w:t>
      </w:r>
      <w:r w:rsidR="00F866BD" w:rsidRPr="005648C6">
        <w:rPr>
          <w:sz w:val="24"/>
          <w:szCs w:val="24"/>
          <w:lang w:val="fr-FR"/>
        </w:rPr>
        <w:t>r l’autre Partie</w:t>
      </w:r>
      <w:r w:rsidR="00F106DC" w:rsidRPr="005648C6">
        <w:rPr>
          <w:sz w:val="24"/>
          <w:szCs w:val="24"/>
          <w:lang w:val="fr-FR"/>
        </w:rPr>
        <w:t xml:space="preserve"> de toute </w:t>
      </w:r>
      <w:r w:rsidR="00656BA1" w:rsidRPr="005648C6">
        <w:rPr>
          <w:sz w:val="24"/>
          <w:szCs w:val="24"/>
          <w:lang w:val="fr-FR"/>
        </w:rPr>
        <w:t xml:space="preserve"> </w:t>
      </w:r>
      <w:r w:rsidR="00F106DC" w:rsidRPr="005648C6">
        <w:rPr>
          <w:sz w:val="24"/>
          <w:szCs w:val="24"/>
          <w:lang w:val="fr-FR"/>
        </w:rPr>
        <w:t>responsabilité pour toute réclamation</w:t>
      </w:r>
      <w:r w:rsidR="00F866BD" w:rsidRPr="005648C6">
        <w:rPr>
          <w:sz w:val="24"/>
          <w:szCs w:val="24"/>
          <w:lang w:val="fr-FR"/>
        </w:rPr>
        <w:t>,</w:t>
      </w:r>
      <w:r w:rsidR="00656BA1" w:rsidRPr="005648C6">
        <w:rPr>
          <w:sz w:val="24"/>
          <w:szCs w:val="24"/>
          <w:lang w:val="fr-FR"/>
        </w:rPr>
        <w:t xml:space="preserve"> perte ou </w:t>
      </w:r>
      <w:r w:rsidR="00F106DC" w:rsidRPr="005648C6">
        <w:rPr>
          <w:sz w:val="24"/>
          <w:szCs w:val="24"/>
          <w:lang w:val="fr-FR"/>
        </w:rPr>
        <w:t xml:space="preserve">tout </w:t>
      </w:r>
      <w:r w:rsidR="00656BA1" w:rsidRPr="005648C6">
        <w:rPr>
          <w:sz w:val="24"/>
          <w:szCs w:val="24"/>
          <w:lang w:val="fr-FR"/>
        </w:rPr>
        <w:t>dommage</w:t>
      </w:r>
      <w:r w:rsidR="00F106DC" w:rsidRPr="005648C6">
        <w:rPr>
          <w:sz w:val="24"/>
          <w:szCs w:val="24"/>
          <w:lang w:val="fr-FR"/>
        </w:rPr>
        <w:t xml:space="preserve"> </w:t>
      </w:r>
      <w:r w:rsidR="00F866BD" w:rsidRPr="005648C6">
        <w:rPr>
          <w:sz w:val="24"/>
          <w:szCs w:val="24"/>
          <w:lang w:val="fr-FR"/>
        </w:rPr>
        <w:t>découlant du non-respect des obligations fiscales par la Partie indemnisante</w:t>
      </w:r>
      <w:r w:rsidR="00656BA1" w:rsidRPr="005648C6">
        <w:rPr>
          <w:sz w:val="24"/>
          <w:szCs w:val="24"/>
          <w:lang w:val="fr-FR"/>
        </w:rPr>
        <w:t>.</w:t>
      </w:r>
    </w:p>
    <w:p w14:paraId="3EEF669C" w14:textId="5846316F" w:rsidR="00656BA1" w:rsidRPr="005648C6" w:rsidRDefault="006F153A" w:rsidP="00EA4478">
      <w:pPr>
        <w:pStyle w:val="Heading1"/>
        <w:rPr>
          <w:lang w:val="fr-FR"/>
        </w:rPr>
      </w:pPr>
      <w:bookmarkStart w:id="29" w:name="_Toc435022907"/>
      <w:r w:rsidRPr="005648C6">
        <w:rPr>
          <w:lang w:val="fr-FR"/>
        </w:rPr>
        <w:t>Article 13. Factur</w:t>
      </w:r>
      <w:r w:rsidR="00BB29F5" w:rsidRPr="005648C6">
        <w:rPr>
          <w:lang w:val="fr-FR"/>
        </w:rPr>
        <w:t>ation et P</w:t>
      </w:r>
      <w:r w:rsidRPr="005648C6">
        <w:rPr>
          <w:lang w:val="fr-FR"/>
        </w:rPr>
        <w:t>aiement</w:t>
      </w:r>
      <w:bookmarkEnd w:id="29"/>
    </w:p>
    <w:p w14:paraId="1A24DB86" w14:textId="07E98EBE" w:rsidR="00656BA1" w:rsidRPr="005648C6" w:rsidRDefault="00656BA1" w:rsidP="000C784F">
      <w:pPr>
        <w:ind w:left="602" w:right="74" w:hanging="341"/>
        <w:jc w:val="both"/>
        <w:rPr>
          <w:sz w:val="24"/>
          <w:szCs w:val="24"/>
          <w:lang w:val="fr-FR"/>
        </w:rPr>
      </w:pPr>
      <w:r w:rsidRPr="005648C6">
        <w:rPr>
          <w:sz w:val="24"/>
          <w:szCs w:val="24"/>
          <w:lang w:val="fr-FR"/>
        </w:rPr>
        <w:t xml:space="preserve">1. </w:t>
      </w:r>
      <w:r w:rsidR="00BB29F5" w:rsidRPr="005648C6">
        <w:rPr>
          <w:sz w:val="24"/>
          <w:szCs w:val="24"/>
          <w:lang w:val="fr-FR"/>
        </w:rPr>
        <w:t xml:space="preserve">Le </w:t>
      </w:r>
      <w:r w:rsidRPr="005648C6">
        <w:rPr>
          <w:sz w:val="24"/>
          <w:szCs w:val="24"/>
          <w:lang w:val="fr-FR"/>
        </w:rPr>
        <w:t xml:space="preserve">Vendeur et l'Acheteur doivent </w:t>
      </w:r>
      <w:r w:rsidR="000C784F" w:rsidRPr="005648C6">
        <w:rPr>
          <w:sz w:val="24"/>
          <w:szCs w:val="24"/>
          <w:lang w:val="fr-FR"/>
        </w:rPr>
        <w:t>ouvrir</w:t>
      </w:r>
      <w:r w:rsidRPr="005648C6">
        <w:rPr>
          <w:sz w:val="24"/>
          <w:szCs w:val="24"/>
          <w:lang w:val="fr-FR"/>
        </w:rPr>
        <w:t xml:space="preserve"> un compte</w:t>
      </w:r>
      <w:r w:rsidR="000C784F" w:rsidRPr="005648C6">
        <w:rPr>
          <w:sz w:val="24"/>
          <w:szCs w:val="24"/>
          <w:lang w:val="fr-FR"/>
        </w:rPr>
        <w:t xml:space="preserve"> séparé</w:t>
      </w:r>
      <w:r w:rsidRPr="005648C6">
        <w:rPr>
          <w:sz w:val="24"/>
          <w:szCs w:val="24"/>
          <w:lang w:val="fr-FR"/>
        </w:rPr>
        <w:t xml:space="preserve"> dans une banque </w:t>
      </w:r>
      <w:r w:rsidR="000C784F" w:rsidRPr="005648C6">
        <w:rPr>
          <w:sz w:val="24"/>
          <w:szCs w:val="24"/>
          <w:lang w:val="fr-FR"/>
        </w:rPr>
        <w:t>mutuellement convenue entre les P</w:t>
      </w:r>
      <w:r w:rsidRPr="005648C6">
        <w:rPr>
          <w:sz w:val="24"/>
          <w:szCs w:val="24"/>
          <w:lang w:val="fr-FR"/>
        </w:rPr>
        <w:t xml:space="preserve">arties pour </w:t>
      </w:r>
      <w:r w:rsidR="000C784F" w:rsidRPr="005648C6">
        <w:rPr>
          <w:sz w:val="24"/>
          <w:szCs w:val="24"/>
          <w:lang w:val="fr-FR"/>
        </w:rPr>
        <w:t>l’administration du</w:t>
      </w:r>
      <w:r w:rsidRPr="005648C6">
        <w:rPr>
          <w:sz w:val="24"/>
          <w:szCs w:val="24"/>
          <w:lang w:val="fr-FR"/>
        </w:rPr>
        <w:t xml:space="preserve"> système de paiement et ne doivent</w:t>
      </w:r>
      <w:r w:rsidR="000C784F" w:rsidRPr="005648C6">
        <w:rPr>
          <w:sz w:val="24"/>
          <w:szCs w:val="24"/>
          <w:lang w:val="fr-FR"/>
        </w:rPr>
        <w:t xml:space="preserve"> en aucun cas</w:t>
      </w:r>
      <w:r w:rsidRPr="005648C6">
        <w:rPr>
          <w:sz w:val="24"/>
          <w:szCs w:val="24"/>
          <w:lang w:val="fr-FR"/>
        </w:rPr>
        <w:t xml:space="preserve"> </w:t>
      </w:r>
      <w:r w:rsidR="000C784F" w:rsidRPr="005648C6">
        <w:rPr>
          <w:sz w:val="24"/>
          <w:szCs w:val="24"/>
          <w:lang w:val="fr-FR"/>
        </w:rPr>
        <w:t>modifier les coordonnées</w:t>
      </w:r>
      <w:r w:rsidRPr="005648C6">
        <w:rPr>
          <w:sz w:val="24"/>
          <w:szCs w:val="24"/>
          <w:lang w:val="fr-FR"/>
        </w:rPr>
        <w:t xml:space="preserve"> des comptes bancaires désignés sans donner un préavis écrit d'au moins trente (30) jours ouvrables à l'autre Partie.</w:t>
      </w:r>
      <w:r w:rsidR="000C784F" w:rsidRPr="005648C6">
        <w:rPr>
          <w:sz w:val="24"/>
          <w:szCs w:val="24"/>
          <w:lang w:val="fr-FR"/>
        </w:rPr>
        <w:t xml:space="preserve"> </w:t>
      </w:r>
    </w:p>
    <w:p w14:paraId="76756940" w14:textId="732DF762" w:rsidR="00656BA1" w:rsidRPr="005648C6" w:rsidRDefault="000C784F" w:rsidP="00C61C5D">
      <w:pPr>
        <w:ind w:left="602" w:right="81" w:hanging="341"/>
        <w:jc w:val="both"/>
        <w:rPr>
          <w:sz w:val="24"/>
          <w:szCs w:val="24"/>
          <w:lang w:val="fr-FR"/>
        </w:rPr>
      </w:pPr>
      <w:r w:rsidRPr="005648C6">
        <w:rPr>
          <w:sz w:val="24"/>
          <w:szCs w:val="24"/>
          <w:lang w:val="fr-FR"/>
        </w:rPr>
        <w:t>2. L'A</w:t>
      </w:r>
      <w:r w:rsidR="00C61C5D" w:rsidRPr="005648C6">
        <w:rPr>
          <w:sz w:val="24"/>
          <w:szCs w:val="24"/>
          <w:lang w:val="fr-FR"/>
        </w:rPr>
        <w:t>cheteur devra</w:t>
      </w:r>
      <w:r w:rsidR="00656BA1" w:rsidRPr="005648C6">
        <w:rPr>
          <w:sz w:val="24"/>
          <w:szCs w:val="24"/>
          <w:lang w:val="fr-FR"/>
        </w:rPr>
        <w:t xml:space="preserve"> </w:t>
      </w:r>
      <w:r w:rsidRPr="005648C6">
        <w:rPr>
          <w:sz w:val="24"/>
          <w:szCs w:val="24"/>
          <w:lang w:val="fr-FR"/>
        </w:rPr>
        <w:t>fournir une Garantie de P</w:t>
      </w:r>
      <w:r w:rsidR="00C61C5D" w:rsidRPr="005648C6">
        <w:rPr>
          <w:sz w:val="24"/>
          <w:szCs w:val="24"/>
          <w:lang w:val="fr-FR"/>
        </w:rPr>
        <w:t>aiement</w:t>
      </w:r>
      <w:r w:rsidR="00656BA1" w:rsidRPr="005648C6">
        <w:rPr>
          <w:sz w:val="24"/>
          <w:szCs w:val="24"/>
          <w:lang w:val="fr-FR"/>
        </w:rPr>
        <w:t xml:space="preserve"> qui </w:t>
      </w:r>
      <w:r w:rsidR="00C61C5D" w:rsidRPr="005648C6">
        <w:rPr>
          <w:sz w:val="24"/>
          <w:szCs w:val="24"/>
          <w:lang w:val="fr-FR"/>
        </w:rPr>
        <w:t xml:space="preserve">sera déposée auprès de </w:t>
      </w:r>
      <w:r w:rsidR="00656BA1" w:rsidRPr="005648C6">
        <w:rPr>
          <w:sz w:val="24"/>
          <w:szCs w:val="24"/>
          <w:lang w:val="fr-FR"/>
        </w:rPr>
        <w:t>la Banque nomm</w:t>
      </w:r>
      <w:r w:rsidR="00C61C5D" w:rsidRPr="005648C6">
        <w:rPr>
          <w:sz w:val="24"/>
          <w:szCs w:val="24"/>
          <w:lang w:val="fr-FR"/>
        </w:rPr>
        <w:t>ée</w:t>
      </w:r>
      <w:r w:rsidR="00656BA1" w:rsidRPr="005648C6">
        <w:rPr>
          <w:sz w:val="24"/>
          <w:szCs w:val="24"/>
          <w:lang w:val="fr-FR"/>
        </w:rPr>
        <w:t xml:space="preserve"> par le Vendeur.</w:t>
      </w:r>
    </w:p>
    <w:p w14:paraId="0FD1F549" w14:textId="00983606" w:rsidR="00656BA1" w:rsidRPr="005648C6" w:rsidRDefault="00656BA1" w:rsidP="00A17F1D">
      <w:pPr>
        <w:spacing w:before="29"/>
        <w:ind w:left="262"/>
        <w:jc w:val="both"/>
        <w:rPr>
          <w:sz w:val="24"/>
          <w:szCs w:val="24"/>
          <w:lang w:val="fr-FR"/>
        </w:rPr>
      </w:pPr>
      <w:r w:rsidRPr="005648C6">
        <w:rPr>
          <w:sz w:val="24"/>
          <w:szCs w:val="24"/>
          <w:lang w:val="fr-FR"/>
        </w:rPr>
        <w:t>3. Au plus tard</w:t>
      </w:r>
      <w:r w:rsidR="00C61C5D" w:rsidRPr="005648C6">
        <w:rPr>
          <w:sz w:val="24"/>
          <w:szCs w:val="24"/>
          <w:lang w:val="fr-FR"/>
        </w:rPr>
        <w:t xml:space="preserve"> </w:t>
      </w:r>
      <w:r w:rsidRPr="005648C6">
        <w:rPr>
          <w:sz w:val="24"/>
          <w:szCs w:val="24"/>
          <w:lang w:val="fr-FR"/>
        </w:rPr>
        <w:t>[</w:t>
      </w:r>
      <w:r w:rsidR="00413552" w:rsidRPr="005648C6">
        <w:rPr>
          <w:spacing w:val="2"/>
          <w:sz w:val="24"/>
          <w:szCs w:val="24"/>
          <w:highlight w:val="yellow"/>
          <w:lang w:val="fr-FR"/>
        </w:rPr>
        <w:t>XXX</w:t>
      </w:r>
      <w:r w:rsidRPr="005648C6">
        <w:rPr>
          <w:sz w:val="24"/>
          <w:szCs w:val="24"/>
          <w:lang w:val="fr-FR"/>
        </w:rPr>
        <w:t>] Jours après la fin de chaque m</w:t>
      </w:r>
      <w:r w:rsidR="006574CE" w:rsidRPr="005648C6">
        <w:rPr>
          <w:sz w:val="24"/>
          <w:szCs w:val="24"/>
          <w:lang w:val="fr-FR"/>
        </w:rPr>
        <w:t>o</w:t>
      </w:r>
      <w:r w:rsidR="00C61C5D" w:rsidRPr="005648C6">
        <w:rPr>
          <w:sz w:val="24"/>
          <w:szCs w:val="24"/>
          <w:lang w:val="fr-FR"/>
        </w:rPr>
        <w:t>is, le V</w:t>
      </w:r>
      <w:r w:rsidR="006574CE" w:rsidRPr="005648C6">
        <w:rPr>
          <w:sz w:val="24"/>
          <w:szCs w:val="24"/>
          <w:lang w:val="fr-FR"/>
        </w:rPr>
        <w:t xml:space="preserve">endeur doit facturer </w:t>
      </w:r>
      <w:r w:rsidR="00A17F1D" w:rsidRPr="005648C6">
        <w:rPr>
          <w:spacing w:val="-2"/>
          <w:sz w:val="24"/>
          <w:szCs w:val="24"/>
          <w:lang w:val="fr-FR"/>
        </w:rPr>
        <w:t>l</w:t>
      </w:r>
      <w:r w:rsidR="006574CE" w:rsidRPr="005648C6">
        <w:rPr>
          <w:spacing w:val="-2"/>
          <w:sz w:val="24"/>
          <w:szCs w:val="24"/>
          <w:lang w:val="fr-FR"/>
        </w:rPr>
        <w:t>’Acheteur</w:t>
      </w:r>
      <w:r w:rsidRPr="005648C6">
        <w:rPr>
          <w:sz w:val="24"/>
          <w:szCs w:val="24"/>
          <w:lang w:val="fr-FR"/>
        </w:rPr>
        <w:t xml:space="preserve"> </w:t>
      </w:r>
      <w:r w:rsidR="006574CE" w:rsidRPr="005648C6">
        <w:rPr>
          <w:sz w:val="24"/>
          <w:szCs w:val="24"/>
          <w:lang w:val="fr-FR"/>
        </w:rPr>
        <w:t xml:space="preserve">sur la base des quantités et </w:t>
      </w:r>
      <w:r w:rsidRPr="005648C6">
        <w:rPr>
          <w:sz w:val="24"/>
          <w:szCs w:val="24"/>
          <w:lang w:val="fr-FR"/>
        </w:rPr>
        <w:t xml:space="preserve">prix (ou prix ajusté </w:t>
      </w:r>
      <w:r w:rsidR="006574CE" w:rsidRPr="005648C6">
        <w:rPr>
          <w:sz w:val="24"/>
          <w:szCs w:val="24"/>
          <w:lang w:val="fr-FR"/>
        </w:rPr>
        <w:t>selon le cas) établi</w:t>
      </w:r>
      <w:r w:rsidRPr="005648C6">
        <w:rPr>
          <w:sz w:val="24"/>
          <w:szCs w:val="24"/>
          <w:lang w:val="fr-FR"/>
        </w:rPr>
        <w:t>s</w:t>
      </w:r>
      <w:r w:rsidR="00C61C5D" w:rsidRPr="005648C6">
        <w:rPr>
          <w:sz w:val="24"/>
          <w:szCs w:val="24"/>
          <w:lang w:val="fr-FR"/>
        </w:rPr>
        <w:t xml:space="preserve"> en vertu du</w:t>
      </w:r>
      <w:r w:rsidRPr="005648C6">
        <w:rPr>
          <w:sz w:val="24"/>
          <w:szCs w:val="24"/>
          <w:lang w:val="fr-FR"/>
        </w:rPr>
        <w:t xml:space="preserve"> présent </w:t>
      </w:r>
      <w:r w:rsidR="00C61C5D" w:rsidRPr="005648C6">
        <w:rPr>
          <w:sz w:val="24"/>
          <w:szCs w:val="24"/>
          <w:lang w:val="fr-FR"/>
        </w:rPr>
        <w:t>Contrat</w:t>
      </w:r>
      <w:r w:rsidRPr="005648C6">
        <w:rPr>
          <w:sz w:val="24"/>
          <w:szCs w:val="24"/>
          <w:lang w:val="fr-FR"/>
        </w:rPr>
        <w:t xml:space="preserve">, mais ajustés pour corriger les erreurs ou </w:t>
      </w:r>
      <w:r w:rsidR="00A17F1D" w:rsidRPr="005648C6">
        <w:rPr>
          <w:sz w:val="24"/>
          <w:szCs w:val="24"/>
          <w:lang w:val="fr-FR"/>
        </w:rPr>
        <w:t xml:space="preserve">écarts </w:t>
      </w:r>
      <w:r w:rsidRPr="005648C6">
        <w:rPr>
          <w:sz w:val="24"/>
          <w:szCs w:val="24"/>
          <w:lang w:val="fr-FR"/>
        </w:rPr>
        <w:t>des périodes précédentes.</w:t>
      </w:r>
    </w:p>
    <w:p w14:paraId="2F9B6674" w14:textId="5EE90258" w:rsidR="00656BA1" w:rsidRPr="005648C6" w:rsidRDefault="00A17F1D" w:rsidP="00461806">
      <w:pPr>
        <w:ind w:left="602" w:right="78" w:hanging="341"/>
        <w:jc w:val="both"/>
        <w:rPr>
          <w:sz w:val="24"/>
          <w:szCs w:val="24"/>
          <w:lang w:val="fr-FR"/>
        </w:rPr>
      </w:pPr>
      <w:r w:rsidRPr="005648C6">
        <w:rPr>
          <w:sz w:val="24"/>
          <w:szCs w:val="24"/>
          <w:lang w:val="fr-FR"/>
        </w:rPr>
        <w:t>4. L’Opérateur du Système-M</w:t>
      </w:r>
      <w:r w:rsidR="00656BA1" w:rsidRPr="005648C6">
        <w:rPr>
          <w:sz w:val="24"/>
          <w:szCs w:val="24"/>
          <w:lang w:val="fr-FR"/>
        </w:rPr>
        <w:t xml:space="preserve">arché </w:t>
      </w:r>
      <w:r w:rsidR="00E520ED" w:rsidRPr="005648C6">
        <w:rPr>
          <w:sz w:val="24"/>
          <w:szCs w:val="24"/>
          <w:lang w:val="fr-FR"/>
        </w:rPr>
        <w:t xml:space="preserve">assurera </w:t>
      </w:r>
      <w:r w:rsidR="00461806" w:rsidRPr="005648C6">
        <w:rPr>
          <w:sz w:val="24"/>
          <w:szCs w:val="24"/>
          <w:lang w:val="fr-FR"/>
        </w:rPr>
        <w:t>le règlement</w:t>
      </w:r>
      <w:r w:rsidR="00E520ED" w:rsidRPr="005648C6">
        <w:rPr>
          <w:sz w:val="24"/>
          <w:szCs w:val="24"/>
          <w:lang w:val="fr-FR"/>
        </w:rPr>
        <w:t xml:space="preserve"> </w:t>
      </w:r>
      <w:r w:rsidR="00656BA1" w:rsidRPr="005648C6">
        <w:rPr>
          <w:sz w:val="24"/>
          <w:szCs w:val="24"/>
          <w:lang w:val="fr-FR"/>
        </w:rPr>
        <w:t>correspondant</w:t>
      </w:r>
      <w:r w:rsidR="00E520ED" w:rsidRPr="005648C6">
        <w:rPr>
          <w:sz w:val="24"/>
          <w:szCs w:val="24"/>
          <w:lang w:val="fr-FR"/>
        </w:rPr>
        <w:t xml:space="preserve"> des écarts éventuels entre la valeur</w:t>
      </w:r>
      <w:r w:rsidR="00656BA1" w:rsidRPr="005648C6">
        <w:rPr>
          <w:sz w:val="24"/>
          <w:szCs w:val="24"/>
          <w:lang w:val="fr-FR"/>
        </w:rPr>
        <w:t xml:space="preserve"> contra</w:t>
      </w:r>
      <w:r w:rsidR="00E520ED" w:rsidRPr="005648C6">
        <w:rPr>
          <w:sz w:val="24"/>
          <w:szCs w:val="24"/>
          <w:lang w:val="fr-FR"/>
        </w:rPr>
        <w:t>c</w:t>
      </w:r>
      <w:r w:rsidR="00656BA1" w:rsidRPr="005648C6">
        <w:rPr>
          <w:sz w:val="24"/>
          <w:szCs w:val="24"/>
          <w:lang w:val="fr-FR"/>
        </w:rPr>
        <w:t>t</w:t>
      </w:r>
      <w:r w:rsidR="00E520ED" w:rsidRPr="005648C6">
        <w:rPr>
          <w:sz w:val="24"/>
          <w:szCs w:val="24"/>
          <w:lang w:val="fr-FR"/>
        </w:rPr>
        <w:t>uelle</w:t>
      </w:r>
      <w:r w:rsidR="00656BA1" w:rsidRPr="005648C6">
        <w:rPr>
          <w:sz w:val="24"/>
          <w:szCs w:val="24"/>
          <w:lang w:val="fr-FR"/>
        </w:rPr>
        <w:t xml:space="preserve"> et la valeur réelle</w:t>
      </w:r>
      <w:r w:rsidR="00E520ED" w:rsidRPr="005648C6">
        <w:rPr>
          <w:sz w:val="24"/>
          <w:szCs w:val="24"/>
          <w:lang w:val="fr-FR"/>
        </w:rPr>
        <w:t>, conform</w:t>
      </w:r>
      <w:r w:rsidR="00656BA1" w:rsidRPr="005648C6">
        <w:rPr>
          <w:sz w:val="24"/>
          <w:szCs w:val="24"/>
          <w:lang w:val="fr-FR"/>
        </w:rPr>
        <w:t>é</w:t>
      </w:r>
      <w:r w:rsidR="00E520ED" w:rsidRPr="005648C6">
        <w:rPr>
          <w:sz w:val="24"/>
          <w:szCs w:val="24"/>
          <w:lang w:val="fr-FR"/>
        </w:rPr>
        <w:t>ment aux exigences des Règles du M</w:t>
      </w:r>
      <w:r w:rsidR="00656BA1" w:rsidRPr="005648C6">
        <w:rPr>
          <w:sz w:val="24"/>
          <w:szCs w:val="24"/>
          <w:lang w:val="fr-FR"/>
        </w:rPr>
        <w:t xml:space="preserve">arché </w:t>
      </w:r>
      <w:r w:rsidR="00E520ED" w:rsidRPr="005648C6">
        <w:rPr>
          <w:sz w:val="24"/>
          <w:szCs w:val="24"/>
          <w:lang w:val="fr-FR"/>
        </w:rPr>
        <w:t>R</w:t>
      </w:r>
      <w:r w:rsidR="00656BA1" w:rsidRPr="005648C6">
        <w:rPr>
          <w:sz w:val="24"/>
          <w:szCs w:val="24"/>
          <w:lang w:val="fr-FR"/>
        </w:rPr>
        <w:t xml:space="preserve">égional. </w:t>
      </w:r>
      <w:r w:rsidR="00E520ED" w:rsidRPr="005648C6">
        <w:rPr>
          <w:sz w:val="24"/>
          <w:szCs w:val="24"/>
          <w:lang w:val="fr-FR"/>
        </w:rPr>
        <w:t>L’Opérateur du Système-Marché assurera l’administration du</w:t>
      </w:r>
      <w:r w:rsidR="00656BA1" w:rsidRPr="005648C6">
        <w:rPr>
          <w:sz w:val="24"/>
          <w:szCs w:val="24"/>
          <w:lang w:val="fr-FR"/>
        </w:rPr>
        <w:t xml:space="preserve"> processus</w:t>
      </w:r>
      <w:r w:rsidR="00E520ED" w:rsidRPr="005648C6">
        <w:rPr>
          <w:sz w:val="24"/>
          <w:szCs w:val="24"/>
          <w:lang w:val="fr-FR"/>
        </w:rPr>
        <w:t xml:space="preserve"> de facturation et de paiement</w:t>
      </w:r>
      <w:r w:rsidR="00656BA1" w:rsidRPr="005648C6">
        <w:rPr>
          <w:sz w:val="24"/>
          <w:szCs w:val="24"/>
          <w:lang w:val="fr-FR"/>
        </w:rPr>
        <w:t xml:space="preserve"> des </w:t>
      </w:r>
      <w:r w:rsidR="00E520ED" w:rsidRPr="005648C6">
        <w:rPr>
          <w:sz w:val="24"/>
          <w:szCs w:val="24"/>
          <w:lang w:val="fr-FR"/>
        </w:rPr>
        <w:t>écarts</w:t>
      </w:r>
      <w:r w:rsidR="00656BA1" w:rsidRPr="005648C6">
        <w:rPr>
          <w:sz w:val="24"/>
          <w:szCs w:val="24"/>
          <w:lang w:val="fr-FR"/>
        </w:rPr>
        <w:t xml:space="preserve"> </w:t>
      </w:r>
      <w:r w:rsidR="00E520ED" w:rsidRPr="005648C6">
        <w:rPr>
          <w:sz w:val="24"/>
          <w:szCs w:val="24"/>
          <w:lang w:val="fr-FR"/>
        </w:rPr>
        <w:t>susvisés</w:t>
      </w:r>
      <w:r w:rsidR="00656BA1" w:rsidRPr="005648C6">
        <w:rPr>
          <w:sz w:val="24"/>
          <w:szCs w:val="24"/>
          <w:lang w:val="fr-FR"/>
        </w:rPr>
        <w:t xml:space="preserve">, conformément aux </w:t>
      </w:r>
      <w:r w:rsidR="00E520ED" w:rsidRPr="005648C6">
        <w:rPr>
          <w:sz w:val="24"/>
          <w:szCs w:val="24"/>
          <w:lang w:val="fr-FR"/>
        </w:rPr>
        <w:t>stipulations des Règles du Marché R</w:t>
      </w:r>
      <w:r w:rsidR="00656BA1" w:rsidRPr="005648C6">
        <w:rPr>
          <w:sz w:val="24"/>
          <w:szCs w:val="24"/>
          <w:lang w:val="fr-FR"/>
        </w:rPr>
        <w:t>égional.</w:t>
      </w:r>
    </w:p>
    <w:p w14:paraId="264C9EDA" w14:textId="6273AA25" w:rsidR="00656BA1" w:rsidRPr="005648C6" w:rsidRDefault="00656BA1" w:rsidP="00425051">
      <w:pPr>
        <w:ind w:left="602" w:right="78" w:hanging="341"/>
        <w:jc w:val="both"/>
        <w:rPr>
          <w:sz w:val="24"/>
          <w:szCs w:val="24"/>
          <w:lang w:val="fr-FR"/>
        </w:rPr>
      </w:pPr>
      <w:r w:rsidRPr="005648C6">
        <w:rPr>
          <w:sz w:val="24"/>
          <w:szCs w:val="24"/>
          <w:lang w:val="fr-FR"/>
        </w:rPr>
        <w:t>5. Au plus tard le cinquième (5</w:t>
      </w:r>
      <w:r w:rsidRPr="005648C6">
        <w:rPr>
          <w:sz w:val="24"/>
          <w:szCs w:val="24"/>
          <w:vertAlign w:val="superscript"/>
          <w:lang w:val="fr-FR"/>
        </w:rPr>
        <w:t>e</w:t>
      </w:r>
      <w:r w:rsidRPr="005648C6">
        <w:rPr>
          <w:sz w:val="24"/>
          <w:szCs w:val="24"/>
          <w:lang w:val="fr-FR"/>
        </w:rPr>
        <w:t>) jour ouvrable</w:t>
      </w:r>
      <w:r w:rsidR="00783524" w:rsidRPr="005648C6">
        <w:rPr>
          <w:sz w:val="24"/>
          <w:szCs w:val="24"/>
          <w:lang w:val="fr-FR"/>
        </w:rPr>
        <w:t>,</w:t>
      </w:r>
      <w:r w:rsidRPr="005648C6">
        <w:rPr>
          <w:sz w:val="24"/>
          <w:szCs w:val="24"/>
          <w:lang w:val="fr-FR"/>
        </w:rPr>
        <w:t xml:space="preserve"> </w:t>
      </w:r>
      <w:r w:rsidR="00783524" w:rsidRPr="005648C6">
        <w:rPr>
          <w:sz w:val="24"/>
          <w:szCs w:val="24"/>
          <w:lang w:val="fr-FR"/>
        </w:rPr>
        <w:t>l’</w:t>
      </w:r>
      <w:r w:rsidRPr="005648C6">
        <w:rPr>
          <w:sz w:val="24"/>
          <w:szCs w:val="24"/>
          <w:lang w:val="fr-FR"/>
        </w:rPr>
        <w:t xml:space="preserve">Acheteur </w:t>
      </w:r>
      <w:r w:rsidR="002C6C93" w:rsidRPr="005648C6">
        <w:rPr>
          <w:sz w:val="24"/>
          <w:szCs w:val="24"/>
          <w:lang w:val="fr-FR"/>
        </w:rPr>
        <w:t>recevra du Vendeur</w:t>
      </w:r>
      <w:r w:rsidRPr="005648C6">
        <w:rPr>
          <w:sz w:val="24"/>
          <w:szCs w:val="24"/>
          <w:lang w:val="fr-FR"/>
        </w:rPr>
        <w:t xml:space="preserve"> une facture </w:t>
      </w:r>
      <w:r w:rsidR="002C6C93" w:rsidRPr="005648C6">
        <w:rPr>
          <w:sz w:val="24"/>
          <w:szCs w:val="24"/>
          <w:lang w:val="fr-FR"/>
        </w:rPr>
        <w:t>des charges</w:t>
      </w:r>
      <w:r w:rsidR="00461806" w:rsidRPr="005648C6">
        <w:rPr>
          <w:sz w:val="24"/>
          <w:szCs w:val="24"/>
          <w:lang w:val="fr-FR"/>
        </w:rPr>
        <w:t xml:space="preserve"> </w:t>
      </w:r>
      <w:r w:rsidR="002C6C93" w:rsidRPr="005648C6">
        <w:rPr>
          <w:sz w:val="24"/>
          <w:szCs w:val="24"/>
          <w:lang w:val="fr-FR"/>
        </w:rPr>
        <w:t>qui lui incombe en vertu du présent Contrat</w:t>
      </w:r>
      <w:r w:rsidR="00696F70" w:rsidRPr="005648C6">
        <w:rPr>
          <w:sz w:val="24"/>
          <w:szCs w:val="24"/>
          <w:lang w:val="fr-FR"/>
        </w:rPr>
        <w:t xml:space="preserve"> </w:t>
      </w:r>
      <w:r w:rsidR="00461806" w:rsidRPr="005648C6">
        <w:rPr>
          <w:sz w:val="24"/>
          <w:szCs w:val="24"/>
          <w:lang w:val="fr-FR"/>
        </w:rPr>
        <w:t>et ce</w:t>
      </w:r>
      <w:r w:rsidR="00696F70" w:rsidRPr="005648C6">
        <w:rPr>
          <w:sz w:val="24"/>
          <w:szCs w:val="24"/>
          <w:lang w:val="fr-FR"/>
        </w:rPr>
        <w:t>,</w:t>
      </w:r>
      <w:r w:rsidRPr="005648C6">
        <w:rPr>
          <w:sz w:val="24"/>
          <w:szCs w:val="24"/>
          <w:lang w:val="fr-FR"/>
        </w:rPr>
        <w:t xml:space="preserve"> </w:t>
      </w:r>
      <w:r w:rsidR="00461806" w:rsidRPr="005648C6">
        <w:rPr>
          <w:sz w:val="24"/>
          <w:szCs w:val="24"/>
          <w:lang w:val="fr-FR"/>
        </w:rPr>
        <w:t>en accord avec la</w:t>
      </w:r>
      <w:r w:rsidR="00AC3333" w:rsidRPr="005648C6">
        <w:rPr>
          <w:sz w:val="24"/>
          <w:szCs w:val="24"/>
          <w:lang w:val="fr-FR"/>
        </w:rPr>
        <w:t xml:space="preserve"> déclaration de règlement.</w:t>
      </w:r>
      <w:r w:rsidRPr="005648C6">
        <w:rPr>
          <w:sz w:val="24"/>
          <w:szCs w:val="24"/>
          <w:lang w:val="fr-FR"/>
        </w:rPr>
        <w:t xml:space="preserve"> </w:t>
      </w:r>
      <w:r w:rsidR="00AC3333" w:rsidRPr="005648C6">
        <w:rPr>
          <w:sz w:val="24"/>
          <w:szCs w:val="24"/>
          <w:lang w:val="fr-FR"/>
        </w:rPr>
        <w:t>L’Acheteur</w:t>
      </w:r>
      <w:r w:rsidRPr="005648C6">
        <w:rPr>
          <w:sz w:val="24"/>
          <w:szCs w:val="24"/>
          <w:lang w:val="fr-FR"/>
        </w:rPr>
        <w:t xml:space="preserve"> </w:t>
      </w:r>
      <w:r w:rsidR="00AC3333" w:rsidRPr="005648C6">
        <w:rPr>
          <w:sz w:val="24"/>
          <w:szCs w:val="24"/>
          <w:lang w:val="fr-FR"/>
        </w:rPr>
        <w:t xml:space="preserve">devra </w:t>
      </w:r>
      <w:r w:rsidR="00D6128D" w:rsidRPr="005648C6">
        <w:rPr>
          <w:sz w:val="24"/>
          <w:szCs w:val="24"/>
          <w:lang w:val="fr-FR"/>
        </w:rPr>
        <w:t>verser le montant</w:t>
      </w:r>
      <w:r w:rsidR="00AC3333" w:rsidRPr="005648C6">
        <w:rPr>
          <w:sz w:val="24"/>
          <w:szCs w:val="24"/>
          <w:lang w:val="fr-FR"/>
        </w:rPr>
        <w:t xml:space="preserve"> des</w:t>
      </w:r>
      <w:r w:rsidRPr="005648C6">
        <w:rPr>
          <w:sz w:val="24"/>
          <w:szCs w:val="24"/>
          <w:lang w:val="fr-FR"/>
        </w:rPr>
        <w:t xml:space="preserve"> charge</w:t>
      </w:r>
      <w:r w:rsidR="00AC3333" w:rsidRPr="005648C6">
        <w:rPr>
          <w:sz w:val="24"/>
          <w:szCs w:val="24"/>
          <w:lang w:val="fr-FR"/>
        </w:rPr>
        <w:t>s</w:t>
      </w:r>
      <w:r w:rsidRPr="005648C6">
        <w:rPr>
          <w:sz w:val="24"/>
          <w:szCs w:val="24"/>
          <w:lang w:val="fr-FR"/>
        </w:rPr>
        <w:t xml:space="preserve"> indiqué</w:t>
      </w:r>
      <w:r w:rsidR="00AC3333" w:rsidRPr="005648C6">
        <w:rPr>
          <w:sz w:val="24"/>
          <w:szCs w:val="24"/>
          <w:lang w:val="fr-FR"/>
        </w:rPr>
        <w:t>es</w:t>
      </w:r>
      <w:r w:rsidRPr="005648C6">
        <w:rPr>
          <w:sz w:val="24"/>
          <w:szCs w:val="24"/>
          <w:lang w:val="fr-FR"/>
        </w:rPr>
        <w:t xml:space="preserve"> su</w:t>
      </w:r>
      <w:r w:rsidR="00AC3333" w:rsidRPr="005648C6">
        <w:rPr>
          <w:sz w:val="24"/>
          <w:szCs w:val="24"/>
          <w:lang w:val="fr-FR"/>
        </w:rPr>
        <w:t>r la facture dans le compte du V</w:t>
      </w:r>
      <w:r w:rsidRPr="005648C6">
        <w:rPr>
          <w:sz w:val="24"/>
          <w:szCs w:val="24"/>
          <w:lang w:val="fr-FR"/>
        </w:rPr>
        <w:t xml:space="preserve">endeur, </w:t>
      </w:r>
      <w:r w:rsidR="00D6128D" w:rsidRPr="005648C6">
        <w:rPr>
          <w:sz w:val="24"/>
          <w:szCs w:val="24"/>
          <w:lang w:val="fr-FR"/>
        </w:rPr>
        <w:t>peu importe si l’</w:t>
      </w:r>
      <w:r w:rsidRPr="005648C6">
        <w:rPr>
          <w:sz w:val="24"/>
          <w:szCs w:val="24"/>
          <w:lang w:val="fr-FR"/>
        </w:rPr>
        <w:t>Acheteur conteste</w:t>
      </w:r>
      <w:r w:rsidR="00D6128D" w:rsidRPr="005648C6">
        <w:rPr>
          <w:sz w:val="24"/>
          <w:szCs w:val="24"/>
          <w:lang w:val="fr-FR"/>
        </w:rPr>
        <w:t xml:space="preserve"> ou pas</w:t>
      </w:r>
      <w:r w:rsidRPr="005648C6">
        <w:rPr>
          <w:sz w:val="24"/>
          <w:szCs w:val="24"/>
          <w:lang w:val="fr-FR"/>
        </w:rPr>
        <w:t xml:space="preserve"> le montant de la facture. </w:t>
      </w:r>
      <w:r w:rsidR="00396D0C" w:rsidRPr="005648C6">
        <w:rPr>
          <w:sz w:val="24"/>
          <w:szCs w:val="24"/>
          <w:lang w:val="fr-FR"/>
        </w:rPr>
        <w:t>En cas de contestation de la facture ou une quelconque partie de celle-ci</w:t>
      </w:r>
      <w:r w:rsidR="00137F9F" w:rsidRPr="005648C6">
        <w:rPr>
          <w:sz w:val="24"/>
          <w:szCs w:val="24"/>
          <w:lang w:val="fr-FR"/>
        </w:rPr>
        <w:t xml:space="preserve">, </w:t>
      </w:r>
      <w:r w:rsidR="00396D0C" w:rsidRPr="005648C6">
        <w:rPr>
          <w:sz w:val="24"/>
          <w:szCs w:val="24"/>
          <w:lang w:val="fr-FR"/>
        </w:rPr>
        <w:t>l’A</w:t>
      </w:r>
      <w:r w:rsidRPr="005648C6">
        <w:rPr>
          <w:sz w:val="24"/>
          <w:szCs w:val="24"/>
          <w:lang w:val="fr-FR"/>
        </w:rPr>
        <w:t>cheteur</w:t>
      </w:r>
      <w:r w:rsidR="00137F9F" w:rsidRPr="005648C6">
        <w:rPr>
          <w:sz w:val="24"/>
          <w:szCs w:val="24"/>
          <w:lang w:val="fr-FR"/>
        </w:rPr>
        <w:t xml:space="preserve"> devra</w:t>
      </w:r>
      <w:r w:rsidRPr="005648C6">
        <w:rPr>
          <w:sz w:val="24"/>
          <w:szCs w:val="24"/>
          <w:lang w:val="fr-FR"/>
        </w:rPr>
        <w:t xml:space="preserve"> déclarer un </w:t>
      </w:r>
      <w:r w:rsidR="007574C9" w:rsidRPr="005648C6">
        <w:rPr>
          <w:sz w:val="24"/>
          <w:szCs w:val="24"/>
          <w:lang w:val="fr-FR"/>
        </w:rPr>
        <w:t>différend</w:t>
      </w:r>
      <w:r w:rsidRPr="005648C6">
        <w:rPr>
          <w:sz w:val="24"/>
          <w:szCs w:val="24"/>
          <w:lang w:val="fr-FR"/>
        </w:rPr>
        <w:t xml:space="preserve"> et</w:t>
      </w:r>
      <w:r w:rsidR="00B44782" w:rsidRPr="005648C6">
        <w:rPr>
          <w:sz w:val="24"/>
          <w:szCs w:val="24"/>
          <w:lang w:val="fr-FR"/>
        </w:rPr>
        <w:t xml:space="preserve"> le soumettre à l’arbitrage</w:t>
      </w:r>
      <w:r w:rsidRPr="005648C6">
        <w:rPr>
          <w:sz w:val="24"/>
          <w:szCs w:val="24"/>
          <w:lang w:val="fr-FR"/>
        </w:rPr>
        <w:t xml:space="preserve"> </w:t>
      </w:r>
      <w:r w:rsidR="00B44782" w:rsidRPr="005648C6">
        <w:rPr>
          <w:sz w:val="24"/>
          <w:szCs w:val="24"/>
          <w:lang w:val="fr-FR"/>
        </w:rPr>
        <w:t>conform</w:t>
      </w:r>
      <w:r w:rsidRPr="005648C6">
        <w:rPr>
          <w:sz w:val="24"/>
          <w:szCs w:val="24"/>
          <w:lang w:val="fr-FR"/>
        </w:rPr>
        <w:t>é</w:t>
      </w:r>
      <w:r w:rsidR="00B44782" w:rsidRPr="005648C6">
        <w:rPr>
          <w:sz w:val="24"/>
          <w:szCs w:val="24"/>
          <w:lang w:val="fr-FR"/>
        </w:rPr>
        <w:t>ment</w:t>
      </w:r>
      <w:r w:rsidRPr="005648C6">
        <w:rPr>
          <w:sz w:val="24"/>
          <w:szCs w:val="24"/>
          <w:lang w:val="fr-FR"/>
        </w:rPr>
        <w:t xml:space="preserve"> </w:t>
      </w:r>
      <w:r w:rsidR="00425051" w:rsidRPr="005648C6">
        <w:rPr>
          <w:sz w:val="24"/>
          <w:szCs w:val="24"/>
          <w:lang w:val="fr-FR"/>
        </w:rPr>
        <w:t>aux dispositions de l'Article 26 (Droit Applicable et Règlement des D</w:t>
      </w:r>
      <w:r w:rsidRPr="005648C6">
        <w:rPr>
          <w:sz w:val="24"/>
          <w:szCs w:val="24"/>
          <w:lang w:val="fr-FR"/>
        </w:rPr>
        <w:t>ifférends) des présentes.</w:t>
      </w:r>
    </w:p>
    <w:p w14:paraId="3C160423" w14:textId="57FF4E2C" w:rsidR="00656BA1" w:rsidRPr="005648C6" w:rsidRDefault="00656BA1" w:rsidP="00E84D73">
      <w:pPr>
        <w:ind w:left="602" w:right="76" w:hanging="341"/>
        <w:jc w:val="both"/>
        <w:rPr>
          <w:sz w:val="24"/>
          <w:szCs w:val="24"/>
          <w:lang w:val="fr-FR"/>
        </w:rPr>
      </w:pPr>
      <w:r w:rsidRPr="005648C6">
        <w:rPr>
          <w:sz w:val="24"/>
          <w:szCs w:val="24"/>
          <w:lang w:val="fr-FR"/>
        </w:rPr>
        <w:t xml:space="preserve">6. </w:t>
      </w:r>
      <w:r w:rsidR="00E84D73" w:rsidRPr="005648C6">
        <w:rPr>
          <w:sz w:val="24"/>
          <w:szCs w:val="24"/>
          <w:lang w:val="fr-FR"/>
        </w:rPr>
        <w:t>Si</w:t>
      </w:r>
      <w:r w:rsidR="00AC2006" w:rsidRPr="005648C6">
        <w:rPr>
          <w:sz w:val="24"/>
          <w:szCs w:val="24"/>
          <w:lang w:val="fr-FR"/>
        </w:rPr>
        <w:t xml:space="preserve"> l'A</w:t>
      </w:r>
      <w:r w:rsidRPr="005648C6">
        <w:rPr>
          <w:sz w:val="24"/>
          <w:szCs w:val="24"/>
          <w:lang w:val="fr-FR"/>
        </w:rPr>
        <w:t xml:space="preserve">cheteur ne </w:t>
      </w:r>
      <w:r w:rsidR="00AC2006" w:rsidRPr="005648C6">
        <w:rPr>
          <w:sz w:val="24"/>
          <w:szCs w:val="24"/>
          <w:lang w:val="fr-FR"/>
        </w:rPr>
        <w:t>verse pas le</w:t>
      </w:r>
      <w:r w:rsidRPr="005648C6">
        <w:rPr>
          <w:sz w:val="24"/>
          <w:szCs w:val="24"/>
          <w:lang w:val="fr-FR"/>
        </w:rPr>
        <w:t xml:space="preserve"> dépôt </w:t>
      </w:r>
      <w:r w:rsidR="00AC2006" w:rsidRPr="005648C6">
        <w:rPr>
          <w:sz w:val="24"/>
          <w:szCs w:val="24"/>
          <w:lang w:val="fr-FR"/>
        </w:rPr>
        <w:t xml:space="preserve">à </w:t>
      </w:r>
      <w:r w:rsidR="00AD3393" w:rsidRPr="005648C6">
        <w:rPr>
          <w:sz w:val="24"/>
          <w:szCs w:val="24"/>
          <w:lang w:val="fr-FR"/>
        </w:rPr>
        <w:t>temps, le V</w:t>
      </w:r>
      <w:r w:rsidRPr="005648C6">
        <w:rPr>
          <w:sz w:val="24"/>
          <w:szCs w:val="24"/>
          <w:lang w:val="fr-FR"/>
        </w:rPr>
        <w:t>endeur est en droit d'in</w:t>
      </w:r>
      <w:r w:rsidR="00AD3393" w:rsidRPr="005648C6">
        <w:rPr>
          <w:sz w:val="24"/>
          <w:szCs w:val="24"/>
          <w:lang w:val="fr-FR"/>
        </w:rPr>
        <w:t>former l'Acheteur par écrit de telle défaillance</w:t>
      </w:r>
      <w:r w:rsidRPr="005648C6">
        <w:rPr>
          <w:sz w:val="24"/>
          <w:szCs w:val="24"/>
          <w:lang w:val="fr-FR"/>
        </w:rPr>
        <w:t>.</w:t>
      </w:r>
    </w:p>
    <w:p w14:paraId="0C64DF89" w14:textId="0BEED14F" w:rsidR="00656BA1" w:rsidRPr="005648C6" w:rsidRDefault="00656BA1" w:rsidP="00AD3393">
      <w:pPr>
        <w:ind w:left="602" w:right="79" w:hanging="341"/>
        <w:jc w:val="both"/>
        <w:rPr>
          <w:sz w:val="24"/>
          <w:szCs w:val="24"/>
          <w:lang w:val="fr-FR"/>
        </w:rPr>
      </w:pPr>
      <w:r w:rsidRPr="005648C6">
        <w:rPr>
          <w:sz w:val="24"/>
          <w:szCs w:val="24"/>
          <w:lang w:val="fr-FR"/>
        </w:rPr>
        <w:t xml:space="preserve">7. Dès réception </w:t>
      </w:r>
      <w:r w:rsidR="00AD3393" w:rsidRPr="005648C6">
        <w:rPr>
          <w:sz w:val="24"/>
          <w:szCs w:val="24"/>
          <w:lang w:val="fr-FR"/>
        </w:rPr>
        <w:t>de l’avis de défaillance</w:t>
      </w:r>
      <w:r w:rsidRPr="005648C6">
        <w:rPr>
          <w:sz w:val="24"/>
          <w:szCs w:val="24"/>
          <w:lang w:val="fr-FR"/>
        </w:rPr>
        <w:t xml:space="preserve"> par le Vendeur, l'Acheteur devra remplir ses obligations de paiement au plus tard</w:t>
      </w:r>
      <w:r w:rsidR="00AD3393" w:rsidRPr="005648C6">
        <w:rPr>
          <w:sz w:val="24"/>
          <w:szCs w:val="24"/>
          <w:lang w:val="fr-FR"/>
        </w:rPr>
        <w:t xml:space="preserve"> dans</w:t>
      </w:r>
      <w:r w:rsidRPr="005648C6">
        <w:rPr>
          <w:sz w:val="24"/>
          <w:szCs w:val="24"/>
          <w:lang w:val="fr-FR"/>
        </w:rPr>
        <w:t xml:space="preserve"> les deux prochains jours ouvrables.</w:t>
      </w:r>
    </w:p>
    <w:p w14:paraId="079A869F" w14:textId="2F0476AC" w:rsidR="00656BA1" w:rsidRPr="005648C6" w:rsidRDefault="00656BA1" w:rsidP="00847DF9">
      <w:pPr>
        <w:ind w:left="262"/>
        <w:rPr>
          <w:sz w:val="24"/>
          <w:szCs w:val="24"/>
          <w:lang w:val="fr-FR"/>
        </w:rPr>
      </w:pPr>
      <w:r w:rsidRPr="005648C6">
        <w:rPr>
          <w:sz w:val="24"/>
          <w:szCs w:val="24"/>
          <w:lang w:val="fr-FR"/>
        </w:rPr>
        <w:t>8. Si, après l'expiration du délai</w:t>
      </w:r>
      <w:r w:rsidR="00E84D73" w:rsidRPr="005648C6">
        <w:rPr>
          <w:sz w:val="24"/>
          <w:szCs w:val="24"/>
          <w:lang w:val="fr-FR"/>
        </w:rPr>
        <w:t>,</w:t>
      </w:r>
      <w:r w:rsidRPr="005648C6">
        <w:rPr>
          <w:sz w:val="24"/>
          <w:szCs w:val="24"/>
          <w:lang w:val="fr-FR"/>
        </w:rPr>
        <w:t xml:space="preserve"> </w:t>
      </w:r>
      <w:r w:rsidR="00E84D73" w:rsidRPr="005648C6">
        <w:rPr>
          <w:sz w:val="24"/>
          <w:szCs w:val="24"/>
          <w:lang w:val="fr-FR"/>
        </w:rPr>
        <w:t>l’</w:t>
      </w:r>
      <w:r w:rsidRPr="005648C6">
        <w:rPr>
          <w:sz w:val="24"/>
          <w:szCs w:val="24"/>
          <w:lang w:val="fr-FR"/>
        </w:rPr>
        <w:t xml:space="preserve">Acheteur </w:t>
      </w:r>
      <w:r w:rsidR="0023165F" w:rsidRPr="005648C6">
        <w:rPr>
          <w:sz w:val="24"/>
          <w:szCs w:val="24"/>
          <w:lang w:val="fr-FR"/>
        </w:rPr>
        <w:t>demeure</w:t>
      </w:r>
      <w:r w:rsidRPr="005648C6">
        <w:rPr>
          <w:sz w:val="24"/>
          <w:szCs w:val="24"/>
          <w:lang w:val="fr-FR"/>
        </w:rPr>
        <w:t xml:space="preserve"> </w:t>
      </w:r>
      <w:r w:rsidR="00847DF9" w:rsidRPr="005648C6">
        <w:rPr>
          <w:sz w:val="24"/>
          <w:szCs w:val="24"/>
          <w:lang w:val="fr-FR"/>
        </w:rPr>
        <w:t>en défaut d’exécution de</w:t>
      </w:r>
      <w:r w:rsidR="0023165F" w:rsidRPr="005648C6">
        <w:rPr>
          <w:sz w:val="24"/>
          <w:szCs w:val="24"/>
          <w:lang w:val="fr-FR"/>
        </w:rPr>
        <w:t xml:space="preserve"> ses obligations de paiement, le Vendeur </w:t>
      </w:r>
      <w:r w:rsidR="00847DF9" w:rsidRPr="005648C6">
        <w:rPr>
          <w:sz w:val="24"/>
          <w:szCs w:val="24"/>
          <w:lang w:val="fr-FR"/>
        </w:rPr>
        <w:t>a le droit d’</w:t>
      </w:r>
      <w:r w:rsidRPr="005648C6">
        <w:rPr>
          <w:sz w:val="24"/>
          <w:szCs w:val="24"/>
          <w:lang w:val="fr-FR"/>
        </w:rPr>
        <w:t>exécuter la garantie de paiement.</w:t>
      </w:r>
    </w:p>
    <w:p w14:paraId="6CFC1BEE" w14:textId="59EE6D48" w:rsidR="00656BA1" w:rsidRPr="005648C6" w:rsidRDefault="00656BA1" w:rsidP="002236BD">
      <w:pPr>
        <w:ind w:left="602" w:right="78" w:hanging="341"/>
        <w:jc w:val="both"/>
        <w:rPr>
          <w:sz w:val="24"/>
          <w:szCs w:val="24"/>
          <w:lang w:val="fr-FR"/>
        </w:rPr>
      </w:pPr>
      <w:r w:rsidRPr="005648C6">
        <w:rPr>
          <w:sz w:val="24"/>
          <w:szCs w:val="24"/>
          <w:lang w:val="fr-FR"/>
        </w:rPr>
        <w:t xml:space="preserve">9. </w:t>
      </w:r>
      <w:r w:rsidR="00847DF9" w:rsidRPr="005648C6">
        <w:rPr>
          <w:sz w:val="24"/>
          <w:szCs w:val="24"/>
          <w:lang w:val="fr-FR"/>
        </w:rPr>
        <w:t>L’</w:t>
      </w:r>
      <w:r w:rsidRPr="005648C6">
        <w:rPr>
          <w:sz w:val="24"/>
          <w:szCs w:val="24"/>
          <w:lang w:val="fr-FR"/>
        </w:rPr>
        <w:t>A</w:t>
      </w:r>
      <w:r w:rsidR="00847DF9" w:rsidRPr="005648C6">
        <w:rPr>
          <w:sz w:val="24"/>
          <w:szCs w:val="24"/>
          <w:lang w:val="fr-FR"/>
        </w:rPr>
        <w:t>cheteur paiera des intérêts au Taux d'Intérêt C</w:t>
      </w:r>
      <w:r w:rsidR="009846DC" w:rsidRPr="005648C6">
        <w:rPr>
          <w:sz w:val="24"/>
          <w:szCs w:val="24"/>
          <w:lang w:val="fr-FR"/>
        </w:rPr>
        <w:t>onvenu sur tout montant impayé de</w:t>
      </w:r>
      <w:r w:rsidRPr="005648C6">
        <w:rPr>
          <w:sz w:val="24"/>
          <w:szCs w:val="24"/>
          <w:lang w:val="fr-FR"/>
        </w:rPr>
        <w:t xml:space="preserve"> règlement </w:t>
      </w:r>
      <w:r w:rsidR="009846DC" w:rsidRPr="005648C6">
        <w:rPr>
          <w:sz w:val="24"/>
          <w:szCs w:val="24"/>
          <w:lang w:val="fr-FR"/>
        </w:rPr>
        <w:t>échu</w:t>
      </w:r>
      <w:r w:rsidRPr="005648C6">
        <w:rPr>
          <w:sz w:val="24"/>
          <w:szCs w:val="24"/>
          <w:lang w:val="fr-FR"/>
        </w:rPr>
        <w:t xml:space="preserve"> et </w:t>
      </w:r>
      <w:r w:rsidR="009846DC" w:rsidRPr="005648C6">
        <w:rPr>
          <w:sz w:val="24"/>
          <w:szCs w:val="24"/>
          <w:lang w:val="fr-FR"/>
        </w:rPr>
        <w:t>exigible</w:t>
      </w:r>
      <w:r w:rsidRPr="005648C6">
        <w:rPr>
          <w:sz w:val="24"/>
          <w:szCs w:val="24"/>
          <w:lang w:val="fr-FR"/>
        </w:rPr>
        <w:t xml:space="preserve"> en vertu du présent </w:t>
      </w:r>
      <w:r w:rsidR="006574CE" w:rsidRPr="005648C6">
        <w:rPr>
          <w:sz w:val="24"/>
          <w:szCs w:val="24"/>
          <w:lang w:val="fr-FR"/>
        </w:rPr>
        <w:t>Contrat</w:t>
      </w:r>
      <w:r w:rsidRPr="005648C6">
        <w:rPr>
          <w:sz w:val="24"/>
          <w:szCs w:val="24"/>
          <w:lang w:val="fr-FR"/>
        </w:rPr>
        <w:t xml:space="preserve"> à </w:t>
      </w:r>
      <w:r w:rsidR="009846DC" w:rsidRPr="005648C6">
        <w:rPr>
          <w:sz w:val="24"/>
          <w:szCs w:val="24"/>
          <w:lang w:val="fr-FR"/>
        </w:rPr>
        <w:t>compter</w:t>
      </w:r>
      <w:r w:rsidRPr="005648C6">
        <w:rPr>
          <w:sz w:val="24"/>
          <w:szCs w:val="24"/>
          <w:lang w:val="fr-FR"/>
        </w:rPr>
        <w:t xml:space="preserve"> de la date</w:t>
      </w:r>
      <w:r w:rsidR="00C261C4" w:rsidRPr="005648C6">
        <w:rPr>
          <w:sz w:val="24"/>
          <w:szCs w:val="24"/>
          <w:lang w:val="fr-FR"/>
        </w:rPr>
        <w:t xml:space="preserve"> d’échéance du paiement </w:t>
      </w:r>
      <w:r w:rsidRPr="005648C6">
        <w:rPr>
          <w:sz w:val="24"/>
          <w:szCs w:val="24"/>
          <w:lang w:val="fr-FR"/>
        </w:rPr>
        <w:t xml:space="preserve"> jusqu'à la date </w:t>
      </w:r>
      <w:r w:rsidR="00C261C4" w:rsidRPr="005648C6">
        <w:rPr>
          <w:sz w:val="24"/>
          <w:szCs w:val="24"/>
          <w:lang w:val="fr-FR"/>
        </w:rPr>
        <w:t>du</w:t>
      </w:r>
      <w:r w:rsidRPr="005648C6">
        <w:rPr>
          <w:sz w:val="24"/>
          <w:szCs w:val="24"/>
          <w:lang w:val="fr-FR"/>
        </w:rPr>
        <w:t xml:space="preserve"> paiement </w:t>
      </w:r>
      <w:r w:rsidR="00C261C4" w:rsidRPr="005648C6">
        <w:rPr>
          <w:sz w:val="24"/>
          <w:szCs w:val="24"/>
          <w:lang w:val="fr-FR"/>
        </w:rPr>
        <w:t>effective</w:t>
      </w:r>
      <w:r w:rsidRPr="005648C6">
        <w:rPr>
          <w:sz w:val="24"/>
          <w:szCs w:val="24"/>
          <w:lang w:val="fr-FR"/>
        </w:rPr>
        <w:t>, sauf cas</w:t>
      </w:r>
      <w:r w:rsidR="00C261C4" w:rsidRPr="005648C6">
        <w:rPr>
          <w:sz w:val="24"/>
          <w:szCs w:val="24"/>
          <w:lang w:val="fr-FR"/>
        </w:rPr>
        <w:t xml:space="preserve"> de contestation de la facture ou une quelconque partie de celle-ci par</w:t>
      </w:r>
      <w:r w:rsidRPr="005648C6">
        <w:rPr>
          <w:sz w:val="24"/>
          <w:szCs w:val="24"/>
          <w:lang w:val="fr-FR"/>
        </w:rPr>
        <w:t xml:space="preserve"> </w:t>
      </w:r>
      <w:r w:rsidR="00C261C4" w:rsidRPr="005648C6">
        <w:rPr>
          <w:sz w:val="24"/>
          <w:szCs w:val="24"/>
          <w:lang w:val="fr-FR"/>
        </w:rPr>
        <w:t>l'A</w:t>
      </w:r>
      <w:r w:rsidRPr="005648C6">
        <w:rPr>
          <w:sz w:val="24"/>
          <w:szCs w:val="24"/>
          <w:lang w:val="fr-FR"/>
        </w:rPr>
        <w:t xml:space="preserve">cheteur </w:t>
      </w:r>
      <w:r w:rsidR="002236BD" w:rsidRPr="005648C6">
        <w:rPr>
          <w:sz w:val="24"/>
          <w:szCs w:val="24"/>
          <w:lang w:val="fr-FR"/>
        </w:rPr>
        <w:t xml:space="preserve">lorsque le </w:t>
      </w:r>
      <w:r w:rsidRPr="005648C6">
        <w:rPr>
          <w:sz w:val="24"/>
          <w:szCs w:val="24"/>
          <w:lang w:val="fr-FR"/>
        </w:rPr>
        <w:t xml:space="preserve">différend </w:t>
      </w:r>
      <w:r w:rsidR="002236BD" w:rsidRPr="005648C6">
        <w:rPr>
          <w:sz w:val="24"/>
          <w:szCs w:val="24"/>
          <w:lang w:val="fr-FR"/>
        </w:rPr>
        <w:t xml:space="preserve">soumis à l’arbitrage </w:t>
      </w:r>
      <w:r w:rsidRPr="005648C6">
        <w:rPr>
          <w:sz w:val="24"/>
          <w:szCs w:val="24"/>
          <w:lang w:val="fr-FR"/>
        </w:rPr>
        <w:t>est résolu en sa faveur.</w:t>
      </w:r>
    </w:p>
    <w:p w14:paraId="09E5180C" w14:textId="72FC45E2" w:rsidR="00656BA1" w:rsidRPr="005648C6" w:rsidRDefault="00656BA1" w:rsidP="004B1FF9">
      <w:pPr>
        <w:ind w:left="602" w:right="78" w:hanging="341"/>
        <w:jc w:val="both"/>
        <w:rPr>
          <w:sz w:val="24"/>
          <w:szCs w:val="24"/>
          <w:lang w:val="fr-FR"/>
        </w:rPr>
      </w:pPr>
      <w:r w:rsidRPr="005648C6">
        <w:rPr>
          <w:sz w:val="24"/>
          <w:szCs w:val="24"/>
          <w:lang w:val="fr-FR"/>
        </w:rPr>
        <w:t xml:space="preserve">10. Si une facture ou </w:t>
      </w:r>
      <w:r w:rsidR="00432CAE" w:rsidRPr="005648C6">
        <w:rPr>
          <w:sz w:val="24"/>
          <w:szCs w:val="24"/>
          <w:lang w:val="fr-FR"/>
        </w:rPr>
        <w:t>une quelconque partie de celle-ci est contestée par l'A</w:t>
      </w:r>
      <w:r w:rsidRPr="005648C6">
        <w:rPr>
          <w:sz w:val="24"/>
          <w:szCs w:val="24"/>
          <w:lang w:val="fr-FR"/>
        </w:rPr>
        <w:t>c</w:t>
      </w:r>
      <w:r w:rsidR="009A3E06" w:rsidRPr="005648C6">
        <w:rPr>
          <w:sz w:val="24"/>
          <w:szCs w:val="24"/>
          <w:lang w:val="fr-FR"/>
        </w:rPr>
        <w:t>heteur, le paiement d'une part quelconque de celle</w:t>
      </w:r>
      <w:r w:rsidRPr="005648C6">
        <w:rPr>
          <w:sz w:val="24"/>
          <w:szCs w:val="24"/>
          <w:lang w:val="fr-FR"/>
        </w:rPr>
        <w:t xml:space="preserve">-ci ne </w:t>
      </w:r>
      <w:r w:rsidR="008079ED" w:rsidRPr="005648C6">
        <w:rPr>
          <w:sz w:val="24"/>
          <w:szCs w:val="24"/>
          <w:lang w:val="fr-FR"/>
        </w:rPr>
        <w:t>doit pas être</w:t>
      </w:r>
      <w:r w:rsidRPr="005648C6">
        <w:rPr>
          <w:sz w:val="24"/>
          <w:szCs w:val="24"/>
          <w:lang w:val="fr-FR"/>
        </w:rPr>
        <w:t xml:space="preserve"> </w:t>
      </w:r>
      <w:r w:rsidR="009A3E06" w:rsidRPr="005648C6">
        <w:rPr>
          <w:sz w:val="24"/>
          <w:szCs w:val="24"/>
          <w:lang w:val="fr-FR"/>
        </w:rPr>
        <w:t xml:space="preserve">différé </w:t>
      </w:r>
      <w:r w:rsidRPr="005648C6">
        <w:rPr>
          <w:sz w:val="24"/>
          <w:szCs w:val="24"/>
          <w:lang w:val="fr-FR"/>
        </w:rPr>
        <w:t>mais</w:t>
      </w:r>
      <w:r w:rsidR="009A3E06" w:rsidRPr="005648C6">
        <w:rPr>
          <w:sz w:val="24"/>
          <w:szCs w:val="24"/>
          <w:lang w:val="fr-FR"/>
        </w:rPr>
        <w:t xml:space="preserve"> plutôt vers</w:t>
      </w:r>
      <w:r w:rsidRPr="005648C6">
        <w:rPr>
          <w:sz w:val="24"/>
          <w:szCs w:val="24"/>
          <w:lang w:val="fr-FR"/>
        </w:rPr>
        <w:t xml:space="preserve">é au Vendeur à l'échéance. Dès lors, la facture contestée </w:t>
      </w:r>
      <w:r w:rsidR="009A3E06" w:rsidRPr="005648C6">
        <w:rPr>
          <w:sz w:val="24"/>
          <w:szCs w:val="24"/>
          <w:lang w:val="fr-FR"/>
        </w:rPr>
        <w:t>fera</w:t>
      </w:r>
      <w:r w:rsidR="005E0E5C" w:rsidRPr="005648C6">
        <w:rPr>
          <w:sz w:val="24"/>
          <w:szCs w:val="24"/>
          <w:lang w:val="fr-FR"/>
        </w:rPr>
        <w:t xml:space="preserve"> l’objet d’une procédure de règlement de</w:t>
      </w:r>
      <w:r w:rsidRPr="005648C6">
        <w:rPr>
          <w:sz w:val="24"/>
          <w:szCs w:val="24"/>
          <w:lang w:val="fr-FR"/>
        </w:rPr>
        <w:t xml:space="preserve"> différends</w:t>
      </w:r>
      <w:r w:rsidR="005E0E5C" w:rsidRPr="005648C6">
        <w:rPr>
          <w:sz w:val="24"/>
          <w:szCs w:val="24"/>
          <w:lang w:val="fr-FR"/>
        </w:rPr>
        <w:t xml:space="preserve"> telle que</w:t>
      </w:r>
      <w:r w:rsidRPr="005648C6">
        <w:rPr>
          <w:sz w:val="24"/>
          <w:szCs w:val="24"/>
          <w:lang w:val="fr-FR"/>
        </w:rPr>
        <w:t xml:space="preserve"> </w:t>
      </w:r>
      <w:r w:rsidR="005E0E5C" w:rsidRPr="005648C6">
        <w:rPr>
          <w:sz w:val="24"/>
          <w:szCs w:val="24"/>
          <w:lang w:val="fr-FR"/>
        </w:rPr>
        <w:t>stipulée par les Règles du Marché R</w:t>
      </w:r>
      <w:r w:rsidRPr="005648C6">
        <w:rPr>
          <w:sz w:val="24"/>
          <w:szCs w:val="24"/>
          <w:lang w:val="fr-FR"/>
        </w:rPr>
        <w:t xml:space="preserve">égional. </w:t>
      </w:r>
      <w:r w:rsidR="0067496B" w:rsidRPr="005648C6">
        <w:rPr>
          <w:sz w:val="24"/>
          <w:szCs w:val="24"/>
          <w:lang w:val="fr-FR"/>
        </w:rPr>
        <w:t>L</w:t>
      </w:r>
      <w:r w:rsidR="00F0320C" w:rsidRPr="005648C6">
        <w:rPr>
          <w:sz w:val="24"/>
          <w:szCs w:val="24"/>
          <w:lang w:val="fr-FR"/>
        </w:rPr>
        <w:t>orsque le différend</w:t>
      </w:r>
      <w:r w:rsidR="004B1FF9" w:rsidRPr="005648C6">
        <w:rPr>
          <w:sz w:val="24"/>
          <w:szCs w:val="24"/>
          <w:lang w:val="fr-FR"/>
        </w:rPr>
        <w:t xml:space="preserve"> concernant une facture contestée</w:t>
      </w:r>
      <w:r w:rsidR="0067496B" w:rsidRPr="005648C6">
        <w:rPr>
          <w:sz w:val="24"/>
          <w:szCs w:val="24"/>
          <w:lang w:val="fr-FR"/>
        </w:rPr>
        <w:t xml:space="preserve"> par le Vendeur</w:t>
      </w:r>
      <w:r w:rsidR="004B1FF9" w:rsidRPr="005648C6">
        <w:rPr>
          <w:sz w:val="24"/>
          <w:szCs w:val="24"/>
          <w:lang w:val="fr-FR"/>
        </w:rPr>
        <w:t>, est rendu en sa faveur, le</w:t>
      </w:r>
      <w:r w:rsidRPr="005648C6">
        <w:rPr>
          <w:sz w:val="24"/>
          <w:szCs w:val="24"/>
          <w:lang w:val="fr-FR"/>
        </w:rPr>
        <w:t xml:space="preserve"> montant </w:t>
      </w:r>
      <w:r w:rsidR="004B1FF9" w:rsidRPr="005648C6">
        <w:rPr>
          <w:sz w:val="24"/>
          <w:szCs w:val="24"/>
          <w:lang w:val="fr-FR"/>
        </w:rPr>
        <w:t>rapportera des</w:t>
      </w:r>
      <w:r w:rsidRPr="005648C6">
        <w:rPr>
          <w:sz w:val="24"/>
          <w:szCs w:val="24"/>
          <w:lang w:val="fr-FR"/>
        </w:rPr>
        <w:t xml:space="preserve"> intérêt</w:t>
      </w:r>
      <w:r w:rsidR="004B1FF9" w:rsidRPr="005648C6">
        <w:rPr>
          <w:sz w:val="24"/>
          <w:szCs w:val="24"/>
          <w:lang w:val="fr-FR"/>
        </w:rPr>
        <w:t>s</w:t>
      </w:r>
      <w:r w:rsidRPr="005648C6">
        <w:rPr>
          <w:sz w:val="24"/>
          <w:szCs w:val="24"/>
          <w:lang w:val="fr-FR"/>
        </w:rPr>
        <w:t xml:space="preserve"> au taux d'intérêt convenu et le montant </w:t>
      </w:r>
      <w:r w:rsidR="004B1FF9" w:rsidRPr="005648C6">
        <w:rPr>
          <w:sz w:val="24"/>
          <w:szCs w:val="24"/>
          <w:lang w:val="fr-FR"/>
        </w:rPr>
        <w:t>des intérêts majorés sera déduit</w:t>
      </w:r>
      <w:r w:rsidRPr="005648C6">
        <w:rPr>
          <w:sz w:val="24"/>
          <w:szCs w:val="24"/>
          <w:lang w:val="fr-FR"/>
        </w:rPr>
        <w:t xml:space="preserve"> de</w:t>
      </w:r>
      <w:r w:rsidR="004B1FF9" w:rsidRPr="005648C6">
        <w:rPr>
          <w:sz w:val="24"/>
          <w:szCs w:val="24"/>
          <w:lang w:val="fr-FR"/>
        </w:rPr>
        <w:t>s</w:t>
      </w:r>
      <w:r w:rsidRPr="005648C6">
        <w:rPr>
          <w:sz w:val="24"/>
          <w:szCs w:val="24"/>
          <w:lang w:val="fr-FR"/>
        </w:rPr>
        <w:t xml:space="preserve"> future</w:t>
      </w:r>
      <w:r w:rsidR="004B1FF9" w:rsidRPr="005648C6">
        <w:rPr>
          <w:sz w:val="24"/>
          <w:szCs w:val="24"/>
          <w:lang w:val="fr-FR"/>
        </w:rPr>
        <w:t>s obligations de paiement de l'A</w:t>
      </w:r>
      <w:r w:rsidRPr="005648C6">
        <w:rPr>
          <w:sz w:val="24"/>
          <w:szCs w:val="24"/>
          <w:lang w:val="fr-FR"/>
        </w:rPr>
        <w:t xml:space="preserve">cheteur en vertu du présent </w:t>
      </w:r>
      <w:r w:rsidR="006574CE" w:rsidRPr="005648C6">
        <w:rPr>
          <w:sz w:val="24"/>
          <w:szCs w:val="24"/>
          <w:lang w:val="fr-FR"/>
        </w:rPr>
        <w:t>Contrat</w:t>
      </w:r>
      <w:r w:rsidRPr="005648C6">
        <w:rPr>
          <w:sz w:val="24"/>
          <w:szCs w:val="24"/>
          <w:lang w:val="fr-FR"/>
        </w:rPr>
        <w:t>.</w:t>
      </w:r>
    </w:p>
    <w:p w14:paraId="6447D0E8" w14:textId="7F72BE18" w:rsidR="00656BA1" w:rsidRPr="005648C6" w:rsidRDefault="00656BA1" w:rsidP="00517B49">
      <w:pPr>
        <w:ind w:left="602" w:right="79" w:hanging="341"/>
        <w:jc w:val="both"/>
        <w:rPr>
          <w:sz w:val="24"/>
          <w:szCs w:val="24"/>
          <w:lang w:val="fr-FR"/>
        </w:rPr>
      </w:pPr>
      <w:r w:rsidRPr="005648C6">
        <w:rPr>
          <w:sz w:val="24"/>
          <w:szCs w:val="24"/>
          <w:lang w:val="fr-FR"/>
        </w:rPr>
        <w:lastRenderedPageBreak/>
        <w:t xml:space="preserve">11. Tous les paiements au titre du présent </w:t>
      </w:r>
      <w:r w:rsidR="006574CE" w:rsidRPr="005648C6">
        <w:rPr>
          <w:sz w:val="24"/>
          <w:szCs w:val="24"/>
          <w:lang w:val="fr-FR"/>
        </w:rPr>
        <w:t>Contrat</w:t>
      </w:r>
      <w:r w:rsidRPr="005648C6">
        <w:rPr>
          <w:sz w:val="24"/>
          <w:szCs w:val="24"/>
          <w:lang w:val="fr-FR"/>
        </w:rPr>
        <w:t xml:space="preserve"> seront effectués </w:t>
      </w:r>
      <w:r w:rsidR="00517B49" w:rsidRPr="005648C6">
        <w:rPr>
          <w:sz w:val="24"/>
          <w:szCs w:val="24"/>
          <w:lang w:val="fr-FR"/>
        </w:rPr>
        <w:t xml:space="preserve">francs, quittes et sans aucune </w:t>
      </w:r>
      <w:r w:rsidRPr="005648C6">
        <w:rPr>
          <w:sz w:val="24"/>
          <w:szCs w:val="24"/>
          <w:lang w:val="fr-FR"/>
        </w:rPr>
        <w:t>compensa</w:t>
      </w:r>
      <w:r w:rsidR="004B1FF9" w:rsidRPr="005648C6">
        <w:rPr>
          <w:sz w:val="24"/>
          <w:szCs w:val="24"/>
          <w:lang w:val="fr-FR"/>
        </w:rPr>
        <w:t xml:space="preserve">tion, sauf </w:t>
      </w:r>
      <w:r w:rsidR="00517B49" w:rsidRPr="005648C6">
        <w:rPr>
          <w:sz w:val="24"/>
          <w:szCs w:val="24"/>
          <w:lang w:val="fr-FR"/>
        </w:rPr>
        <w:t xml:space="preserve">dans la mesure où </w:t>
      </w:r>
      <w:r w:rsidR="004B1FF9" w:rsidRPr="005648C6">
        <w:rPr>
          <w:sz w:val="24"/>
          <w:szCs w:val="24"/>
          <w:lang w:val="fr-FR"/>
        </w:rPr>
        <w:t>l'A</w:t>
      </w:r>
      <w:r w:rsidRPr="005648C6">
        <w:rPr>
          <w:sz w:val="24"/>
          <w:szCs w:val="24"/>
          <w:lang w:val="fr-FR"/>
        </w:rPr>
        <w:t xml:space="preserve">cheteur </w:t>
      </w:r>
      <w:r w:rsidR="00517B49" w:rsidRPr="005648C6">
        <w:rPr>
          <w:sz w:val="24"/>
          <w:szCs w:val="24"/>
          <w:lang w:val="fr-FR"/>
        </w:rPr>
        <w:t>est tenu de retenir les impôts exigibles</w:t>
      </w:r>
      <w:r w:rsidRPr="005648C6">
        <w:rPr>
          <w:sz w:val="24"/>
          <w:szCs w:val="24"/>
          <w:lang w:val="fr-FR"/>
        </w:rPr>
        <w:t xml:space="preserve"> du Vendeur en vertu de </w:t>
      </w:r>
      <w:r w:rsidR="00517B49" w:rsidRPr="005648C6">
        <w:rPr>
          <w:sz w:val="24"/>
          <w:szCs w:val="24"/>
          <w:lang w:val="fr-FR"/>
        </w:rPr>
        <w:t>des lois</w:t>
      </w:r>
      <w:r w:rsidRPr="005648C6">
        <w:rPr>
          <w:sz w:val="24"/>
          <w:szCs w:val="24"/>
          <w:lang w:val="fr-FR"/>
        </w:rPr>
        <w:t xml:space="preserve"> applicable</w:t>
      </w:r>
      <w:r w:rsidR="00517B49" w:rsidRPr="005648C6">
        <w:rPr>
          <w:sz w:val="24"/>
          <w:szCs w:val="24"/>
          <w:lang w:val="fr-FR"/>
        </w:rPr>
        <w:t>s</w:t>
      </w:r>
      <w:r w:rsidRPr="005648C6">
        <w:rPr>
          <w:sz w:val="24"/>
          <w:szCs w:val="24"/>
          <w:lang w:val="fr-FR"/>
        </w:rPr>
        <w:t>.</w:t>
      </w:r>
    </w:p>
    <w:p w14:paraId="4BE5060E" w14:textId="51E82FDD" w:rsidR="00656BA1" w:rsidRPr="005648C6" w:rsidRDefault="006F153A" w:rsidP="00EA4478">
      <w:pPr>
        <w:pStyle w:val="Heading1"/>
        <w:rPr>
          <w:lang w:val="fr-FR"/>
        </w:rPr>
      </w:pPr>
      <w:bookmarkStart w:id="30" w:name="_Toc435022908"/>
      <w:r w:rsidRPr="005648C6">
        <w:rPr>
          <w:lang w:val="fr-FR"/>
        </w:rPr>
        <w:t>Article 14. Garantie de paiement</w:t>
      </w:r>
      <w:bookmarkEnd w:id="30"/>
    </w:p>
    <w:p w14:paraId="2C26341C" w14:textId="6E7DECBF" w:rsidR="00656BA1" w:rsidRPr="005648C6" w:rsidRDefault="00656BA1" w:rsidP="00656BA1">
      <w:pPr>
        <w:spacing w:before="72"/>
        <w:ind w:left="120"/>
        <w:rPr>
          <w:sz w:val="24"/>
          <w:szCs w:val="24"/>
          <w:lang w:val="fr-FR"/>
        </w:rPr>
      </w:pPr>
      <w:r w:rsidRPr="005648C6">
        <w:rPr>
          <w:sz w:val="24"/>
          <w:szCs w:val="24"/>
          <w:lang w:val="fr-FR"/>
        </w:rPr>
        <w:t xml:space="preserve">Après avoir reçu le paiement correspondant à la </w:t>
      </w:r>
      <w:r w:rsidR="00273DEB" w:rsidRPr="005648C6">
        <w:rPr>
          <w:sz w:val="24"/>
          <w:szCs w:val="24"/>
          <w:lang w:val="fr-FR"/>
        </w:rPr>
        <w:t>dernière facture, le Vendeur</w:t>
      </w:r>
      <w:r w:rsidRPr="005648C6">
        <w:rPr>
          <w:sz w:val="24"/>
          <w:szCs w:val="24"/>
          <w:lang w:val="fr-FR"/>
        </w:rPr>
        <w:t xml:space="preserve"> libérer</w:t>
      </w:r>
      <w:r w:rsidR="00273DEB" w:rsidRPr="005648C6">
        <w:rPr>
          <w:sz w:val="24"/>
          <w:szCs w:val="24"/>
          <w:lang w:val="fr-FR"/>
        </w:rPr>
        <w:t>a la</w:t>
      </w:r>
    </w:p>
    <w:p w14:paraId="50A9D4A9" w14:textId="7C1FE2BD" w:rsidR="00656BA1" w:rsidRPr="005648C6" w:rsidRDefault="00273DEB" w:rsidP="00656BA1">
      <w:pPr>
        <w:ind w:left="120"/>
        <w:rPr>
          <w:sz w:val="24"/>
          <w:szCs w:val="24"/>
          <w:lang w:val="fr-FR"/>
        </w:rPr>
      </w:pPr>
      <w:r w:rsidRPr="005648C6">
        <w:rPr>
          <w:sz w:val="24"/>
          <w:szCs w:val="24"/>
          <w:lang w:val="fr-FR"/>
        </w:rPr>
        <w:t>Garantie de P</w:t>
      </w:r>
      <w:r w:rsidR="00656BA1" w:rsidRPr="005648C6">
        <w:rPr>
          <w:sz w:val="24"/>
          <w:szCs w:val="24"/>
          <w:lang w:val="fr-FR"/>
        </w:rPr>
        <w:t>aiement</w:t>
      </w:r>
      <w:r w:rsidRPr="005648C6">
        <w:rPr>
          <w:sz w:val="24"/>
          <w:szCs w:val="24"/>
          <w:lang w:val="fr-FR"/>
        </w:rPr>
        <w:t xml:space="preserve"> déposée par le l’Acheteur</w:t>
      </w:r>
      <w:r w:rsidR="00656BA1" w:rsidRPr="005648C6">
        <w:rPr>
          <w:sz w:val="24"/>
          <w:szCs w:val="24"/>
          <w:lang w:val="fr-FR"/>
        </w:rPr>
        <w:t>.</w:t>
      </w:r>
    </w:p>
    <w:p w14:paraId="022DF716" w14:textId="74BF1655" w:rsidR="00656BA1" w:rsidRPr="005648C6" w:rsidRDefault="006F153A" w:rsidP="00EA4478">
      <w:pPr>
        <w:pStyle w:val="Heading1"/>
        <w:rPr>
          <w:lang w:val="fr-FR"/>
        </w:rPr>
      </w:pPr>
      <w:bookmarkStart w:id="31" w:name="_Toc435022909"/>
      <w:r w:rsidRPr="005648C6">
        <w:rPr>
          <w:lang w:val="fr-FR"/>
        </w:rPr>
        <w:t>Article 15. Assurance</w:t>
      </w:r>
      <w:bookmarkEnd w:id="31"/>
    </w:p>
    <w:p w14:paraId="3CA51181" w14:textId="3490B4AA" w:rsidR="00656BA1" w:rsidRPr="005648C6" w:rsidRDefault="00656BA1" w:rsidP="00273DEB">
      <w:pPr>
        <w:spacing w:before="29"/>
        <w:ind w:left="602" w:right="78" w:hanging="341"/>
        <w:jc w:val="both"/>
        <w:rPr>
          <w:sz w:val="24"/>
          <w:szCs w:val="24"/>
          <w:lang w:val="fr-FR"/>
        </w:rPr>
      </w:pPr>
      <w:r w:rsidRPr="005648C6">
        <w:rPr>
          <w:sz w:val="24"/>
          <w:szCs w:val="24"/>
          <w:lang w:val="fr-FR"/>
        </w:rPr>
        <w:t>1. Assurance des installations. [</w:t>
      </w:r>
      <w:r w:rsidR="00273DEB" w:rsidRPr="005648C6">
        <w:rPr>
          <w:i/>
          <w:sz w:val="24"/>
          <w:szCs w:val="24"/>
          <w:highlight w:val="yellow"/>
          <w:lang w:val="fr-FR"/>
        </w:rPr>
        <w:t xml:space="preserve">Cela pourrait s’avérer </w:t>
      </w:r>
      <w:r w:rsidRPr="005648C6">
        <w:rPr>
          <w:i/>
          <w:sz w:val="24"/>
          <w:szCs w:val="24"/>
          <w:highlight w:val="yellow"/>
          <w:lang w:val="fr-FR"/>
        </w:rPr>
        <w:t xml:space="preserve">nécessaire lorsque les </w:t>
      </w:r>
      <w:r w:rsidR="00273DEB" w:rsidRPr="005648C6">
        <w:rPr>
          <w:i/>
          <w:sz w:val="24"/>
          <w:szCs w:val="24"/>
          <w:highlight w:val="yellow"/>
          <w:lang w:val="fr-FR"/>
        </w:rPr>
        <w:t>producteurs indépendants</w:t>
      </w:r>
      <w:r w:rsidRPr="005648C6">
        <w:rPr>
          <w:i/>
          <w:sz w:val="24"/>
          <w:szCs w:val="24"/>
          <w:highlight w:val="yellow"/>
          <w:lang w:val="fr-FR"/>
        </w:rPr>
        <w:t xml:space="preserve"> sont autorisés à participer au marché régional</w:t>
      </w:r>
      <w:r w:rsidRPr="005648C6">
        <w:rPr>
          <w:sz w:val="24"/>
          <w:szCs w:val="24"/>
          <w:lang w:val="fr-FR"/>
        </w:rPr>
        <w:t>]</w:t>
      </w:r>
    </w:p>
    <w:p w14:paraId="654CEBA6" w14:textId="5A3A2D35" w:rsidR="00656BA1" w:rsidRPr="005648C6" w:rsidRDefault="00273DEB" w:rsidP="00273DEB">
      <w:pPr>
        <w:ind w:left="120" w:right="80"/>
        <w:jc w:val="both"/>
        <w:rPr>
          <w:sz w:val="24"/>
          <w:szCs w:val="24"/>
          <w:lang w:val="fr-FR"/>
        </w:rPr>
      </w:pPr>
      <w:r w:rsidRPr="005648C6">
        <w:rPr>
          <w:sz w:val="24"/>
          <w:szCs w:val="24"/>
          <w:lang w:val="fr-FR"/>
        </w:rPr>
        <w:t>Pendant toute la D</w:t>
      </w:r>
      <w:r w:rsidR="00656BA1" w:rsidRPr="005648C6">
        <w:rPr>
          <w:sz w:val="24"/>
          <w:szCs w:val="24"/>
          <w:lang w:val="fr-FR"/>
        </w:rPr>
        <w:t>urée</w:t>
      </w:r>
      <w:r w:rsidRPr="005648C6">
        <w:rPr>
          <w:sz w:val="24"/>
          <w:szCs w:val="24"/>
          <w:lang w:val="fr-FR"/>
        </w:rPr>
        <w:t xml:space="preserve"> du présent Contrat</w:t>
      </w:r>
      <w:r w:rsidR="00656BA1" w:rsidRPr="005648C6">
        <w:rPr>
          <w:sz w:val="24"/>
          <w:szCs w:val="24"/>
          <w:lang w:val="fr-FR"/>
        </w:rPr>
        <w:t>, les Parties</w:t>
      </w:r>
      <w:r w:rsidRPr="005648C6">
        <w:rPr>
          <w:sz w:val="24"/>
          <w:szCs w:val="24"/>
          <w:lang w:val="fr-FR"/>
        </w:rPr>
        <w:t xml:space="preserve"> sont tenues</w:t>
      </w:r>
      <w:r w:rsidR="00656BA1" w:rsidRPr="005648C6">
        <w:rPr>
          <w:sz w:val="24"/>
          <w:szCs w:val="24"/>
          <w:lang w:val="fr-FR"/>
        </w:rPr>
        <w:t xml:space="preserve"> </w:t>
      </w:r>
      <w:r w:rsidRPr="005648C6">
        <w:rPr>
          <w:sz w:val="24"/>
          <w:szCs w:val="24"/>
          <w:lang w:val="fr-FR"/>
        </w:rPr>
        <w:t>d’</w:t>
      </w:r>
      <w:r w:rsidR="00656BA1" w:rsidRPr="005648C6">
        <w:rPr>
          <w:sz w:val="24"/>
          <w:szCs w:val="24"/>
          <w:lang w:val="fr-FR"/>
        </w:rPr>
        <w:t xml:space="preserve">obtenir et </w:t>
      </w:r>
      <w:r w:rsidRPr="005648C6">
        <w:rPr>
          <w:sz w:val="24"/>
          <w:szCs w:val="24"/>
          <w:lang w:val="fr-FR"/>
        </w:rPr>
        <w:t xml:space="preserve">de </w:t>
      </w:r>
      <w:r w:rsidR="00656BA1" w:rsidRPr="005648C6">
        <w:rPr>
          <w:sz w:val="24"/>
          <w:szCs w:val="24"/>
          <w:lang w:val="fr-FR"/>
        </w:rPr>
        <w:t xml:space="preserve">maintenir une assurance pour </w:t>
      </w:r>
      <w:r w:rsidRPr="005648C6">
        <w:rPr>
          <w:sz w:val="24"/>
          <w:szCs w:val="24"/>
          <w:lang w:val="fr-FR"/>
        </w:rPr>
        <w:t>leurs installations respectives selon les exigences de l'A</w:t>
      </w:r>
      <w:r w:rsidR="00656BA1" w:rsidRPr="005648C6">
        <w:rPr>
          <w:sz w:val="24"/>
          <w:szCs w:val="24"/>
          <w:lang w:val="fr-FR"/>
        </w:rPr>
        <w:t>nnexe 2.</w:t>
      </w:r>
    </w:p>
    <w:p w14:paraId="52F93012" w14:textId="77777777" w:rsidR="00656BA1" w:rsidRPr="005648C6" w:rsidRDefault="00656BA1" w:rsidP="00656BA1">
      <w:pPr>
        <w:spacing w:line="240" w:lineRule="exact"/>
        <w:rPr>
          <w:sz w:val="24"/>
          <w:szCs w:val="24"/>
          <w:lang w:val="fr-FR"/>
        </w:rPr>
      </w:pPr>
    </w:p>
    <w:p w14:paraId="3CB60A8A" w14:textId="5DA0D2CE" w:rsidR="00656BA1" w:rsidRPr="005648C6" w:rsidRDefault="00656BA1" w:rsidP="00BC14D5">
      <w:pPr>
        <w:ind w:left="602" w:right="79" w:hanging="341"/>
        <w:jc w:val="both"/>
        <w:rPr>
          <w:sz w:val="24"/>
          <w:szCs w:val="24"/>
          <w:lang w:val="fr-FR"/>
        </w:rPr>
      </w:pPr>
      <w:r w:rsidRPr="005648C6">
        <w:rPr>
          <w:sz w:val="24"/>
          <w:szCs w:val="24"/>
          <w:lang w:val="fr-FR"/>
        </w:rPr>
        <w:t xml:space="preserve">2. Les polices d'assurance </w:t>
      </w:r>
      <w:r w:rsidR="00BC14D5" w:rsidRPr="005648C6">
        <w:rPr>
          <w:sz w:val="24"/>
          <w:szCs w:val="24"/>
          <w:lang w:val="fr-FR"/>
        </w:rPr>
        <w:t>devant être obtenir et maintenir par ou pour les P</w:t>
      </w:r>
      <w:r w:rsidRPr="005648C6">
        <w:rPr>
          <w:sz w:val="24"/>
          <w:szCs w:val="24"/>
          <w:lang w:val="fr-FR"/>
        </w:rPr>
        <w:t xml:space="preserve">arties </w:t>
      </w:r>
      <w:r w:rsidR="00BC14D5" w:rsidRPr="005648C6">
        <w:rPr>
          <w:sz w:val="24"/>
          <w:szCs w:val="24"/>
          <w:lang w:val="fr-FR"/>
        </w:rPr>
        <w:t>en vertu du présent A</w:t>
      </w:r>
      <w:r w:rsidRPr="005648C6">
        <w:rPr>
          <w:sz w:val="24"/>
          <w:szCs w:val="24"/>
          <w:lang w:val="fr-FR"/>
        </w:rPr>
        <w:t>rticle 15 (Assur</w:t>
      </w:r>
      <w:r w:rsidR="00BC14D5" w:rsidRPr="005648C6">
        <w:rPr>
          <w:sz w:val="24"/>
          <w:szCs w:val="24"/>
          <w:lang w:val="fr-FR"/>
        </w:rPr>
        <w:t>ance) doivent être souscrites</w:t>
      </w:r>
      <w:r w:rsidRPr="005648C6">
        <w:rPr>
          <w:sz w:val="24"/>
          <w:szCs w:val="24"/>
          <w:lang w:val="fr-FR"/>
        </w:rPr>
        <w:t xml:space="preserve"> et maintenue</w:t>
      </w:r>
      <w:r w:rsidR="00BC14D5" w:rsidRPr="005648C6">
        <w:rPr>
          <w:sz w:val="24"/>
          <w:szCs w:val="24"/>
          <w:lang w:val="fr-FR"/>
        </w:rPr>
        <w:t>s auprès des</w:t>
      </w:r>
      <w:r w:rsidRPr="005648C6">
        <w:rPr>
          <w:sz w:val="24"/>
          <w:szCs w:val="24"/>
          <w:lang w:val="fr-FR"/>
        </w:rPr>
        <w:t xml:space="preserve"> assureurs </w:t>
      </w:r>
      <w:r w:rsidR="00BC14D5" w:rsidRPr="005648C6">
        <w:rPr>
          <w:sz w:val="24"/>
          <w:szCs w:val="24"/>
          <w:lang w:val="fr-FR"/>
        </w:rPr>
        <w:t xml:space="preserve">reconnus et </w:t>
      </w:r>
      <w:r w:rsidRPr="005648C6">
        <w:rPr>
          <w:sz w:val="24"/>
          <w:szCs w:val="24"/>
          <w:lang w:val="fr-FR"/>
        </w:rPr>
        <w:t>financière</w:t>
      </w:r>
      <w:r w:rsidR="00BC14D5" w:rsidRPr="005648C6">
        <w:rPr>
          <w:sz w:val="24"/>
          <w:szCs w:val="24"/>
          <w:lang w:val="fr-FR"/>
        </w:rPr>
        <w:t>ment</w:t>
      </w:r>
      <w:r w:rsidR="000E4ED8" w:rsidRPr="005648C6">
        <w:rPr>
          <w:sz w:val="24"/>
          <w:szCs w:val="24"/>
          <w:lang w:val="fr-FR"/>
        </w:rPr>
        <w:t xml:space="preserve"> sains</w:t>
      </w:r>
      <w:r w:rsidRPr="005648C6">
        <w:rPr>
          <w:sz w:val="24"/>
          <w:szCs w:val="24"/>
          <w:lang w:val="fr-FR"/>
        </w:rPr>
        <w:t>.</w:t>
      </w:r>
    </w:p>
    <w:p w14:paraId="2EBF2E78" w14:textId="77777777" w:rsidR="00656BA1" w:rsidRPr="005648C6" w:rsidRDefault="00656BA1" w:rsidP="00656BA1">
      <w:pPr>
        <w:spacing w:line="240" w:lineRule="exact"/>
        <w:rPr>
          <w:sz w:val="24"/>
          <w:szCs w:val="24"/>
          <w:lang w:val="fr-FR"/>
        </w:rPr>
      </w:pPr>
    </w:p>
    <w:p w14:paraId="77667F5E" w14:textId="3008449E" w:rsidR="00656BA1" w:rsidRPr="005648C6" w:rsidRDefault="00656BA1" w:rsidP="000E4ED8">
      <w:pPr>
        <w:ind w:left="602" w:right="75" w:hanging="341"/>
        <w:jc w:val="both"/>
        <w:rPr>
          <w:sz w:val="24"/>
          <w:szCs w:val="24"/>
          <w:lang w:val="fr-FR"/>
        </w:rPr>
      </w:pPr>
      <w:r w:rsidRPr="005648C6">
        <w:rPr>
          <w:sz w:val="24"/>
          <w:szCs w:val="24"/>
          <w:lang w:val="fr-FR"/>
        </w:rPr>
        <w:t xml:space="preserve">3. Les parties </w:t>
      </w:r>
      <w:r w:rsidR="000E4ED8" w:rsidRPr="005648C6">
        <w:rPr>
          <w:sz w:val="24"/>
          <w:szCs w:val="24"/>
          <w:lang w:val="fr-FR"/>
        </w:rPr>
        <w:t xml:space="preserve">utiliseront </w:t>
      </w:r>
      <w:r w:rsidRPr="005648C6">
        <w:rPr>
          <w:sz w:val="24"/>
          <w:szCs w:val="24"/>
          <w:lang w:val="fr-FR"/>
        </w:rPr>
        <w:t xml:space="preserve">tous les produits d'assurance </w:t>
      </w:r>
      <w:r w:rsidR="000E4ED8" w:rsidRPr="005648C6">
        <w:rPr>
          <w:sz w:val="24"/>
          <w:szCs w:val="24"/>
          <w:lang w:val="fr-FR"/>
        </w:rPr>
        <w:t>découlant des</w:t>
      </w:r>
      <w:r w:rsidRPr="005648C6">
        <w:rPr>
          <w:sz w:val="24"/>
          <w:szCs w:val="24"/>
          <w:lang w:val="fr-FR"/>
        </w:rPr>
        <w:t xml:space="preserve"> dommages causés à </w:t>
      </w:r>
      <w:r w:rsidR="000E4ED8" w:rsidRPr="005648C6">
        <w:rPr>
          <w:sz w:val="24"/>
          <w:szCs w:val="24"/>
          <w:lang w:val="fr-FR"/>
        </w:rPr>
        <w:t xml:space="preserve">la centrale électrique et/ou </w:t>
      </w:r>
      <w:r w:rsidRPr="005648C6">
        <w:rPr>
          <w:sz w:val="24"/>
          <w:szCs w:val="24"/>
          <w:lang w:val="fr-FR"/>
        </w:rPr>
        <w:t xml:space="preserve">autres installations </w:t>
      </w:r>
      <w:r w:rsidR="000E4ED8" w:rsidRPr="005648C6">
        <w:rPr>
          <w:sz w:val="24"/>
          <w:szCs w:val="24"/>
          <w:lang w:val="fr-FR"/>
        </w:rPr>
        <w:t>pour la</w:t>
      </w:r>
      <w:r w:rsidRPr="005648C6">
        <w:rPr>
          <w:sz w:val="24"/>
          <w:szCs w:val="24"/>
          <w:lang w:val="fr-FR"/>
        </w:rPr>
        <w:t xml:space="preserve"> réparation</w:t>
      </w:r>
      <w:r w:rsidR="000E4ED8" w:rsidRPr="005648C6">
        <w:rPr>
          <w:sz w:val="24"/>
          <w:szCs w:val="24"/>
          <w:lang w:val="fr-FR"/>
        </w:rPr>
        <w:t xml:space="preserve">, la </w:t>
      </w:r>
      <w:r w:rsidRPr="005648C6">
        <w:rPr>
          <w:sz w:val="24"/>
          <w:szCs w:val="24"/>
          <w:lang w:val="fr-FR"/>
        </w:rPr>
        <w:t>reconstruction ou le remplacement de la</w:t>
      </w:r>
      <w:r w:rsidR="000E4ED8" w:rsidRPr="005648C6">
        <w:rPr>
          <w:sz w:val="24"/>
          <w:szCs w:val="24"/>
          <w:lang w:val="fr-FR"/>
        </w:rPr>
        <w:t xml:space="preserve"> centrale et /ou des </w:t>
      </w:r>
      <w:r w:rsidRPr="005648C6">
        <w:rPr>
          <w:sz w:val="24"/>
          <w:szCs w:val="24"/>
          <w:lang w:val="fr-FR"/>
        </w:rPr>
        <w:t xml:space="preserve">autres installations, sauf en cas de résiliation du présent </w:t>
      </w:r>
      <w:r w:rsidR="006574CE" w:rsidRPr="005648C6">
        <w:rPr>
          <w:sz w:val="24"/>
          <w:szCs w:val="24"/>
          <w:lang w:val="fr-FR"/>
        </w:rPr>
        <w:t>Contrat</w:t>
      </w:r>
      <w:r w:rsidRPr="005648C6">
        <w:rPr>
          <w:sz w:val="24"/>
          <w:szCs w:val="24"/>
          <w:lang w:val="fr-FR"/>
        </w:rPr>
        <w:t xml:space="preserve"> conformément</w:t>
      </w:r>
      <w:r w:rsidR="000E4ED8" w:rsidRPr="005648C6">
        <w:rPr>
          <w:sz w:val="24"/>
          <w:szCs w:val="24"/>
          <w:lang w:val="fr-FR"/>
        </w:rPr>
        <w:t xml:space="preserve"> aux dispositions de l'Article 19.2 (Défaillance de l'A</w:t>
      </w:r>
      <w:r w:rsidRPr="005648C6">
        <w:rPr>
          <w:sz w:val="24"/>
          <w:szCs w:val="24"/>
          <w:lang w:val="fr-FR"/>
        </w:rPr>
        <w:t>cheteur</w:t>
      </w:r>
      <w:r w:rsidR="000E4ED8" w:rsidRPr="005648C6">
        <w:rPr>
          <w:sz w:val="24"/>
          <w:szCs w:val="24"/>
          <w:lang w:val="fr-FR"/>
        </w:rPr>
        <w:t>) ou de l'Article 17.8</w:t>
      </w:r>
      <w:r w:rsidRPr="005648C6">
        <w:rPr>
          <w:sz w:val="24"/>
          <w:szCs w:val="24"/>
          <w:lang w:val="fr-FR"/>
        </w:rPr>
        <w:t xml:space="preserve"> (Résiliation</w:t>
      </w:r>
      <w:r w:rsidR="000E4ED8" w:rsidRPr="005648C6">
        <w:rPr>
          <w:sz w:val="24"/>
          <w:szCs w:val="24"/>
          <w:lang w:val="fr-FR"/>
        </w:rPr>
        <w:t xml:space="preserve"> en Cas de </w:t>
      </w:r>
      <w:r w:rsidRPr="005648C6">
        <w:rPr>
          <w:sz w:val="24"/>
          <w:szCs w:val="24"/>
          <w:lang w:val="fr-FR"/>
        </w:rPr>
        <w:t xml:space="preserve"> </w:t>
      </w:r>
      <w:r w:rsidR="000E4ED8" w:rsidRPr="005648C6">
        <w:rPr>
          <w:sz w:val="24"/>
          <w:szCs w:val="24"/>
          <w:lang w:val="fr-FR"/>
        </w:rPr>
        <w:t>F</w:t>
      </w:r>
      <w:r w:rsidRPr="005648C6">
        <w:rPr>
          <w:sz w:val="24"/>
          <w:szCs w:val="24"/>
          <w:lang w:val="fr-FR"/>
        </w:rPr>
        <w:t>orc</w:t>
      </w:r>
      <w:r w:rsidR="000E4ED8" w:rsidRPr="005648C6">
        <w:rPr>
          <w:sz w:val="24"/>
          <w:szCs w:val="24"/>
          <w:lang w:val="fr-FR"/>
        </w:rPr>
        <w:t>e M</w:t>
      </w:r>
      <w:r w:rsidRPr="005648C6">
        <w:rPr>
          <w:sz w:val="24"/>
          <w:szCs w:val="24"/>
          <w:lang w:val="fr-FR"/>
        </w:rPr>
        <w:t>ajeure</w:t>
      </w:r>
      <w:r w:rsidR="000E4ED8" w:rsidRPr="005648C6">
        <w:rPr>
          <w:sz w:val="24"/>
          <w:szCs w:val="24"/>
          <w:lang w:val="fr-FR"/>
        </w:rPr>
        <w:t xml:space="preserve"> Prolongée</w:t>
      </w:r>
      <w:r w:rsidRPr="005648C6">
        <w:rPr>
          <w:sz w:val="24"/>
          <w:szCs w:val="24"/>
          <w:lang w:val="fr-FR"/>
        </w:rPr>
        <w:t>).</w:t>
      </w:r>
    </w:p>
    <w:p w14:paraId="323127D2" w14:textId="77777777" w:rsidR="00656BA1" w:rsidRPr="005648C6" w:rsidRDefault="00656BA1" w:rsidP="00656BA1">
      <w:pPr>
        <w:spacing w:line="240" w:lineRule="exact"/>
        <w:rPr>
          <w:sz w:val="24"/>
          <w:szCs w:val="24"/>
          <w:lang w:val="fr-FR"/>
        </w:rPr>
      </w:pPr>
    </w:p>
    <w:p w14:paraId="22D161B5" w14:textId="249B3BC2" w:rsidR="00656BA1" w:rsidRPr="005648C6" w:rsidRDefault="00656BA1" w:rsidP="00656BA1">
      <w:pPr>
        <w:ind w:left="262"/>
        <w:rPr>
          <w:sz w:val="24"/>
          <w:szCs w:val="24"/>
          <w:lang w:val="fr-FR"/>
        </w:rPr>
      </w:pPr>
      <w:r w:rsidRPr="005648C6">
        <w:rPr>
          <w:sz w:val="24"/>
          <w:szCs w:val="24"/>
          <w:lang w:val="fr-FR"/>
        </w:rPr>
        <w:t>4. Autre assurance</w:t>
      </w:r>
    </w:p>
    <w:p w14:paraId="559E1BFE" w14:textId="77777777" w:rsidR="00656BA1" w:rsidRPr="005648C6" w:rsidRDefault="00656BA1" w:rsidP="00656BA1">
      <w:pPr>
        <w:spacing w:line="240" w:lineRule="exact"/>
        <w:rPr>
          <w:sz w:val="24"/>
          <w:szCs w:val="24"/>
          <w:lang w:val="fr-FR"/>
        </w:rPr>
      </w:pPr>
    </w:p>
    <w:p w14:paraId="2DA4C4CD" w14:textId="7A77B26B" w:rsidR="00656BA1" w:rsidRPr="005648C6" w:rsidRDefault="00D047E3" w:rsidP="00D759D5">
      <w:pPr>
        <w:ind w:left="120" w:right="79"/>
        <w:jc w:val="both"/>
        <w:rPr>
          <w:sz w:val="24"/>
          <w:szCs w:val="24"/>
          <w:lang w:val="fr-FR"/>
        </w:rPr>
      </w:pPr>
      <w:r w:rsidRPr="005648C6">
        <w:rPr>
          <w:sz w:val="24"/>
          <w:szCs w:val="24"/>
          <w:lang w:val="fr-FR"/>
        </w:rPr>
        <w:t>Pendant toute la Durée du présent Contrat</w:t>
      </w:r>
      <w:r w:rsidR="00135C68" w:rsidRPr="005648C6">
        <w:rPr>
          <w:sz w:val="24"/>
          <w:szCs w:val="24"/>
          <w:lang w:val="fr-FR"/>
        </w:rPr>
        <w:t>, chacune des</w:t>
      </w:r>
      <w:r w:rsidR="00656BA1" w:rsidRPr="005648C6">
        <w:rPr>
          <w:sz w:val="24"/>
          <w:szCs w:val="24"/>
          <w:lang w:val="fr-FR"/>
        </w:rPr>
        <w:t xml:space="preserve"> Partie</w:t>
      </w:r>
      <w:r w:rsidR="00135C68" w:rsidRPr="005648C6">
        <w:rPr>
          <w:sz w:val="24"/>
          <w:szCs w:val="24"/>
          <w:lang w:val="fr-FR"/>
        </w:rPr>
        <w:t xml:space="preserve">s est tenue </w:t>
      </w:r>
      <w:r w:rsidR="00D759D5" w:rsidRPr="005648C6">
        <w:rPr>
          <w:sz w:val="24"/>
          <w:szCs w:val="24"/>
          <w:lang w:val="fr-FR"/>
        </w:rPr>
        <w:t>souscrire</w:t>
      </w:r>
      <w:r w:rsidR="00656BA1" w:rsidRPr="005648C6">
        <w:rPr>
          <w:sz w:val="24"/>
          <w:szCs w:val="24"/>
          <w:lang w:val="fr-FR"/>
        </w:rPr>
        <w:t xml:space="preserve"> et </w:t>
      </w:r>
      <w:r w:rsidR="00135C68" w:rsidRPr="005648C6">
        <w:rPr>
          <w:sz w:val="24"/>
          <w:szCs w:val="24"/>
          <w:lang w:val="fr-FR"/>
        </w:rPr>
        <w:t>de maintenir des polices</w:t>
      </w:r>
      <w:r w:rsidR="00656BA1" w:rsidRPr="005648C6">
        <w:rPr>
          <w:sz w:val="24"/>
          <w:szCs w:val="24"/>
          <w:lang w:val="fr-FR"/>
        </w:rPr>
        <w:t xml:space="preserve"> d'assurance </w:t>
      </w:r>
      <w:r w:rsidR="00D759D5" w:rsidRPr="005648C6">
        <w:rPr>
          <w:sz w:val="24"/>
          <w:szCs w:val="24"/>
          <w:lang w:val="fr-FR"/>
        </w:rPr>
        <w:t>selon les exigences des lois applicables</w:t>
      </w:r>
      <w:r w:rsidR="00381153" w:rsidRPr="005648C6">
        <w:rPr>
          <w:sz w:val="24"/>
          <w:szCs w:val="24"/>
          <w:lang w:val="fr-FR"/>
        </w:rPr>
        <w:t xml:space="preserve"> et</w:t>
      </w:r>
      <w:r w:rsidR="00D759D5" w:rsidRPr="005648C6">
        <w:rPr>
          <w:sz w:val="24"/>
          <w:szCs w:val="24"/>
          <w:lang w:val="fr-FR"/>
        </w:rPr>
        <w:t>,</w:t>
      </w:r>
      <w:r w:rsidR="00381153" w:rsidRPr="005648C6">
        <w:rPr>
          <w:sz w:val="24"/>
          <w:szCs w:val="24"/>
          <w:lang w:val="fr-FR"/>
        </w:rPr>
        <w:t xml:space="preserve"> dans la mesure du possible, la</w:t>
      </w:r>
      <w:r w:rsidR="00656BA1" w:rsidRPr="005648C6">
        <w:rPr>
          <w:sz w:val="24"/>
          <w:szCs w:val="24"/>
          <w:lang w:val="fr-FR"/>
        </w:rPr>
        <w:t xml:space="preserve"> Partie</w:t>
      </w:r>
      <w:r w:rsidR="00381153" w:rsidRPr="005648C6">
        <w:rPr>
          <w:sz w:val="24"/>
          <w:szCs w:val="24"/>
          <w:lang w:val="fr-FR"/>
        </w:rPr>
        <w:t xml:space="preserve"> devra</w:t>
      </w:r>
      <w:r w:rsidR="00656BA1" w:rsidRPr="005648C6">
        <w:rPr>
          <w:sz w:val="24"/>
          <w:szCs w:val="24"/>
          <w:lang w:val="fr-FR"/>
        </w:rPr>
        <w:t xml:space="preserve"> exiger que </w:t>
      </w:r>
      <w:r w:rsidR="00381153" w:rsidRPr="005648C6">
        <w:rPr>
          <w:sz w:val="24"/>
          <w:szCs w:val="24"/>
          <w:lang w:val="fr-FR"/>
        </w:rPr>
        <w:t>ses</w:t>
      </w:r>
      <w:r w:rsidR="00656BA1" w:rsidRPr="005648C6">
        <w:rPr>
          <w:sz w:val="24"/>
          <w:szCs w:val="24"/>
          <w:lang w:val="fr-FR"/>
        </w:rPr>
        <w:t xml:space="preserve"> assureurs et </w:t>
      </w:r>
      <w:r w:rsidR="00381153" w:rsidRPr="005648C6">
        <w:rPr>
          <w:sz w:val="24"/>
          <w:szCs w:val="24"/>
          <w:lang w:val="fr-FR"/>
        </w:rPr>
        <w:t xml:space="preserve">souscripteurs </w:t>
      </w:r>
      <w:r w:rsidR="00656BA1" w:rsidRPr="005648C6">
        <w:rPr>
          <w:sz w:val="24"/>
          <w:szCs w:val="24"/>
          <w:lang w:val="fr-FR"/>
        </w:rPr>
        <w:t>reno</w:t>
      </w:r>
      <w:r w:rsidR="00381153" w:rsidRPr="005648C6">
        <w:rPr>
          <w:sz w:val="24"/>
          <w:szCs w:val="24"/>
          <w:lang w:val="fr-FR"/>
        </w:rPr>
        <w:t>ncent</w:t>
      </w:r>
      <w:r w:rsidR="00656BA1" w:rsidRPr="005648C6">
        <w:rPr>
          <w:sz w:val="24"/>
          <w:szCs w:val="24"/>
          <w:lang w:val="fr-FR"/>
        </w:rPr>
        <w:t xml:space="preserve"> à leurs droits de subrogation en faveur de l'autre Partie, </w:t>
      </w:r>
      <w:r w:rsidR="00381153" w:rsidRPr="005648C6">
        <w:rPr>
          <w:sz w:val="24"/>
          <w:szCs w:val="24"/>
          <w:lang w:val="fr-FR"/>
        </w:rPr>
        <w:t xml:space="preserve">de </w:t>
      </w:r>
      <w:r w:rsidR="00656BA1" w:rsidRPr="005648C6">
        <w:rPr>
          <w:sz w:val="24"/>
          <w:szCs w:val="24"/>
          <w:lang w:val="fr-FR"/>
        </w:rPr>
        <w:t xml:space="preserve">ses </w:t>
      </w:r>
      <w:r w:rsidR="00381153" w:rsidRPr="005648C6">
        <w:rPr>
          <w:sz w:val="24"/>
          <w:szCs w:val="24"/>
          <w:lang w:val="fr-FR"/>
        </w:rPr>
        <w:t>entités</w:t>
      </w:r>
      <w:r w:rsidR="00D759D5" w:rsidRPr="005648C6">
        <w:rPr>
          <w:sz w:val="24"/>
          <w:szCs w:val="24"/>
          <w:lang w:val="fr-FR"/>
        </w:rPr>
        <w:t xml:space="preserve"> affiliées ainsi que</w:t>
      </w:r>
      <w:r w:rsidR="00381153" w:rsidRPr="005648C6">
        <w:rPr>
          <w:sz w:val="24"/>
          <w:szCs w:val="24"/>
          <w:lang w:val="fr-FR"/>
        </w:rPr>
        <w:t xml:space="preserve"> </w:t>
      </w:r>
      <w:r w:rsidR="00656BA1" w:rsidRPr="005648C6">
        <w:rPr>
          <w:sz w:val="24"/>
          <w:szCs w:val="24"/>
          <w:lang w:val="fr-FR"/>
        </w:rPr>
        <w:t xml:space="preserve">leurs </w:t>
      </w:r>
      <w:r w:rsidR="00381153" w:rsidRPr="005648C6">
        <w:rPr>
          <w:sz w:val="24"/>
          <w:szCs w:val="24"/>
          <w:lang w:val="fr-FR"/>
        </w:rPr>
        <w:t>cadres</w:t>
      </w:r>
      <w:r w:rsidR="00656BA1" w:rsidRPr="005648C6">
        <w:rPr>
          <w:sz w:val="24"/>
          <w:szCs w:val="24"/>
          <w:lang w:val="fr-FR"/>
        </w:rPr>
        <w:t xml:space="preserve"> dirigeants, employés, agents et assureurs.</w:t>
      </w:r>
    </w:p>
    <w:p w14:paraId="251ECB09" w14:textId="77777777" w:rsidR="00656BA1" w:rsidRPr="005648C6" w:rsidRDefault="00656BA1" w:rsidP="00656BA1">
      <w:pPr>
        <w:spacing w:before="1" w:line="160" w:lineRule="exact"/>
        <w:rPr>
          <w:sz w:val="16"/>
          <w:szCs w:val="16"/>
          <w:lang w:val="fr-FR"/>
        </w:rPr>
      </w:pPr>
    </w:p>
    <w:p w14:paraId="63D36641" w14:textId="6E44967E" w:rsidR="00656BA1" w:rsidRPr="005648C6" w:rsidRDefault="006F153A" w:rsidP="00381153">
      <w:pPr>
        <w:pStyle w:val="Heading1"/>
        <w:rPr>
          <w:lang w:val="fr-FR"/>
        </w:rPr>
      </w:pPr>
      <w:bookmarkStart w:id="32" w:name="_Toc435022910"/>
      <w:r w:rsidRPr="005648C6">
        <w:rPr>
          <w:lang w:val="fr-FR"/>
        </w:rPr>
        <w:t xml:space="preserve">Article 16. </w:t>
      </w:r>
      <w:r w:rsidR="00381153" w:rsidRPr="005648C6">
        <w:rPr>
          <w:lang w:val="fr-FR"/>
        </w:rPr>
        <w:t>Déclarations, Garanties et E</w:t>
      </w:r>
      <w:r w:rsidRPr="005648C6">
        <w:rPr>
          <w:lang w:val="fr-FR"/>
        </w:rPr>
        <w:t>ngagements</w:t>
      </w:r>
      <w:bookmarkEnd w:id="32"/>
    </w:p>
    <w:p w14:paraId="5EA0AFCA" w14:textId="26B4D3BE" w:rsidR="00656BA1" w:rsidRPr="005648C6" w:rsidRDefault="00381153" w:rsidP="00381153">
      <w:pPr>
        <w:pStyle w:val="Heading2"/>
        <w:rPr>
          <w:lang w:val="fr-FR"/>
        </w:rPr>
      </w:pPr>
      <w:bookmarkStart w:id="33" w:name="_Toc435022911"/>
      <w:r w:rsidRPr="005648C6">
        <w:rPr>
          <w:spacing w:val="1"/>
          <w:lang w:val="fr-FR"/>
        </w:rPr>
        <w:t>D</w:t>
      </w:r>
      <w:r w:rsidRPr="005648C6">
        <w:rPr>
          <w:lang w:val="fr-FR"/>
        </w:rPr>
        <w:t>éclarations et G</w:t>
      </w:r>
      <w:r w:rsidR="00656BA1" w:rsidRPr="005648C6">
        <w:rPr>
          <w:lang w:val="fr-FR"/>
        </w:rPr>
        <w:t xml:space="preserve">aranties </w:t>
      </w:r>
      <w:r w:rsidRPr="005648C6">
        <w:rPr>
          <w:lang w:val="fr-FR"/>
        </w:rPr>
        <w:t>du Vendeur</w:t>
      </w:r>
      <w:bookmarkEnd w:id="33"/>
    </w:p>
    <w:p w14:paraId="5E658A00" w14:textId="6435277F" w:rsidR="00656BA1" w:rsidRPr="005648C6" w:rsidRDefault="00381153" w:rsidP="00E56037">
      <w:pPr>
        <w:spacing w:line="260" w:lineRule="exact"/>
        <w:ind w:left="120" w:right="20"/>
        <w:jc w:val="both"/>
        <w:rPr>
          <w:sz w:val="24"/>
          <w:szCs w:val="24"/>
          <w:lang w:val="fr-FR"/>
        </w:rPr>
      </w:pPr>
      <w:r w:rsidRPr="005648C6">
        <w:rPr>
          <w:spacing w:val="1"/>
          <w:position w:val="-1"/>
          <w:sz w:val="24"/>
          <w:szCs w:val="24"/>
          <w:lang w:val="fr-FR"/>
        </w:rPr>
        <w:t>Le Vendeur déclare</w:t>
      </w:r>
      <w:r w:rsidRPr="005648C6">
        <w:rPr>
          <w:position w:val="-1"/>
          <w:sz w:val="24"/>
          <w:szCs w:val="24"/>
          <w:lang w:val="fr-FR"/>
        </w:rPr>
        <w:t xml:space="preserve"> et garantit à l'Acheteur qu’à compter de la D</w:t>
      </w:r>
      <w:r w:rsidR="00656BA1" w:rsidRPr="005648C6">
        <w:rPr>
          <w:position w:val="-1"/>
          <w:sz w:val="24"/>
          <w:szCs w:val="24"/>
          <w:lang w:val="fr-FR"/>
        </w:rPr>
        <w:t>ate</w:t>
      </w:r>
      <w:r w:rsidRPr="005648C6">
        <w:rPr>
          <w:position w:val="-1"/>
          <w:sz w:val="24"/>
          <w:szCs w:val="24"/>
          <w:lang w:val="fr-FR"/>
        </w:rPr>
        <w:t xml:space="preserve"> de Mise en Vigueur</w:t>
      </w:r>
      <w:r w:rsidR="00E56037" w:rsidRPr="005648C6">
        <w:rPr>
          <w:position w:val="-1"/>
          <w:sz w:val="24"/>
          <w:szCs w:val="24"/>
          <w:lang w:val="fr-FR"/>
        </w:rPr>
        <w:t xml:space="preserve"> du présent Contrat</w:t>
      </w:r>
      <w:r w:rsidR="00656BA1" w:rsidRPr="005648C6">
        <w:rPr>
          <w:position w:val="-1"/>
          <w:sz w:val="24"/>
          <w:szCs w:val="24"/>
          <w:lang w:val="fr-FR"/>
        </w:rPr>
        <w:t>:</w:t>
      </w:r>
    </w:p>
    <w:p w14:paraId="20662388" w14:textId="312FE642" w:rsidR="0034193A" w:rsidRPr="005648C6" w:rsidRDefault="00B42161" w:rsidP="00E56037">
      <w:pPr>
        <w:pStyle w:val="ListParagraph"/>
        <w:numPr>
          <w:ilvl w:val="0"/>
          <w:numId w:val="10"/>
        </w:numPr>
        <w:spacing w:before="29"/>
        <w:ind w:right="80"/>
        <w:jc w:val="both"/>
        <w:rPr>
          <w:sz w:val="24"/>
          <w:szCs w:val="24"/>
          <w:lang w:val="fr-FR"/>
        </w:rPr>
      </w:pPr>
      <w:r w:rsidRPr="005648C6">
        <w:rPr>
          <w:sz w:val="24"/>
          <w:szCs w:val="24"/>
          <w:lang w:val="fr-FR"/>
        </w:rPr>
        <w:t>L</w:t>
      </w:r>
      <w:r w:rsidR="0034193A" w:rsidRPr="005648C6">
        <w:rPr>
          <w:sz w:val="24"/>
          <w:szCs w:val="24"/>
          <w:lang w:val="fr-FR"/>
        </w:rPr>
        <w:t>e vendeur est une entreprise dûment constituée et existant val</w:t>
      </w:r>
      <w:r w:rsidR="00E56037" w:rsidRPr="005648C6">
        <w:rPr>
          <w:sz w:val="24"/>
          <w:szCs w:val="24"/>
          <w:lang w:val="fr-FR"/>
        </w:rPr>
        <w:t>ablement en vertu des lois de</w:t>
      </w:r>
      <w:r w:rsidR="0034193A" w:rsidRPr="005648C6">
        <w:rPr>
          <w:sz w:val="24"/>
          <w:szCs w:val="24"/>
          <w:lang w:val="fr-FR"/>
        </w:rPr>
        <w:t xml:space="preserve"> [</w:t>
      </w:r>
      <w:r w:rsidR="00E56037" w:rsidRPr="005648C6">
        <w:rPr>
          <w:i/>
          <w:sz w:val="24"/>
          <w:szCs w:val="24"/>
          <w:lang w:val="fr-FR"/>
        </w:rPr>
        <w:t xml:space="preserve">Indiquer le </w:t>
      </w:r>
      <w:r w:rsidR="0034193A" w:rsidRPr="005648C6">
        <w:rPr>
          <w:i/>
          <w:sz w:val="24"/>
          <w:szCs w:val="24"/>
          <w:lang w:val="fr-FR"/>
        </w:rPr>
        <w:t>Pays</w:t>
      </w:r>
      <w:r w:rsidR="0034193A" w:rsidRPr="005648C6">
        <w:rPr>
          <w:sz w:val="24"/>
          <w:szCs w:val="24"/>
          <w:lang w:val="fr-FR"/>
        </w:rPr>
        <w:t>]</w:t>
      </w:r>
      <w:r w:rsidR="00E56037" w:rsidRPr="005648C6">
        <w:rPr>
          <w:sz w:val="24"/>
          <w:szCs w:val="24"/>
          <w:lang w:val="fr-FR"/>
        </w:rPr>
        <w:t>, et</w:t>
      </w:r>
      <w:r w:rsidR="0034193A" w:rsidRPr="005648C6">
        <w:rPr>
          <w:sz w:val="24"/>
          <w:szCs w:val="24"/>
          <w:lang w:val="fr-FR"/>
        </w:rPr>
        <w:t xml:space="preserve"> est dûment qualifié et en règle requis pour l'exécution du présent </w:t>
      </w:r>
      <w:r w:rsidR="006574CE" w:rsidRPr="005648C6">
        <w:rPr>
          <w:sz w:val="24"/>
          <w:szCs w:val="24"/>
          <w:lang w:val="fr-FR"/>
        </w:rPr>
        <w:t>Contrat</w:t>
      </w:r>
      <w:r w:rsidR="0034193A" w:rsidRPr="005648C6">
        <w:rPr>
          <w:sz w:val="24"/>
          <w:szCs w:val="24"/>
          <w:lang w:val="fr-FR"/>
        </w:rPr>
        <w:t>.</w:t>
      </w:r>
    </w:p>
    <w:p w14:paraId="2CA57E65" w14:textId="2BDD63A7" w:rsidR="00656BA1" w:rsidRPr="005648C6" w:rsidRDefault="00B42161" w:rsidP="00B42161">
      <w:pPr>
        <w:spacing w:before="60"/>
        <w:ind w:left="516"/>
        <w:rPr>
          <w:sz w:val="24"/>
          <w:szCs w:val="24"/>
          <w:lang w:val="fr-FR"/>
        </w:rPr>
      </w:pPr>
      <w:r w:rsidRPr="005648C6">
        <w:rPr>
          <w:sz w:val="24"/>
          <w:szCs w:val="24"/>
          <w:lang w:val="fr-FR"/>
        </w:rPr>
        <w:t>b) Le V</w:t>
      </w:r>
      <w:r w:rsidR="00656BA1" w:rsidRPr="005648C6">
        <w:rPr>
          <w:sz w:val="24"/>
          <w:szCs w:val="24"/>
          <w:lang w:val="fr-FR"/>
        </w:rPr>
        <w:t>endeur est inscrit comme marché régional participant selon</w:t>
      </w:r>
      <w:r w:rsidRPr="005648C6">
        <w:rPr>
          <w:sz w:val="24"/>
          <w:szCs w:val="24"/>
          <w:lang w:val="fr-FR"/>
        </w:rPr>
        <w:t xml:space="preserve"> les </w:t>
      </w:r>
      <w:r w:rsidR="003F1BB7" w:rsidRPr="005648C6">
        <w:rPr>
          <w:sz w:val="24"/>
          <w:szCs w:val="24"/>
          <w:lang w:val="fr-FR"/>
        </w:rPr>
        <w:t>règles</w:t>
      </w:r>
      <w:r w:rsidRPr="005648C6">
        <w:rPr>
          <w:sz w:val="24"/>
          <w:szCs w:val="24"/>
          <w:lang w:val="fr-FR"/>
        </w:rPr>
        <w:t xml:space="preserve"> du</w:t>
      </w:r>
      <w:r w:rsidR="00656BA1" w:rsidRPr="005648C6">
        <w:rPr>
          <w:sz w:val="24"/>
          <w:szCs w:val="24"/>
          <w:lang w:val="fr-FR"/>
        </w:rPr>
        <w:t xml:space="preserve"> marché régional</w:t>
      </w:r>
      <w:r w:rsidRPr="005648C6">
        <w:rPr>
          <w:sz w:val="24"/>
          <w:szCs w:val="24"/>
          <w:lang w:val="fr-FR"/>
        </w:rPr>
        <w:t xml:space="preserve"> </w:t>
      </w:r>
      <w:r w:rsidR="00656BA1" w:rsidRPr="005648C6">
        <w:rPr>
          <w:sz w:val="24"/>
          <w:szCs w:val="24"/>
          <w:lang w:val="fr-FR"/>
        </w:rPr>
        <w:t>et donc autorisées à participer dans le marché régional;</w:t>
      </w:r>
    </w:p>
    <w:p w14:paraId="6D9E1C49" w14:textId="3C99CC52" w:rsidR="00EA4478" w:rsidRPr="005648C6" w:rsidRDefault="00656BA1" w:rsidP="00EA4478">
      <w:pPr>
        <w:spacing w:before="60"/>
        <w:ind w:left="857" w:right="76" w:hanging="341"/>
        <w:jc w:val="both"/>
        <w:rPr>
          <w:sz w:val="24"/>
          <w:szCs w:val="24"/>
          <w:lang w:val="fr-FR"/>
        </w:rPr>
      </w:pPr>
      <w:r w:rsidRPr="005648C6">
        <w:rPr>
          <w:spacing w:val="-1"/>
          <w:sz w:val="24"/>
          <w:szCs w:val="24"/>
          <w:lang w:val="fr-FR"/>
        </w:rPr>
        <w:t>c</w:t>
      </w:r>
      <w:r w:rsidRPr="005648C6">
        <w:rPr>
          <w:sz w:val="24"/>
          <w:szCs w:val="24"/>
          <w:lang w:val="fr-FR"/>
        </w:rPr>
        <w:t xml:space="preserve">) </w:t>
      </w:r>
      <w:r w:rsidR="00B42161" w:rsidRPr="005648C6">
        <w:rPr>
          <w:sz w:val="24"/>
          <w:szCs w:val="24"/>
          <w:lang w:val="fr-FR"/>
        </w:rPr>
        <w:t xml:space="preserve">Le </w:t>
      </w:r>
      <w:r w:rsidR="00445700" w:rsidRPr="005648C6">
        <w:rPr>
          <w:sz w:val="24"/>
          <w:szCs w:val="24"/>
          <w:lang w:val="fr-FR"/>
        </w:rPr>
        <w:t>Vendeur a pleine pouvoir</w:t>
      </w:r>
      <w:r w:rsidRPr="005648C6">
        <w:rPr>
          <w:sz w:val="24"/>
          <w:szCs w:val="24"/>
          <w:lang w:val="fr-FR"/>
        </w:rPr>
        <w:t xml:space="preserve">, autorité et le droit légal de posséder ses actifs et de mener ses affaires comme actuellement menées ou envisagées et a obtenu toutes les clauses </w:t>
      </w:r>
      <w:r w:rsidRPr="005648C6">
        <w:rPr>
          <w:sz w:val="24"/>
          <w:szCs w:val="24"/>
          <w:lang w:val="fr-FR"/>
        </w:rPr>
        <w:lastRenderedPageBreak/>
        <w:t xml:space="preserve">restrictives et les autorisations nécessaires pour signer et remettre le présent </w:t>
      </w:r>
      <w:r w:rsidR="006574CE" w:rsidRPr="005648C6">
        <w:rPr>
          <w:sz w:val="24"/>
          <w:szCs w:val="24"/>
          <w:lang w:val="fr-FR"/>
        </w:rPr>
        <w:t>Contrat</w:t>
      </w:r>
      <w:r w:rsidRPr="005648C6">
        <w:rPr>
          <w:sz w:val="24"/>
          <w:szCs w:val="24"/>
          <w:lang w:val="fr-FR"/>
        </w:rPr>
        <w:t xml:space="preserve"> et exécuter ses obligations en vertu du présent </w:t>
      </w:r>
      <w:r w:rsidR="006574CE" w:rsidRPr="005648C6">
        <w:rPr>
          <w:sz w:val="24"/>
          <w:szCs w:val="24"/>
          <w:lang w:val="fr-FR"/>
        </w:rPr>
        <w:t>Contrat</w:t>
      </w:r>
      <w:r w:rsidRPr="005648C6">
        <w:rPr>
          <w:sz w:val="24"/>
          <w:szCs w:val="24"/>
          <w:lang w:val="fr-FR"/>
        </w:rPr>
        <w:t>;</w:t>
      </w:r>
    </w:p>
    <w:p w14:paraId="589B793C" w14:textId="66D263C6" w:rsidR="00656BA1" w:rsidRPr="005648C6" w:rsidRDefault="00656BA1" w:rsidP="00EA4478">
      <w:pPr>
        <w:spacing w:before="60"/>
        <w:ind w:left="857" w:right="76" w:hanging="341"/>
        <w:jc w:val="both"/>
        <w:rPr>
          <w:sz w:val="24"/>
          <w:szCs w:val="24"/>
          <w:lang w:val="fr-FR"/>
        </w:rPr>
      </w:pPr>
      <w:r w:rsidRPr="005648C6">
        <w:rPr>
          <w:sz w:val="24"/>
          <w:szCs w:val="24"/>
          <w:lang w:val="fr-FR"/>
        </w:rPr>
        <w:t xml:space="preserve">d) il n'y a aucune action, poursuites ou procédures en cours ou, à la connaissance du vendeur, menacé contre ou affectant </w:t>
      </w:r>
      <w:r w:rsidR="00445700" w:rsidRPr="005648C6">
        <w:rPr>
          <w:sz w:val="24"/>
          <w:szCs w:val="24"/>
          <w:lang w:val="fr-FR"/>
        </w:rPr>
        <w:t>le Vendeur</w:t>
      </w:r>
      <w:r w:rsidRPr="005648C6">
        <w:rPr>
          <w:sz w:val="24"/>
          <w:szCs w:val="24"/>
          <w:lang w:val="fr-FR"/>
        </w:rPr>
        <w:t xml:space="preserve"> ou de ses sociétés affiliées devant un tribunal ou un organisme administratif ou le tribunal arbitral qui pourraient avoir une incidence défavorable la capacité du vendeur de se rencontrer et de mener à bien ses obligations en vertu du présent </w:t>
      </w:r>
      <w:r w:rsidR="006574CE" w:rsidRPr="005648C6">
        <w:rPr>
          <w:sz w:val="24"/>
          <w:szCs w:val="24"/>
          <w:lang w:val="fr-FR"/>
        </w:rPr>
        <w:t>Contrat</w:t>
      </w:r>
      <w:r w:rsidRPr="005648C6">
        <w:rPr>
          <w:sz w:val="24"/>
          <w:szCs w:val="24"/>
          <w:lang w:val="fr-FR"/>
        </w:rPr>
        <w:t>;</w:t>
      </w:r>
    </w:p>
    <w:p w14:paraId="5F86CFEE" w14:textId="7555E897" w:rsidR="00656BA1" w:rsidRPr="005648C6" w:rsidRDefault="00656BA1" w:rsidP="00656BA1">
      <w:pPr>
        <w:spacing w:before="60"/>
        <w:ind w:left="837" w:right="76" w:hanging="341"/>
        <w:jc w:val="both"/>
        <w:rPr>
          <w:sz w:val="24"/>
          <w:szCs w:val="24"/>
          <w:lang w:val="fr-FR"/>
        </w:rPr>
      </w:pPr>
      <w:r w:rsidRPr="005648C6">
        <w:rPr>
          <w:spacing w:val="-1"/>
          <w:sz w:val="24"/>
          <w:szCs w:val="24"/>
          <w:lang w:val="fr-FR"/>
        </w:rPr>
        <w:t>e</w:t>
      </w:r>
      <w:r w:rsidRPr="005648C6">
        <w:rPr>
          <w:sz w:val="24"/>
          <w:szCs w:val="24"/>
          <w:lang w:val="fr-FR"/>
        </w:rPr>
        <w:t xml:space="preserve">) Au mieux de sa connaissance après enquête raisonnable, aucun dépôt ou enregistrement, sans préavis et sans permis, autorisation, consentement ou l'approbation d'une personne est nécessaire pour le vendeur à exécuter, livrer ou exécuter le présent </w:t>
      </w:r>
      <w:r w:rsidR="006574CE" w:rsidRPr="005648C6">
        <w:rPr>
          <w:sz w:val="24"/>
          <w:szCs w:val="24"/>
          <w:lang w:val="fr-FR"/>
        </w:rPr>
        <w:t>Contrat</w:t>
      </w:r>
      <w:r w:rsidRPr="005648C6">
        <w:rPr>
          <w:sz w:val="24"/>
          <w:szCs w:val="24"/>
          <w:lang w:val="fr-FR"/>
        </w:rPr>
        <w:t>, à l'exception (i) les permis, autorisations, consentements et approbations spécifiées</w:t>
      </w:r>
      <w:r w:rsidR="00B42161" w:rsidRPr="005648C6">
        <w:rPr>
          <w:sz w:val="24"/>
          <w:szCs w:val="24"/>
          <w:lang w:val="fr-FR"/>
        </w:rPr>
        <w:t xml:space="preserve"> comme condition préalable à l'Article 3 (Conditions P</w:t>
      </w:r>
      <w:r w:rsidRPr="005648C6">
        <w:rPr>
          <w:sz w:val="24"/>
          <w:szCs w:val="24"/>
          <w:lang w:val="fr-FR"/>
        </w:rPr>
        <w:t>réalables) des présentes, qui ont tous été obtenus et qui sont en vigueur et de plein effet et (ii) des titres tels, autorisations, consentements et approbations peuvent être nécessaires à l'avenir, qui sera appliqué pour en temps opportun et avec diligence poursuivi;</w:t>
      </w:r>
    </w:p>
    <w:p w14:paraId="51E3D532" w14:textId="5933DD51" w:rsidR="00656BA1" w:rsidRPr="005648C6" w:rsidRDefault="00656BA1" w:rsidP="00656BA1">
      <w:pPr>
        <w:spacing w:before="60"/>
        <w:ind w:left="837" w:right="77" w:hanging="341"/>
        <w:jc w:val="both"/>
        <w:rPr>
          <w:sz w:val="24"/>
          <w:szCs w:val="24"/>
          <w:lang w:val="fr-FR"/>
        </w:rPr>
      </w:pPr>
      <w:r w:rsidRPr="005648C6">
        <w:rPr>
          <w:spacing w:val="-1"/>
          <w:sz w:val="24"/>
          <w:szCs w:val="24"/>
          <w:lang w:val="fr-FR"/>
        </w:rPr>
        <w:t>F</w:t>
      </w:r>
      <w:r w:rsidRPr="005648C6">
        <w:rPr>
          <w:sz w:val="24"/>
          <w:szCs w:val="24"/>
          <w:lang w:val="fr-FR"/>
        </w:rPr>
        <w:t xml:space="preserve">) L'exécution, la livraison et les performances en vendeur de cet </w:t>
      </w:r>
      <w:r w:rsidR="006574CE" w:rsidRPr="005648C6">
        <w:rPr>
          <w:sz w:val="24"/>
          <w:szCs w:val="24"/>
          <w:lang w:val="fr-FR"/>
        </w:rPr>
        <w:t>Contrat</w:t>
      </w:r>
      <w:r w:rsidRPr="005648C6">
        <w:rPr>
          <w:sz w:val="24"/>
          <w:szCs w:val="24"/>
          <w:lang w:val="fr-FR"/>
        </w:rPr>
        <w:t xml:space="preserve"> ne seront pas contrevenir aux dispositions, ou constituer un défaut en vertu de tout autre </w:t>
      </w:r>
      <w:r w:rsidR="006574CE" w:rsidRPr="005648C6">
        <w:rPr>
          <w:sz w:val="24"/>
          <w:szCs w:val="24"/>
          <w:lang w:val="fr-FR"/>
        </w:rPr>
        <w:t>Contrat</w:t>
      </w:r>
      <w:r w:rsidRPr="005648C6">
        <w:rPr>
          <w:sz w:val="24"/>
          <w:szCs w:val="24"/>
          <w:lang w:val="fr-FR"/>
        </w:rPr>
        <w:t xml:space="preserve"> ou instrument auquel il est partie ou dont il ou sa propriété peut être lié; et</w:t>
      </w:r>
    </w:p>
    <w:p w14:paraId="2C76C30C" w14:textId="344F4A03" w:rsidR="00656BA1" w:rsidRPr="005648C6" w:rsidRDefault="00656BA1" w:rsidP="00696F70">
      <w:pPr>
        <w:spacing w:before="60"/>
        <w:ind w:left="837" w:right="78" w:hanging="341"/>
        <w:jc w:val="both"/>
        <w:rPr>
          <w:sz w:val="24"/>
          <w:szCs w:val="24"/>
          <w:lang w:val="fr-FR"/>
        </w:rPr>
      </w:pPr>
      <w:r w:rsidRPr="005648C6">
        <w:rPr>
          <w:spacing w:val="-2"/>
          <w:sz w:val="24"/>
          <w:szCs w:val="24"/>
          <w:lang w:val="fr-FR"/>
        </w:rPr>
        <w:t>g</w:t>
      </w:r>
      <w:r w:rsidRPr="005648C6">
        <w:rPr>
          <w:sz w:val="24"/>
          <w:szCs w:val="24"/>
          <w:lang w:val="fr-FR"/>
        </w:rPr>
        <w:t xml:space="preserve">) Il doit honorer et remplir ses obligations en vertu de tous les contrats conclus qui touchent et concernent ses performances des obligations découlant du présent </w:t>
      </w:r>
      <w:r w:rsidR="006574CE" w:rsidRPr="005648C6">
        <w:rPr>
          <w:sz w:val="24"/>
          <w:szCs w:val="24"/>
          <w:lang w:val="fr-FR"/>
        </w:rPr>
        <w:t>Contrat</w:t>
      </w:r>
      <w:r w:rsidRPr="005648C6">
        <w:rPr>
          <w:sz w:val="24"/>
          <w:szCs w:val="24"/>
          <w:lang w:val="fr-FR"/>
        </w:rPr>
        <w:t xml:space="preserve"> et ces contrats restent valables et en vigueur pour la durée du présent </w:t>
      </w:r>
      <w:r w:rsidR="006574CE" w:rsidRPr="005648C6">
        <w:rPr>
          <w:sz w:val="24"/>
          <w:szCs w:val="24"/>
          <w:lang w:val="fr-FR"/>
        </w:rPr>
        <w:t>Contrat</w:t>
      </w:r>
      <w:r w:rsidRPr="005648C6">
        <w:rPr>
          <w:sz w:val="24"/>
          <w:szCs w:val="24"/>
          <w:lang w:val="fr-FR"/>
        </w:rPr>
        <w:t xml:space="preserve">, à condition que dans </w:t>
      </w:r>
      <w:r w:rsidR="00696F70" w:rsidRPr="005648C6">
        <w:rPr>
          <w:sz w:val="24"/>
          <w:szCs w:val="24"/>
          <w:lang w:val="fr-FR"/>
        </w:rPr>
        <w:t xml:space="preserve">le cas où il est mis fin à un tel contrat ou </w:t>
      </w:r>
      <w:r w:rsidRPr="005648C6">
        <w:rPr>
          <w:sz w:val="24"/>
          <w:szCs w:val="24"/>
          <w:lang w:val="fr-FR"/>
        </w:rPr>
        <w:t>accord au cours de</w:t>
      </w:r>
      <w:r w:rsidR="00696F70" w:rsidRPr="005648C6">
        <w:rPr>
          <w:sz w:val="24"/>
          <w:szCs w:val="24"/>
          <w:lang w:val="fr-FR"/>
        </w:rPr>
        <w:t xml:space="preserve"> la période d'exploitation, le V</w:t>
      </w:r>
      <w:r w:rsidRPr="005648C6">
        <w:rPr>
          <w:sz w:val="24"/>
          <w:szCs w:val="24"/>
          <w:lang w:val="fr-FR"/>
        </w:rPr>
        <w:t xml:space="preserve">endeur </w:t>
      </w:r>
      <w:r w:rsidR="00696F70" w:rsidRPr="005648C6">
        <w:rPr>
          <w:sz w:val="24"/>
          <w:szCs w:val="24"/>
          <w:lang w:val="fr-FR"/>
        </w:rPr>
        <w:t xml:space="preserve">négocie et exécute </w:t>
      </w:r>
      <w:r w:rsidRPr="005648C6">
        <w:rPr>
          <w:sz w:val="24"/>
          <w:szCs w:val="24"/>
          <w:lang w:val="fr-FR"/>
        </w:rPr>
        <w:t xml:space="preserve">un contrat </w:t>
      </w:r>
      <w:r w:rsidR="00696F70" w:rsidRPr="005648C6">
        <w:rPr>
          <w:sz w:val="24"/>
          <w:szCs w:val="24"/>
          <w:lang w:val="fr-FR"/>
        </w:rPr>
        <w:t>adéquat.de remplacement.</w:t>
      </w:r>
    </w:p>
    <w:p w14:paraId="63255BB4" w14:textId="77777777" w:rsidR="00656BA1" w:rsidRPr="005648C6" w:rsidRDefault="00656BA1" w:rsidP="00656BA1">
      <w:pPr>
        <w:spacing w:line="240" w:lineRule="exact"/>
        <w:rPr>
          <w:sz w:val="24"/>
          <w:szCs w:val="24"/>
          <w:lang w:val="fr-FR"/>
        </w:rPr>
      </w:pPr>
    </w:p>
    <w:p w14:paraId="2B3BF902" w14:textId="30B60B61" w:rsidR="00656BA1" w:rsidRPr="005648C6" w:rsidRDefault="00951DDA" w:rsidP="00003052">
      <w:pPr>
        <w:pStyle w:val="Heading2"/>
        <w:rPr>
          <w:lang w:val="fr-FR"/>
        </w:rPr>
      </w:pPr>
      <w:bookmarkStart w:id="34" w:name="_Toc435022912"/>
      <w:r w:rsidRPr="005648C6">
        <w:rPr>
          <w:lang w:val="fr-FR"/>
        </w:rPr>
        <w:t>Déclarations et G</w:t>
      </w:r>
      <w:r w:rsidR="00656BA1" w:rsidRPr="005648C6">
        <w:rPr>
          <w:lang w:val="fr-FR"/>
        </w:rPr>
        <w:t>aranties</w:t>
      </w:r>
      <w:r w:rsidRPr="005648C6">
        <w:rPr>
          <w:lang w:val="fr-FR"/>
        </w:rPr>
        <w:t xml:space="preserve"> de l’</w:t>
      </w:r>
      <w:r w:rsidRPr="005648C6">
        <w:rPr>
          <w:spacing w:val="-2"/>
          <w:lang w:val="fr-FR"/>
        </w:rPr>
        <w:t>Acheteur</w:t>
      </w:r>
      <w:bookmarkEnd w:id="34"/>
    </w:p>
    <w:p w14:paraId="2AD10256" w14:textId="6BADF69D" w:rsidR="00951DDA" w:rsidRPr="005648C6" w:rsidRDefault="00951DDA" w:rsidP="00951DDA">
      <w:pPr>
        <w:spacing w:line="260" w:lineRule="exact"/>
        <w:ind w:left="120" w:right="20"/>
        <w:jc w:val="both"/>
        <w:rPr>
          <w:sz w:val="24"/>
          <w:szCs w:val="24"/>
          <w:lang w:val="fr-FR"/>
        </w:rPr>
      </w:pPr>
      <w:r w:rsidRPr="005648C6">
        <w:rPr>
          <w:position w:val="-1"/>
          <w:sz w:val="24"/>
          <w:szCs w:val="24"/>
          <w:lang w:val="fr-FR"/>
        </w:rPr>
        <w:t>L’Acheteur</w:t>
      </w:r>
      <w:r w:rsidRPr="005648C6">
        <w:rPr>
          <w:spacing w:val="1"/>
          <w:position w:val="-1"/>
          <w:sz w:val="24"/>
          <w:szCs w:val="24"/>
          <w:lang w:val="fr-FR"/>
        </w:rPr>
        <w:t xml:space="preserve"> déclare</w:t>
      </w:r>
      <w:r w:rsidRPr="005648C6">
        <w:rPr>
          <w:position w:val="-1"/>
          <w:sz w:val="24"/>
          <w:szCs w:val="24"/>
          <w:lang w:val="fr-FR"/>
        </w:rPr>
        <w:t xml:space="preserve"> et garantit au </w:t>
      </w:r>
      <w:r w:rsidRPr="005648C6">
        <w:rPr>
          <w:spacing w:val="1"/>
          <w:position w:val="-1"/>
          <w:sz w:val="24"/>
          <w:szCs w:val="24"/>
          <w:lang w:val="fr-FR"/>
        </w:rPr>
        <w:t>Vendeur</w:t>
      </w:r>
      <w:r w:rsidRPr="005648C6">
        <w:rPr>
          <w:position w:val="-1"/>
          <w:sz w:val="24"/>
          <w:szCs w:val="24"/>
          <w:lang w:val="fr-FR"/>
        </w:rPr>
        <w:t xml:space="preserve">  qu’à compter de la Date de Mise en Vigueur du présent Contrat:</w:t>
      </w:r>
    </w:p>
    <w:p w14:paraId="1C56FC65" w14:textId="77777777" w:rsidR="00656BA1" w:rsidRPr="005648C6" w:rsidRDefault="00656BA1" w:rsidP="00656BA1">
      <w:pPr>
        <w:spacing w:line="120" w:lineRule="exact"/>
        <w:rPr>
          <w:sz w:val="12"/>
          <w:szCs w:val="12"/>
          <w:lang w:val="fr-FR"/>
        </w:rPr>
      </w:pPr>
    </w:p>
    <w:p w14:paraId="45B9C6D2" w14:textId="01CE8E94" w:rsidR="0034193A" w:rsidRPr="005648C6" w:rsidRDefault="00B42161" w:rsidP="00B42161">
      <w:pPr>
        <w:pStyle w:val="ListParagraph"/>
        <w:numPr>
          <w:ilvl w:val="0"/>
          <w:numId w:val="11"/>
        </w:numPr>
        <w:ind w:right="78"/>
        <w:jc w:val="both"/>
        <w:rPr>
          <w:sz w:val="24"/>
          <w:szCs w:val="24"/>
          <w:lang w:val="fr-FR"/>
        </w:rPr>
      </w:pPr>
      <w:r w:rsidRPr="005648C6">
        <w:rPr>
          <w:sz w:val="24"/>
          <w:szCs w:val="24"/>
          <w:lang w:val="fr-FR"/>
        </w:rPr>
        <w:t>L’</w:t>
      </w:r>
      <w:r w:rsidR="0034193A" w:rsidRPr="005648C6">
        <w:rPr>
          <w:sz w:val="24"/>
          <w:szCs w:val="24"/>
          <w:lang w:val="fr-FR"/>
        </w:rPr>
        <w:t>Acheteur est une société dûment constituée et existant valablement en vertu des lois de la [</w:t>
      </w:r>
      <w:r w:rsidR="0034193A" w:rsidRPr="005648C6">
        <w:rPr>
          <w:i/>
          <w:sz w:val="24"/>
          <w:szCs w:val="24"/>
          <w:lang w:val="fr-FR"/>
        </w:rPr>
        <w:t>Spécifiez Pays</w:t>
      </w:r>
      <w:r w:rsidR="0034193A" w:rsidRPr="005648C6">
        <w:rPr>
          <w:sz w:val="24"/>
          <w:szCs w:val="24"/>
          <w:lang w:val="fr-FR"/>
        </w:rPr>
        <w:t xml:space="preserve">] Et est dûment qualifié et en règle nécessaire à l'exécution en vertu du présent </w:t>
      </w:r>
      <w:r w:rsidRPr="005648C6">
        <w:rPr>
          <w:sz w:val="24"/>
          <w:szCs w:val="24"/>
          <w:lang w:val="fr-FR"/>
        </w:rPr>
        <w:t>Contrat</w:t>
      </w:r>
      <w:r w:rsidR="0034193A" w:rsidRPr="005648C6">
        <w:rPr>
          <w:sz w:val="24"/>
          <w:szCs w:val="24"/>
          <w:lang w:val="fr-FR"/>
        </w:rPr>
        <w:t>;</w:t>
      </w:r>
    </w:p>
    <w:p w14:paraId="41C73EF6" w14:textId="4B3EF951" w:rsidR="00656BA1" w:rsidRPr="005648C6" w:rsidRDefault="00B42161" w:rsidP="002F0A5A">
      <w:pPr>
        <w:pStyle w:val="ListParagraph"/>
        <w:numPr>
          <w:ilvl w:val="0"/>
          <w:numId w:val="11"/>
        </w:numPr>
        <w:ind w:right="78"/>
        <w:jc w:val="both"/>
        <w:rPr>
          <w:sz w:val="24"/>
          <w:szCs w:val="24"/>
          <w:lang w:val="fr-FR"/>
        </w:rPr>
      </w:pPr>
      <w:r w:rsidRPr="005648C6">
        <w:rPr>
          <w:sz w:val="24"/>
          <w:szCs w:val="24"/>
          <w:lang w:val="fr-FR"/>
        </w:rPr>
        <w:t>L’</w:t>
      </w:r>
      <w:r w:rsidR="00656BA1" w:rsidRPr="005648C6">
        <w:rPr>
          <w:sz w:val="24"/>
          <w:szCs w:val="24"/>
          <w:lang w:val="fr-FR"/>
        </w:rPr>
        <w:t>Acheteur est inscrit comme marché régional partic</w:t>
      </w:r>
      <w:r w:rsidRPr="005648C6">
        <w:rPr>
          <w:sz w:val="24"/>
          <w:szCs w:val="24"/>
          <w:lang w:val="fr-FR"/>
        </w:rPr>
        <w:t>ipant conformément aux Règles du</w:t>
      </w:r>
      <w:r w:rsidR="00656BA1" w:rsidRPr="005648C6">
        <w:rPr>
          <w:sz w:val="24"/>
          <w:szCs w:val="24"/>
          <w:lang w:val="fr-FR"/>
        </w:rPr>
        <w:t xml:space="preserve"> marché régional et donc autorisé à participer dans le marché régional;</w:t>
      </w:r>
    </w:p>
    <w:p w14:paraId="13C749DF" w14:textId="587C6B78" w:rsidR="00656BA1" w:rsidRPr="005648C6" w:rsidRDefault="00B42161" w:rsidP="002F0A5A">
      <w:pPr>
        <w:pStyle w:val="ListParagraph"/>
        <w:numPr>
          <w:ilvl w:val="0"/>
          <w:numId w:val="11"/>
        </w:numPr>
        <w:ind w:right="78"/>
        <w:jc w:val="both"/>
        <w:rPr>
          <w:sz w:val="24"/>
          <w:szCs w:val="24"/>
          <w:lang w:val="fr-FR"/>
        </w:rPr>
      </w:pPr>
      <w:r w:rsidRPr="005648C6">
        <w:rPr>
          <w:sz w:val="24"/>
          <w:szCs w:val="24"/>
          <w:lang w:val="fr-FR"/>
        </w:rPr>
        <w:t>L’</w:t>
      </w:r>
      <w:r w:rsidR="00445700" w:rsidRPr="005648C6">
        <w:rPr>
          <w:sz w:val="24"/>
          <w:szCs w:val="24"/>
          <w:lang w:val="fr-FR"/>
        </w:rPr>
        <w:t>Acheteur a plein pouvoir</w:t>
      </w:r>
      <w:r w:rsidR="00656BA1" w:rsidRPr="005648C6">
        <w:rPr>
          <w:sz w:val="24"/>
          <w:szCs w:val="24"/>
          <w:lang w:val="fr-FR"/>
        </w:rPr>
        <w:t xml:space="preserve">, autorité et le droit légal de posséder ses actifs et de mener ses affaires comme actuellement menées ou envisagées et a obtenu toutes les clauses restrictives et les autorisations nécessaires pour signer et remettre le présent </w:t>
      </w:r>
      <w:r w:rsidR="006574CE" w:rsidRPr="005648C6">
        <w:rPr>
          <w:sz w:val="24"/>
          <w:szCs w:val="24"/>
          <w:lang w:val="fr-FR"/>
        </w:rPr>
        <w:t>Contrat</w:t>
      </w:r>
      <w:r w:rsidR="00656BA1" w:rsidRPr="005648C6">
        <w:rPr>
          <w:sz w:val="24"/>
          <w:szCs w:val="24"/>
          <w:lang w:val="fr-FR"/>
        </w:rPr>
        <w:t xml:space="preserve"> et exécuter ses obligations en vertu du présent </w:t>
      </w:r>
      <w:r w:rsidR="006574CE" w:rsidRPr="005648C6">
        <w:rPr>
          <w:sz w:val="24"/>
          <w:szCs w:val="24"/>
          <w:lang w:val="fr-FR"/>
        </w:rPr>
        <w:t>Contrat</w:t>
      </w:r>
      <w:r w:rsidR="00656BA1" w:rsidRPr="005648C6">
        <w:rPr>
          <w:sz w:val="24"/>
          <w:szCs w:val="24"/>
          <w:lang w:val="fr-FR"/>
        </w:rPr>
        <w:t>;</w:t>
      </w:r>
    </w:p>
    <w:p w14:paraId="5F69B611" w14:textId="7B0098C3" w:rsidR="00656BA1" w:rsidRPr="005648C6" w:rsidRDefault="00656BA1" w:rsidP="00656BA1">
      <w:pPr>
        <w:spacing w:before="60"/>
        <w:ind w:left="837" w:right="78" w:hanging="341"/>
        <w:jc w:val="both"/>
        <w:rPr>
          <w:sz w:val="24"/>
          <w:szCs w:val="24"/>
          <w:lang w:val="fr-FR"/>
        </w:rPr>
      </w:pPr>
      <w:r w:rsidRPr="005648C6">
        <w:rPr>
          <w:sz w:val="24"/>
          <w:szCs w:val="24"/>
          <w:lang w:val="fr-FR"/>
        </w:rPr>
        <w:t xml:space="preserve">d) il n'y a aucune action, poursuites ou procédures en cours ou, à la connaissance de l'acheteur, menacé contre ou affectant Acheteur ou de ses sociétés affiliées devant un tribunal ou un organisme administratif ou le tribunal arbitral qui pourraient avoir une incidence défavorable la capacité de l'acheteur de se rencontrer et mener ses obligations en vertu du présent </w:t>
      </w:r>
      <w:r w:rsidR="006574CE" w:rsidRPr="005648C6">
        <w:rPr>
          <w:sz w:val="24"/>
          <w:szCs w:val="24"/>
          <w:lang w:val="fr-FR"/>
        </w:rPr>
        <w:t>Contrat</w:t>
      </w:r>
      <w:r w:rsidRPr="005648C6">
        <w:rPr>
          <w:sz w:val="24"/>
          <w:szCs w:val="24"/>
          <w:lang w:val="fr-FR"/>
        </w:rPr>
        <w:t>;</w:t>
      </w:r>
    </w:p>
    <w:p w14:paraId="7CF2C7E6" w14:textId="2D9BBDF2" w:rsidR="00656BA1" w:rsidRPr="005648C6" w:rsidRDefault="00656BA1" w:rsidP="0089613E">
      <w:pPr>
        <w:spacing w:before="60"/>
        <w:ind w:left="837" w:right="76" w:hanging="341"/>
        <w:jc w:val="both"/>
        <w:rPr>
          <w:sz w:val="24"/>
          <w:szCs w:val="24"/>
          <w:lang w:val="fr-FR"/>
        </w:rPr>
      </w:pPr>
      <w:r w:rsidRPr="005648C6">
        <w:rPr>
          <w:spacing w:val="-1"/>
          <w:sz w:val="24"/>
          <w:szCs w:val="24"/>
          <w:lang w:val="fr-FR"/>
        </w:rPr>
        <w:t>e</w:t>
      </w:r>
      <w:r w:rsidRPr="005648C6">
        <w:rPr>
          <w:sz w:val="24"/>
          <w:szCs w:val="24"/>
          <w:lang w:val="fr-FR"/>
        </w:rPr>
        <w:t xml:space="preserve">) Au mieux de sa connaissance après enquête raisonnable, aucun dépôt ou enregistrement, sans préavis et sans permis, autorisation, consentement ou l'approbation de toute </w:t>
      </w:r>
      <w:r w:rsidRPr="005648C6">
        <w:rPr>
          <w:sz w:val="24"/>
          <w:szCs w:val="24"/>
          <w:lang w:val="fr-FR"/>
        </w:rPr>
        <w:lastRenderedPageBreak/>
        <w:t xml:space="preserve">personne est tenue pour l'acheteur d'exécuter, livrer ou appliquer le présent </w:t>
      </w:r>
      <w:r w:rsidR="006574CE" w:rsidRPr="005648C6">
        <w:rPr>
          <w:sz w:val="24"/>
          <w:szCs w:val="24"/>
          <w:lang w:val="fr-FR"/>
        </w:rPr>
        <w:t>Contrat</w:t>
      </w:r>
      <w:r w:rsidRPr="005648C6">
        <w:rPr>
          <w:sz w:val="24"/>
          <w:szCs w:val="24"/>
          <w:lang w:val="fr-FR"/>
        </w:rPr>
        <w:t>, sauf pour (i) les permis, autorisations, consentements et approbations spécifiées</w:t>
      </w:r>
      <w:r w:rsidR="00B42161" w:rsidRPr="005648C6">
        <w:rPr>
          <w:sz w:val="24"/>
          <w:szCs w:val="24"/>
          <w:lang w:val="fr-FR"/>
        </w:rPr>
        <w:t xml:space="preserve"> comme condition préalable à l'A</w:t>
      </w:r>
      <w:r w:rsidRPr="005648C6">
        <w:rPr>
          <w:sz w:val="24"/>
          <w:szCs w:val="24"/>
          <w:lang w:val="fr-FR"/>
        </w:rPr>
        <w:t>rticle 3 (Conditions préalables) des présentes, qui ont tous été obtenus et qui sont en vigueur et de plein effet et (ii) des titres tels, autorisations, consentements et approbations peuvent être nécessaires à l'avenir, qui sera appliqué pour en temps opportun et avec diligence poursuivi;</w:t>
      </w:r>
    </w:p>
    <w:p w14:paraId="08EBC768" w14:textId="5CA91173" w:rsidR="00656BA1" w:rsidRPr="005648C6" w:rsidRDefault="00656BA1" w:rsidP="00656BA1">
      <w:pPr>
        <w:spacing w:before="60"/>
        <w:ind w:left="837" w:right="77" w:hanging="341"/>
        <w:jc w:val="both"/>
        <w:rPr>
          <w:sz w:val="24"/>
          <w:szCs w:val="24"/>
          <w:lang w:val="fr-FR"/>
        </w:rPr>
      </w:pPr>
      <w:r w:rsidRPr="005648C6">
        <w:rPr>
          <w:spacing w:val="-1"/>
          <w:sz w:val="24"/>
          <w:szCs w:val="24"/>
          <w:lang w:val="fr-FR"/>
        </w:rPr>
        <w:t>F</w:t>
      </w:r>
      <w:r w:rsidRPr="005648C6">
        <w:rPr>
          <w:sz w:val="24"/>
          <w:szCs w:val="24"/>
          <w:lang w:val="fr-FR"/>
        </w:rPr>
        <w:t xml:space="preserve">) L'exécution, la livraison et la performance par l'acheteur du présent </w:t>
      </w:r>
      <w:r w:rsidR="006574CE" w:rsidRPr="005648C6">
        <w:rPr>
          <w:sz w:val="24"/>
          <w:szCs w:val="24"/>
          <w:lang w:val="fr-FR"/>
        </w:rPr>
        <w:t>Contrat</w:t>
      </w:r>
      <w:r w:rsidRPr="005648C6">
        <w:rPr>
          <w:sz w:val="24"/>
          <w:szCs w:val="24"/>
          <w:lang w:val="fr-FR"/>
        </w:rPr>
        <w:t xml:space="preserve"> ne seront pas contrevenir aux dispositions, ou constituer un défaut en vertu de tout autre accord ou instrument auquel il est partie ou dont il ou sa propriété peut être lié; et</w:t>
      </w:r>
    </w:p>
    <w:p w14:paraId="584D9634" w14:textId="7D2AD112" w:rsidR="00656BA1" w:rsidRPr="005648C6" w:rsidRDefault="00656BA1" w:rsidP="00656BA1">
      <w:pPr>
        <w:spacing w:before="60"/>
        <w:ind w:left="837" w:right="78" w:hanging="341"/>
        <w:jc w:val="both"/>
        <w:rPr>
          <w:sz w:val="24"/>
          <w:szCs w:val="24"/>
          <w:lang w:val="fr-FR"/>
        </w:rPr>
      </w:pPr>
      <w:r w:rsidRPr="005648C6">
        <w:rPr>
          <w:spacing w:val="-2"/>
          <w:sz w:val="24"/>
          <w:szCs w:val="24"/>
          <w:lang w:val="fr-FR"/>
        </w:rPr>
        <w:t>g</w:t>
      </w:r>
      <w:r w:rsidRPr="005648C6">
        <w:rPr>
          <w:sz w:val="24"/>
          <w:szCs w:val="24"/>
          <w:lang w:val="fr-FR"/>
        </w:rPr>
        <w:t xml:space="preserve">) Il doit honorer et remplir ses obligations en vertu de tous les contrats conclus qui touchent et concernent ses performances des obligations découlant du présent </w:t>
      </w:r>
      <w:r w:rsidR="006574CE" w:rsidRPr="005648C6">
        <w:rPr>
          <w:sz w:val="24"/>
          <w:szCs w:val="24"/>
          <w:lang w:val="fr-FR"/>
        </w:rPr>
        <w:t>Contrat</w:t>
      </w:r>
      <w:r w:rsidRPr="005648C6">
        <w:rPr>
          <w:sz w:val="24"/>
          <w:szCs w:val="24"/>
          <w:lang w:val="fr-FR"/>
        </w:rPr>
        <w:t xml:space="preserve"> et ces contrats restent valables et en vigueur pour la durée du présent </w:t>
      </w:r>
      <w:r w:rsidR="006574CE" w:rsidRPr="005648C6">
        <w:rPr>
          <w:sz w:val="24"/>
          <w:szCs w:val="24"/>
          <w:lang w:val="fr-FR"/>
        </w:rPr>
        <w:t>Contrat</w:t>
      </w:r>
      <w:r w:rsidRPr="005648C6">
        <w:rPr>
          <w:sz w:val="24"/>
          <w:szCs w:val="24"/>
          <w:lang w:val="fr-FR"/>
        </w:rPr>
        <w:t>, à condition que dans le cas où un tel contrat ou d'un accord il est mis fin au cours de la période d'exploitation, l'acheteur doit se procurer la négociation et de l'exécution d'un contrat de substitut adéquat.</w:t>
      </w:r>
    </w:p>
    <w:p w14:paraId="0B976FDB" w14:textId="27E54079" w:rsidR="00656BA1" w:rsidRPr="005648C6" w:rsidRDefault="0025087C" w:rsidP="0025087C">
      <w:pPr>
        <w:pStyle w:val="Heading2"/>
        <w:rPr>
          <w:lang w:val="fr-FR"/>
        </w:rPr>
      </w:pPr>
      <w:bookmarkStart w:id="35" w:name="_Toc435022913"/>
      <w:r w:rsidRPr="005648C6">
        <w:rPr>
          <w:lang w:val="fr-FR"/>
        </w:rPr>
        <w:t>Déclaration</w:t>
      </w:r>
      <w:r w:rsidR="00656BA1" w:rsidRPr="005648C6">
        <w:rPr>
          <w:lang w:val="fr-FR"/>
        </w:rPr>
        <w:t xml:space="preserve"> et Garantie </w:t>
      </w:r>
      <w:r w:rsidRPr="005648C6">
        <w:rPr>
          <w:lang w:val="fr-FR"/>
        </w:rPr>
        <w:t>Réciproque</w:t>
      </w:r>
      <w:bookmarkEnd w:id="35"/>
    </w:p>
    <w:p w14:paraId="73E6C62C" w14:textId="08900E3A" w:rsidR="00656BA1" w:rsidRPr="005648C6" w:rsidRDefault="00656BA1" w:rsidP="00656BA1">
      <w:pPr>
        <w:ind w:left="100" w:right="76"/>
        <w:jc w:val="both"/>
        <w:rPr>
          <w:sz w:val="24"/>
          <w:szCs w:val="24"/>
          <w:lang w:val="fr-FR"/>
        </w:rPr>
      </w:pPr>
      <w:r w:rsidRPr="005648C6">
        <w:rPr>
          <w:sz w:val="24"/>
          <w:szCs w:val="24"/>
          <w:lang w:val="fr-FR"/>
        </w:rPr>
        <w:t>Chaque Partie déclare et garantit à l'autre</w:t>
      </w:r>
      <w:r w:rsidR="00390565" w:rsidRPr="005648C6">
        <w:rPr>
          <w:sz w:val="24"/>
          <w:szCs w:val="24"/>
          <w:lang w:val="fr-FR"/>
        </w:rPr>
        <w:t xml:space="preserve"> Partie</w:t>
      </w:r>
      <w:r w:rsidR="00445700" w:rsidRPr="005648C6">
        <w:rPr>
          <w:sz w:val="24"/>
          <w:szCs w:val="24"/>
          <w:lang w:val="fr-FR"/>
        </w:rPr>
        <w:t xml:space="preserve"> à c</w:t>
      </w:r>
      <w:r w:rsidR="00390565" w:rsidRPr="005648C6">
        <w:rPr>
          <w:sz w:val="24"/>
          <w:szCs w:val="24"/>
          <w:lang w:val="fr-FR"/>
        </w:rPr>
        <w:t>ompter</w:t>
      </w:r>
      <w:r w:rsidRPr="005648C6">
        <w:rPr>
          <w:sz w:val="24"/>
          <w:szCs w:val="24"/>
          <w:lang w:val="fr-FR"/>
        </w:rPr>
        <w:t xml:space="preserve"> de la date</w:t>
      </w:r>
      <w:r w:rsidR="00390565" w:rsidRPr="005648C6">
        <w:rPr>
          <w:sz w:val="24"/>
          <w:szCs w:val="24"/>
          <w:lang w:val="fr-FR"/>
        </w:rPr>
        <w:t xml:space="preserve"> de prise</w:t>
      </w:r>
      <w:r w:rsidRPr="005648C6">
        <w:rPr>
          <w:sz w:val="24"/>
          <w:szCs w:val="24"/>
          <w:lang w:val="fr-FR"/>
        </w:rPr>
        <w:t xml:space="preserve"> d'effet que ni lui ni aucun de ses affiliés, actionnaires, administrateurs, dirigeants, employés ont fait, offert ou autorisé à l'égard des questions qui font l'objet du présent </w:t>
      </w:r>
      <w:r w:rsidR="006574CE" w:rsidRPr="005648C6">
        <w:rPr>
          <w:sz w:val="24"/>
          <w:szCs w:val="24"/>
          <w:lang w:val="fr-FR"/>
        </w:rPr>
        <w:t>Contrat</w:t>
      </w:r>
      <w:r w:rsidRPr="005648C6">
        <w:rPr>
          <w:sz w:val="24"/>
          <w:szCs w:val="24"/>
          <w:lang w:val="fr-FR"/>
        </w:rPr>
        <w:t>, tout paiement , don, promesse ou autre avantage, que ce soit directement, indirectement, par toute autre personne ou à l'usage ou au bénéfice de tout fonctionnaire, (y compris toute personne qui détient un mandat législatif, administratif ou judiciaire) ou de tout parti politique, où un tel paiement , don, promesse ou un avantage violerait les lois applicables.</w:t>
      </w:r>
    </w:p>
    <w:p w14:paraId="774D79AC" w14:textId="77777777" w:rsidR="00656BA1" w:rsidRPr="005648C6" w:rsidRDefault="00656BA1" w:rsidP="00656BA1">
      <w:pPr>
        <w:spacing w:line="240" w:lineRule="exact"/>
        <w:rPr>
          <w:sz w:val="24"/>
          <w:szCs w:val="24"/>
          <w:lang w:val="fr-FR"/>
        </w:rPr>
      </w:pPr>
    </w:p>
    <w:p w14:paraId="7241A6B4" w14:textId="48940A65" w:rsidR="00656BA1" w:rsidRPr="005648C6" w:rsidRDefault="00656BA1" w:rsidP="00E65D97">
      <w:pPr>
        <w:pStyle w:val="Heading2"/>
        <w:rPr>
          <w:lang w:val="fr-FR"/>
        </w:rPr>
      </w:pPr>
      <w:bookmarkStart w:id="36" w:name="_Toc435022914"/>
      <w:r w:rsidRPr="005648C6">
        <w:rPr>
          <w:lang w:val="fr-FR"/>
        </w:rPr>
        <w:t>Durée</w:t>
      </w:r>
      <w:r w:rsidR="00E65D97" w:rsidRPr="005648C6">
        <w:rPr>
          <w:lang w:val="fr-FR"/>
        </w:rPr>
        <w:t xml:space="preserve"> de Validité des D</w:t>
      </w:r>
      <w:r w:rsidRPr="005648C6">
        <w:rPr>
          <w:lang w:val="fr-FR"/>
        </w:rPr>
        <w:t xml:space="preserve">éclarations et </w:t>
      </w:r>
      <w:r w:rsidR="00E65D97" w:rsidRPr="005648C6">
        <w:rPr>
          <w:lang w:val="fr-FR"/>
        </w:rPr>
        <w:t>G</w:t>
      </w:r>
      <w:r w:rsidRPr="005648C6">
        <w:rPr>
          <w:lang w:val="fr-FR"/>
        </w:rPr>
        <w:t>aranties</w:t>
      </w:r>
      <w:bookmarkEnd w:id="36"/>
    </w:p>
    <w:p w14:paraId="6E50E89E" w14:textId="6331DFD8" w:rsidR="00656BA1" w:rsidRPr="005648C6" w:rsidRDefault="00656BA1" w:rsidP="00E65D97">
      <w:pPr>
        <w:ind w:left="100" w:right="82"/>
        <w:jc w:val="both"/>
        <w:rPr>
          <w:sz w:val="24"/>
          <w:szCs w:val="24"/>
          <w:lang w:val="fr-FR"/>
        </w:rPr>
      </w:pPr>
      <w:r w:rsidRPr="005648C6">
        <w:rPr>
          <w:sz w:val="24"/>
          <w:szCs w:val="24"/>
          <w:lang w:val="fr-FR"/>
        </w:rPr>
        <w:t xml:space="preserve">Chaque </w:t>
      </w:r>
      <w:r w:rsidR="00E65D97" w:rsidRPr="005648C6">
        <w:rPr>
          <w:sz w:val="24"/>
          <w:szCs w:val="24"/>
          <w:lang w:val="fr-FR"/>
        </w:rPr>
        <w:t xml:space="preserve">déclaration et </w:t>
      </w:r>
      <w:r w:rsidRPr="005648C6">
        <w:rPr>
          <w:sz w:val="24"/>
          <w:szCs w:val="24"/>
          <w:lang w:val="fr-FR"/>
        </w:rPr>
        <w:t xml:space="preserve">garantie doivent être véridiques et exacts à tous les égards importants lorsqu'elle est faite et restera une action pendant la durée du présent </w:t>
      </w:r>
      <w:r w:rsidR="006574CE" w:rsidRPr="005648C6">
        <w:rPr>
          <w:sz w:val="24"/>
          <w:szCs w:val="24"/>
          <w:lang w:val="fr-FR"/>
        </w:rPr>
        <w:t>Contrat</w:t>
      </w:r>
      <w:r w:rsidRPr="005648C6">
        <w:rPr>
          <w:sz w:val="24"/>
          <w:szCs w:val="24"/>
          <w:lang w:val="fr-FR"/>
        </w:rPr>
        <w:t>.</w:t>
      </w:r>
    </w:p>
    <w:p w14:paraId="30F8F707" w14:textId="77777777" w:rsidR="00656BA1" w:rsidRPr="005648C6" w:rsidRDefault="00656BA1" w:rsidP="00656BA1">
      <w:pPr>
        <w:spacing w:line="240" w:lineRule="exact"/>
        <w:rPr>
          <w:sz w:val="24"/>
          <w:szCs w:val="24"/>
          <w:lang w:val="fr-FR"/>
        </w:rPr>
      </w:pPr>
    </w:p>
    <w:p w14:paraId="5A29844F" w14:textId="688A5AEF" w:rsidR="00656BA1" w:rsidRPr="005648C6" w:rsidRDefault="00E65D97" w:rsidP="00E65D97">
      <w:pPr>
        <w:pStyle w:val="Heading2"/>
        <w:rPr>
          <w:lang w:val="fr-FR"/>
        </w:rPr>
      </w:pPr>
      <w:bookmarkStart w:id="37" w:name="_Toc435022915"/>
      <w:r w:rsidRPr="005648C6">
        <w:rPr>
          <w:lang w:val="fr-FR"/>
        </w:rPr>
        <w:t>Renonciation</w:t>
      </w:r>
      <w:r w:rsidR="00656BA1" w:rsidRPr="005648C6">
        <w:rPr>
          <w:lang w:val="fr-FR"/>
        </w:rPr>
        <w:t xml:space="preserve"> d'autres </w:t>
      </w:r>
      <w:r w:rsidRPr="005648C6">
        <w:rPr>
          <w:lang w:val="fr-FR"/>
        </w:rPr>
        <w:t>Déclarations et G</w:t>
      </w:r>
      <w:r w:rsidR="00656BA1" w:rsidRPr="005648C6">
        <w:rPr>
          <w:lang w:val="fr-FR"/>
        </w:rPr>
        <w:t>aranties</w:t>
      </w:r>
      <w:bookmarkEnd w:id="37"/>
    </w:p>
    <w:p w14:paraId="05C5B075" w14:textId="77777777" w:rsidR="00656BA1" w:rsidRPr="005648C6" w:rsidRDefault="00656BA1" w:rsidP="00656BA1">
      <w:pPr>
        <w:spacing w:line="240" w:lineRule="exact"/>
        <w:rPr>
          <w:sz w:val="24"/>
          <w:szCs w:val="24"/>
          <w:lang w:val="fr-FR"/>
        </w:rPr>
      </w:pPr>
    </w:p>
    <w:p w14:paraId="0C0F1F3F" w14:textId="18401B23" w:rsidR="00656BA1" w:rsidRPr="005648C6" w:rsidRDefault="006574CE" w:rsidP="00B42161">
      <w:pPr>
        <w:ind w:left="100" w:right="76"/>
        <w:jc w:val="both"/>
        <w:rPr>
          <w:sz w:val="24"/>
          <w:szCs w:val="24"/>
          <w:lang w:val="fr-FR"/>
        </w:rPr>
      </w:pPr>
      <w:r w:rsidRPr="005648C6">
        <w:rPr>
          <w:sz w:val="24"/>
          <w:szCs w:val="24"/>
          <w:lang w:val="fr-FR"/>
        </w:rPr>
        <w:t xml:space="preserve">Dans </w:t>
      </w:r>
      <w:r w:rsidR="00656BA1" w:rsidRPr="005648C6">
        <w:rPr>
          <w:sz w:val="24"/>
          <w:szCs w:val="24"/>
          <w:lang w:val="fr-FR"/>
        </w:rPr>
        <w:t>la mesure permise par les lois applicables, sauf disposition expresse contraire</w:t>
      </w:r>
      <w:r w:rsidRPr="005648C6">
        <w:rPr>
          <w:sz w:val="24"/>
          <w:szCs w:val="24"/>
          <w:lang w:val="fr-FR"/>
        </w:rPr>
        <w:t xml:space="preserve"> du présent Contrat</w:t>
      </w:r>
      <w:r w:rsidR="00656BA1" w:rsidRPr="005648C6">
        <w:rPr>
          <w:sz w:val="24"/>
          <w:szCs w:val="24"/>
          <w:lang w:val="fr-FR"/>
        </w:rPr>
        <w:t xml:space="preserve">, les Parties nient toute autre </w:t>
      </w:r>
      <w:r w:rsidR="008F5CDE" w:rsidRPr="005648C6">
        <w:rPr>
          <w:sz w:val="24"/>
          <w:szCs w:val="24"/>
          <w:lang w:val="fr-FR"/>
        </w:rPr>
        <w:t>déclaration</w:t>
      </w:r>
      <w:r w:rsidR="00B42161" w:rsidRPr="005648C6">
        <w:rPr>
          <w:sz w:val="24"/>
          <w:szCs w:val="24"/>
          <w:lang w:val="fr-FR"/>
        </w:rPr>
        <w:t xml:space="preserve"> </w:t>
      </w:r>
      <w:r w:rsidR="00656BA1" w:rsidRPr="005648C6">
        <w:rPr>
          <w:sz w:val="24"/>
          <w:szCs w:val="24"/>
          <w:lang w:val="fr-FR"/>
        </w:rPr>
        <w:t xml:space="preserve">ou garantie écrite ou orale, expresse, implicite, y compris toute </w:t>
      </w:r>
      <w:r w:rsidR="008F5CDE" w:rsidRPr="005648C6">
        <w:rPr>
          <w:sz w:val="24"/>
          <w:szCs w:val="24"/>
          <w:lang w:val="fr-FR"/>
        </w:rPr>
        <w:t>déclaration</w:t>
      </w:r>
      <w:r w:rsidR="00656BA1" w:rsidRPr="005648C6">
        <w:rPr>
          <w:sz w:val="24"/>
          <w:szCs w:val="24"/>
          <w:lang w:val="fr-FR"/>
        </w:rPr>
        <w:t xml:space="preserve"> ou garantie pour la qualité marchande, la conformité à des échantillons, ou d'ad</w:t>
      </w:r>
      <w:r w:rsidRPr="005648C6">
        <w:rPr>
          <w:sz w:val="24"/>
          <w:szCs w:val="24"/>
          <w:lang w:val="fr-FR"/>
        </w:rPr>
        <w:t>équation à un usage particulier</w:t>
      </w:r>
      <w:r w:rsidR="00656BA1" w:rsidRPr="005648C6">
        <w:rPr>
          <w:sz w:val="24"/>
          <w:szCs w:val="24"/>
          <w:lang w:val="fr-FR"/>
        </w:rPr>
        <w:t>.</w:t>
      </w:r>
      <w:r w:rsidR="00B42161" w:rsidRPr="005648C6">
        <w:rPr>
          <w:sz w:val="24"/>
          <w:szCs w:val="24"/>
          <w:lang w:val="fr-FR"/>
        </w:rPr>
        <w:t xml:space="preserve"> </w:t>
      </w:r>
      <w:r w:rsidR="008F5CDE" w:rsidRPr="005648C6">
        <w:rPr>
          <w:sz w:val="24"/>
          <w:szCs w:val="24"/>
          <w:lang w:val="fr-FR"/>
        </w:rPr>
        <w:t xml:space="preserve"> </w:t>
      </w:r>
    </w:p>
    <w:p w14:paraId="3B2E63D7" w14:textId="77777777" w:rsidR="00656BA1" w:rsidRPr="005648C6" w:rsidRDefault="00656BA1" w:rsidP="00656BA1">
      <w:pPr>
        <w:spacing w:before="1" w:line="160" w:lineRule="exact"/>
        <w:rPr>
          <w:sz w:val="16"/>
          <w:szCs w:val="16"/>
          <w:lang w:val="fr-FR"/>
        </w:rPr>
      </w:pPr>
    </w:p>
    <w:p w14:paraId="376B5206" w14:textId="5B274F20" w:rsidR="00656BA1" w:rsidRPr="005648C6" w:rsidRDefault="006F153A" w:rsidP="00EA4478">
      <w:pPr>
        <w:pStyle w:val="Heading1"/>
        <w:rPr>
          <w:lang w:val="fr-FR"/>
        </w:rPr>
      </w:pPr>
      <w:bookmarkStart w:id="38" w:name="_Toc435022916"/>
      <w:r w:rsidRPr="005648C6">
        <w:rPr>
          <w:lang w:val="fr-FR"/>
        </w:rPr>
        <w:t>Article 17. Force Majeure</w:t>
      </w:r>
      <w:bookmarkEnd w:id="38"/>
      <w:r w:rsidRPr="005648C6">
        <w:rPr>
          <w:lang w:val="fr-FR"/>
        </w:rPr>
        <w:t xml:space="preserve"> </w:t>
      </w:r>
    </w:p>
    <w:p w14:paraId="64710979" w14:textId="5F1590A5" w:rsidR="00656BA1" w:rsidRPr="005648C6" w:rsidRDefault="00E65D97" w:rsidP="00003052">
      <w:pPr>
        <w:pStyle w:val="Heading2"/>
        <w:rPr>
          <w:lang w:val="fr-FR"/>
        </w:rPr>
      </w:pPr>
      <w:bookmarkStart w:id="39" w:name="_Toc435022917"/>
      <w:r w:rsidRPr="005648C6">
        <w:rPr>
          <w:lang w:val="fr-FR"/>
        </w:rPr>
        <w:t xml:space="preserve">Nature de </w:t>
      </w:r>
      <w:r w:rsidR="008F5CDE" w:rsidRPr="005648C6">
        <w:rPr>
          <w:lang w:val="fr-FR"/>
        </w:rPr>
        <w:t>décharge de responsabilité</w:t>
      </w:r>
      <w:bookmarkEnd w:id="39"/>
    </w:p>
    <w:p w14:paraId="1783933B" w14:textId="3C080EC7" w:rsidR="00656BA1" w:rsidRPr="005648C6" w:rsidRDefault="00656BA1" w:rsidP="008F5CDE">
      <w:pPr>
        <w:ind w:left="100" w:right="76"/>
        <w:jc w:val="both"/>
        <w:rPr>
          <w:sz w:val="24"/>
          <w:szCs w:val="24"/>
          <w:lang w:val="fr-FR"/>
        </w:rPr>
      </w:pPr>
      <w:r w:rsidRPr="005648C6">
        <w:rPr>
          <w:spacing w:val="1"/>
          <w:sz w:val="24"/>
          <w:szCs w:val="24"/>
          <w:lang w:val="fr-FR"/>
        </w:rPr>
        <w:t>S</w:t>
      </w:r>
      <w:r w:rsidR="008F5CDE" w:rsidRPr="005648C6">
        <w:rPr>
          <w:sz w:val="24"/>
          <w:szCs w:val="24"/>
          <w:lang w:val="fr-FR"/>
        </w:rPr>
        <w:t>ous réserve du présent A</w:t>
      </w:r>
      <w:r w:rsidRPr="005648C6">
        <w:rPr>
          <w:sz w:val="24"/>
          <w:szCs w:val="24"/>
          <w:lang w:val="fr-FR"/>
        </w:rPr>
        <w:t>rticle 17 (Force maje</w:t>
      </w:r>
      <w:r w:rsidR="008F5CDE" w:rsidRPr="005648C6">
        <w:rPr>
          <w:sz w:val="24"/>
          <w:szCs w:val="24"/>
          <w:lang w:val="fr-FR"/>
        </w:rPr>
        <w:t>ure), une Partie ne sera pas déchargée de sa responsabilité d'acquitter</w:t>
      </w:r>
      <w:r w:rsidRPr="005648C6">
        <w:rPr>
          <w:sz w:val="24"/>
          <w:szCs w:val="24"/>
          <w:lang w:val="fr-FR"/>
        </w:rPr>
        <w:t xml:space="preserve"> ses obligations en vertu du présent </w:t>
      </w:r>
      <w:r w:rsidR="006574CE" w:rsidRPr="005648C6">
        <w:rPr>
          <w:sz w:val="24"/>
          <w:szCs w:val="24"/>
          <w:lang w:val="fr-FR"/>
        </w:rPr>
        <w:t>Contrat</w:t>
      </w:r>
      <w:r w:rsidRPr="005648C6">
        <w:rPr>
          <w:sz w:val="24"/>
          <w:szCs w:val="24"/>
          <w:lang w:val="fr-FR"/>
        </w:rPr>
        <w:t xml:space="preserve"> e</w:t>
      </w:r>
      <w:r w:rsidR="008F5CDE" w:rsidRPr="005648C6">
        <w:rPr>
          <w:sz w:val="24"/>
          <w:szCs w:val="24"/>
          <w:lang w:val="fr-FR"/>
        </w:rPr>
        <w:t>t toute responsabilité en cas de non-</w:t>
      </w:r>
      <w:r w:rsidRPr="005648C6">
        <w:rPr>
          <w:sz w:val="24"/>
          <w:szCs w:val="24"/>
          <w:lang w:val="fr-FR"/>
        </w:rPr>
        <w:t xml:space="preserve">exécution de ces </w:t>
      </w:r>
      <w:r w:rsidR="008F5CDE" w:rsidRPr="005648C6">
        <w:rPr>
          <w:sz w:val="24"/>
          <w:szCs w:val="24"/>
          <w:lang w:val="fr-FR"/>
        </w:rPr>
        <w:t>obligations, en totalité</w:t>
      </w:r>
      <w:r w:rsidRPr="005648C6">
        <w:rPr>
          <w:sz w:val="24"/>
          <w:szCs w:val="24"/>
          <w:lang w:val="fr-FR"/>
        </w:rPr>
        <w:t xml:space="preserve"> ou en partie, en vertu du présent </w:t>
      </w:r>
      <w:r w:rsidR="006574CE" w:rsidRPr="005648C6">
        <w:rPr>
          <w:sz w:val="24"/>
          <w:szCs w:val="24"/>
          <w:lang w:val="fr-FR"/>
        </w:rPr>
        <w:t>Contrat</w:t>
      </w:r>
      <w:r w:rsidR="008F5CDE" w:rsidRPr="005648C6">
        <w:rPr>
          <w:sz w:val="24"/>
          <w:szCs w:val="24"/>
          <w:lang w:val="fr-FR"/>
        </w:rPr>
        <w:t xml:space="preserve"> </w:t>
      </w:r>
      <w:r w:rsidR="008F5CDE" w:rsidRPr="005648C6">
        <w:rPr>
          <w:sz w:val="24"/>
          <w:szCs w:val="24"/>
          <w:lang w:val="fr-FR"/>
        </w:rPr>
        <w:lastRenderedPageBreak/>
        <w:t xml:space="preserve">dans la mesure où la non-exécution </w:t>
      </w:r>
      <w:r w:rsidRPr="005648C6">
        <w:rPr>
          <w:sz w:val="24"/>
          <w:szCs w:val="24"/>
          <w:lang w:val="fr-FR"/>
        </w:rPr>
        <w:t>est causée par la survenance d'un événement de force majeure Article 17.2 (Exclusions de secours de la force majeure).</w:t>
      </w:r>
    </w:p>
    <w:p w14:paraId="6CB2F989" w14:textId="2C758202" w:rsidR="00656BA1" w:rsidRPr="005648C6" w:rsidRDefault="008F5CDE" w:rsidP="008F5CDE">
      <w:pPr>
        <w:pStyle w:val="Heading2"/>
        <w:rPr>
          <w:lang w:val="fr-FR"/>
        </w:rPr>
      </w:pPr>
      <w:bookmarkStart w:id="40" w:name="_Toc435022918"/>
      <w:r w:rsidRPr="005648C6">
        <w:rPr>
          <w:lang w:val="fr-FR"/>
        </w:rPr>
        <w:t>Exclusion</w:t>
      </w:r>
      <w:r w:rsidR="00656BA1" w:rsidRPr="005648C6">
        <w:rPr>
          <w:lang w:val="fr-FR"/>
        </w:rPr>
        <w:t xml:space="preserve"> de </w:t>
      </w:r>
      <w:r w:rsidRPr="005648C6">
        <w:rPr>
          <w:lang w:val="fr-FR"/>
        </w:rPr>
        <w:t xml:space="preserve">décharge de responsabilité en cas de </w:t>
      </w:r>
      <w:r w:rsidR="00656BA1" w:rsidRPr="005648C6">
        <w:rPr>
          <w:lang w:val="fr-FR"/>
        </w:rPr>
        <w:t>force majeure</w:t>
      </w:r>
      <w:bookmarkEnd w:id="40"/>
    </w:p>
    <w:p w14:paraId="291BF87A" w14:textId="24F16C8F" w:rsidR="00656BA1" w:rsidRPr="005648C6" w:rsidRDefault="00656BA1" w:rsidP="00656BA1">
      <w:pPr>
        <w:spacing w:before="72"/>
        <w:ind w:left="120" w:right="77"/>
        <w:jc w:val="both"/>
        <w:rPr>
          <w:sz w:val="24"/>
          <w:szCs w:val="24"/>
          <w:lang w:val="fr-FR"/>
        </w:rPr>
      </w:pPr>
      <w:r w:rsidRPr="005648C6">
        <w:rPr>
          <w:sz w:val="24"/>
          <w:szCs w:val="24"/>
          <w:lang w:val="fr-FR"/>
        </w:rPr>
        <w:t>Nonobstant tout</w:t>
      </w:r>
      <w:r w:rsidR="008F5CDE" w:rsidRPr="005648C6">
        <w:rPr>
          <w:sz w:val="24"/>
          <w:szCs w:val="24"/>
          <w:lang w:val="fr-FR"/>
        </w:rPr>
        <w:t>e autre disposition du présent Article 17 (Force majeure), une P</w:t>
      </w:r>
      <w:r w:rsidRPr="005648C6">
        <w:rPr>
          <w:sz w:val="24"/>
          <w:szCs w:val="24"/>
          <w:lang w:val="fr-FR"/>
        </w:rPr>
        <w:t xml:space="preserve">artie ne sera pas libérée de ses obligations d'effectuer des paiements qui lui sont dus et payables en vertu du présent </w:t>
      </w:r>
      <w:r w:rsidR="006574CE" w:rsidRPr="005648C6">
        <w:rPr>
          <w:sz w:val="24"/>
          <w:szCs w:val="24"/>
          <w:lang w:val="fr-FR"/>
        </w:rPr>
        <w:t>Contrat</w:t>
      </w:r>
      <w:r w:rsidRPr="005648C6">
        <w:rPr>
          <w:sz w:val="24"/>
          <w:szCs w:val="24"/>
          <w:lang w:val="fr-FR"/>
        </w:rPr>
        <w:t>.</w:t>
      </w:r>
    </w:p>
    <w:p w14:paraId="08DB0FD0" w14:textId="4734AC10" w:rsidR="00656BA1" w:rsidRPr="005648C6" w:rsidRDefault="00400925" w:rsidP="003306EE">
      <w:pPr>
        <w:pStyle w:val="Heading2"/>
        <w:rPr>
          <w:lang w:val="fr-FR"/>
        </w:rPr>
      </w:pPr>
      <w:bookmarkStart w:id="41" w:name="_Toc435022919"/>
      <w:r w:rsidRPr="005648C6">
        <w:rPr>
          <w:lang w:val="fr-FR"/>
        </w:rPr>
        <w:t>Avis</w:t>
      </w:r>
      <w:bookmarkEnd w:id="41"/>
    </w:p>
    <w:p w14:paraId="5C2FDB0B" w14:textId="63550927" w:rsidR="00656BA1" w:rsidRPr="005648C6" w:rsidRDefault="00CE39F9" w:rsidP="008D0B5E">
      <w:pPr>
        <w:ind w:left="120" w:right="74"/>
        <w:jc w:val="both"/>
        <w:rPr>
          <w:sz w:val="24"/>
          <w:szCs w:val="24"/>
          <w:lang w:val="fr-FR"/>
        </w:rPr>
      </w:pPr>
      <w:r w:rsidRPr="005648C6">
        <w:rPr>
          <w:sz w:val="24"/>
          <w:szCs w:val="24"/>
          <w:lang w:val="fr-FR"/>
        </w:rPr>
        <w:t>Une P</w:t>
      </w:r>
      <w:r w:rsidR="00656BA1" w:rsidRPr="005648C6">
        <w:rPr>
          <w:sz w:val="24"/>
          <w:szCs w:val="24"/>
          <w:lang w:val="fr-FR"/>
        </w:rPr>
        <w:t xml:space="preserve">artie </w:t>
      </w:r>
      <w:r w:rsidR="008D0B5E" w:rsidRPr="005648C6">
        <w:rPr>
          <w:sz w:val="24"/>
          <w:szCs w:val="24"/>
          <w:lang w:val="fr-FR"/>
        </w:rPr>
        <w:t xml:space="preserve">réclamante devra </w:t>
      </w:r>
      <w:r w:rsidR="00656BA1" w:rsidRPr="005648C6">
        <w:rPr>
          <w:sz w:val="24"/>
          <w:szCs w:val="24"/>
          <w:lang w:val="fr-FR"/>
        </w:rPr>
        <w:t>avise</w:t>
      </w:r>
      <w:r w:rsidR="008D0B5E" w:rsidRPr="005648C6">
        <w:rPr>
          <w:sz w:val="24"/>
          <w:szCs w:val="24"/>
          <w:lang w:val="fr-FR"/>
        </w:rPr>
        <w:t>r</w:t>
      </w:r>
      <w:r w:rsidR="00656BA1" w:rsidRPr="005648C6">
        <w:rPr>
          <w:sz w:val="24"/>
          <w:szCs w:val="24"/>
          <w:lang w:val="fr-FR"/>
        </w:rPr>
        <w:t xml:space="preserve"> promptement l'autre Partie, dès que raisonnablement possible, mais au plus tard sept (</w:t>
      </w:r>
      <w:r w:rsidR="0034193A" w:rsidRPr="00561BEC">
        <w:rPr>
          <w:spacing w:val="2"/>
          <w:sz w:val="24"/>
          <w:szCs w:val="24"/>
          <w:highlight w:val="yellow"/>
          <w:lang w:val="fr-FR"/>
        </w:rPr>
        <w:t>7</w:t>
      </w:r>
      <w:r w:rsidR="00656BA1" w:rsidRPr="005648C6">
        <w:rPr>
          <w:sz w:val="24"/>
          <w:szCs w:val="24"/>
          <w:lang w:val="fr-FR"/>
        </w:rPr>
        <w:t>) Jours après la non-exécution, de la survenance de l'événement de force majeure. Cet avis doit inclure des détails raisonnables concernant la nature et les effets de l'évén</w:t>
      </w:r>
      <w:r w:rsidR="00047B4F" w:rsidRPr="005648C6">
        <w:rPr>
          <w:sz w:val="24"/>
          <w:szCs w:val="24"/>
          <w:lang w:val="fr-FR"/>
        </w:rPr>
        <w:t>ement de force majeure. La P</w:t>
      </w:r>
      <w:r w:rsidR="00656BA1" w:rsidRPr="005648C6">
        <w:rPr>
          <w:sz w:val="24"/>
          <w:szCs w:val="24"/>
          <w:lang w:val="fr-FR"/>
        </w:rPr>
        <w:t xml:space="preserve">artie </w:t>
      </w:r>
      <w:r w:rsidR="008D0B5E" w:rsidRPr="005648C6">
        <w:rPr>
          <w:sz w:val="24"/>
          <w:szCs w:val="24"/>
          <w:lang w:val="fr-FR"/>
        </w:rPr>
        <w:t xml:space="preserve">réclamante </w:t>
      </w:r>
      <w:r w:rsidR="00656BA1" w:rsidRPr="005648C6">
        <w:rPr>
          <w:sz w:val="24"/>
          <w:szCs w:val="24"/>
          <w:lang w:val="fr-FR"/>
        </w:rPr>
        <w:t>tient l'autre Partie raisonnablement informé sur les mesures qu'il a prises pour surmonter les effets de cas de force majeure et de son estimation actuelle quant au moment où il sera en mesure de reprendre l'ex</w:t>
      </w:r>
      <w:r w:rsidR="008D0B5E" w:rsidRPr="005648C6">
        <w:rPr>
          <w:sz w:val="24"/>
          <w:szCs w:val="24"/>
          <w:lang w:val="fr-FR"/>
        </w:rPr>
        <w:t>écution de ses obligations. La P</w:t>
      </w:r>
      <w:r w:rsidR="00656BA1" w:rsidRPr="005648C6">
        <w:rPr>
          <w:sz w:val="24"/>
          <w:szCs w:val="24"/>
          <w:lang w:val="fr-FR"/>
        </w:rPr>
        <w:t xml:space="preserve">artie </w:t>
      </w:r>
      <w:r w:rsidR="008D0B5E" w:rsidRPr="005648C6">
        <w:rPr>
          <w:sz w:val="24"/>
          <w:szCs w:val="24"/>
          <w:lang w:val="fr-FR"/>
        </w:rPr>
        <w:t xml:space="preserve">réclamante </w:t>
      </w:r>
      <w:r w:rsidR="00656BA1" w:rsidRPr="005648C6">
        <w:rPr>
          <w:sz w:val="24"/>
          <w:szCs w:val="24"/>
          <w:lang w:val="fr-FR"/>
        </w:rPr>
        <w:t>doit être libéré de son obligation d'effectuer et de la responsabilité en vertu du présent article 17 depuis le début de l'événement de force majeure pas de préavis de la partie civile.</w:t>
      </w:r>
    </w:p>
    <w:p w14:paraId="32F32C82" w14:textId="77777777" w:rsidR="00656BA1" w:rsidRPr="005648C6" w:rsidRDefault="00656BA1" w:rsidP="00656BA1">
      <w:pPr>
        <w:spacing w:before="18" w:line="260" w:lineRule="exact"/>
        <w:rPr>
          <w:sz w:val="26"/>
          <w:szCs w:val="26"/>
          <w:lang w:val="fr-FR"/>
        </w:rPr>
      </w:pPr>
    </w:p>
    <w:p w14:paraId="038208F5" w14:textId="4BEC8818" w:rsidR="00E923D6" w:rsidRPr="005648C6" w:rsidRDefault="00E923D6" w:rsidP="00E923D6">
      <w:pPr>
        <w:pStyle w:val="Heading2"/>
        <w:rPr>
          <w:lang w:val="fr-FR"/>
        </w:rPr>
      </w:pPr>
      <w:bookmarkStart w:id="42" w:name="_Toc435022920"/>
      <w:r w:rsidRPr="005648C6">
        <w:rPr>
          <w:lang w:val="fr-FR"/>
        </w:rPr>
        <w:t>Conditions de réclamation</w:t>
      </w:r>
      <w:bookmarkEnd w:id="42"/>
    </w:p>
    <w:p w14:paraId="35FF4634" w14:textId="1CEA5251" w:rsidR="00656BA1" w:rsidRPr="005648C6" w:rsidRDefault="008D0B5E" w:rsidP="00047B4F">
      <w:pPr>
        <w:pStyle w:val="NoSpacing"/>
        <w:rPr>
          <w:sz w:val="24"/>
          <w:szCs w:val="24"/>
          <w:lang w:val="fr-FR"/>
        </w:rPr>
      </w:pPr>
      <w:r w:rsidRPr="005648C6">
        <w:rPr>
          <w:sz w:val="24"/>
          <w:szCs w:val="24"/>
          <w:lang w:val="fr-FR"/>
        </w:rPr>
        <w:t>La P</w:t>
      </w:r>
      <w:r w:rsidR="00656BA1" w:rsidRPr="005648C6">
        <w:rPr>
          <w:sz w:val="24"/>
          <w:szCs w:val="24"/>
          <w:lang w:val="fr-FR"/>
        </w:rPr>
        <w:t>artie</w:t>
      </w:r>
      <w:r w:rsidRPr="005648C6">
        <w:rPr>
          <w:sz w:val="24"/>
          <w:szCs w:val="24"/>
          <w:lang w:val="fr-FR"/>
        </w:rPr>
        <w:t xml:space="preserve"> réclamante</w:t>
      </w:r>
      <w:r w:rsidR="00656BA1" w:rsidRPr="005648C6">
        <w:rPr>
          <w:sz w:val="24"/>
          <w:szCs w:val="24"/>
          <w:lang w:val="fr-FR"/>
        </w:rPr>
        <w:t xml:space="preserve"> </w:t>
      </w:r>
      <w:r w:rsidRPr="005648C6">
        <w:rPr>
          <w:sz w:val="24"/>
          <w:szCs w:val="24"/>
          <w:lang w:val="fr-FR"/>
        </w:rPr>
        <w:t>n’est pas déchargée de sa responsabilité</w:t>
      </w:r>
      <w:r w:rsidR="00656BA1" w:rsidRPr="005648C6">
        <w:rPr>
          <w:sz w:val="24"/>
          <w:szCs w:val="24"/>
          <w:lang w:val="fr-FR"/>
        </w:rPr>
        <w:t xml:space="preserve"> en vertu </w:t>
      </w:r>
      <w:r w:rsidRPr="005648C6">
        <w:rPr>
          <w:sz w:val="24"/>
          <w:szCs w:val="24"/>
          <w:lang w:val="fr-FR"/>
        </w:rPr>
        <w:t>du présent A</w:t>
      </w:r>
      <w:r w:rsidR="00656BA1" w:rsidRPr="005648C6">
        <w:rPr>
          <w:sz w:val="24"/>
          <w:szCs w:val="24"/>
          <w:lang w:val="fr-FR"/>
        </w:rPr>
        <w:t>rticle 17, ou ayant acquis le droit cessera d'être ainsi intitulé, et un cas de force majeure cessera d'être traitée comme un cas de force</w:t>
      </w:r>
      <w:r w:rsidR="00047B4F" w:rsidRPr="005648C6">
        <w:rPr>
          <w:sz w:val="24"/>
          <w:szCs w:val="24"/>
          <w:lang w:val="fr-FR"/>
        </w:rPr>
        <w:t xml:space="preserve"> majeure, dans la mesure où la P</w:t>
      </w:r>
      <w:r w:rsidR="00656BA1" w:rsidRPr="005648C6">
        <w:rPr>
          <w:sz w:val="24"/>
          <w:szCs w:val="24"/>
          <w:lang w:val="fr-FR"/>
        </w:rPr>
        <w:t xml:space="preserve">artie </w:t>
      </w:r>
      <w:r w:rsidR="00047B4F" w:rsidRPr="005648C6">
        <w:rPr>
          <w:sz w:val="24"/>
          <w:szCs w:val="24"/>
          <w:lang w:val="fr-FR"/>
        </w:rPr>
        <w:t xml:space="preserve">réclamante </w:t>
      </w:r>
      <w:r w:rsidR="00656BA1" w:rsidRPr="005648C6">
        <w:rPr>
          <w:sz w:val="24"/>
          <w:szCs w:val="24"/>
          <w:lang w:val="fr-FR"/>
        </w:rPr>
        <w:t>échoue de se conformer aux exigences de cet article 17, sauf si ce défaut serait lui-même être considéré comme un cas de force majeure.</w:t>
      </w:r>
    </w:p>
    <w:p w14:paraId="14F1C614" w14:textId="07527CE3" w:rsidR="00656BA1" w:rsidRPr="005648C6" w:rsidRDefault="009D4211" w:rsidP="00E923D6">
      <w:pPr>
        <w:pStyle w:val="Heading2"/>
        <w:rPr>
          <w:lang w:val="fr-FR"/>
        </w:rPr>
      </w:pPr>
      <w:bookmarkStart w:id="43" w:name="_Toc435022921"/>
      <w:r w:rsidRPr="005648C6">
        <w:rPr>
          <w:lang w:val="fr-FR"/>
        </w:rPr>
        <w:t>Voie de recours</w:t>
      </w:r>
      <w:bookmarkEnd w:id="43"/>
    </w:p>
    <w:p w14:paraId="70E95812" w14:textId="3EC4A180" w:rsidR="00656BA1" w:rsidRPr="005648C6" w:rsidRDefault="00656BA1" w:rsidP="008D0B5E">
      <w:pPr>
        <w:ind w:left="120" w:right="76"/>
        <w:jc w:val="both"/>
        <w:rPr>
          <w:sz w:val="24"/>
          <w:szCs w:val="24"/>
          <w:lang w:val="fr-FR"/>
        </w:rPr>
      </w:pPr>
      <w:r w:rsidRPr="005648C6">
        <w:rPr>
          <w:sz w:val="24"/>
          <w:szCs w:val="24"/>
          <w:lang w:val="fr-FR"/>
        </w:rPr>
        <w:t xml:space="preserve">La partie </w:t>
      </w:r>
      <w:r w:rsidR="008D0B5E" w:rsidRPr="005648C6">
        <w:rPr>
          <w:sz w:val="24"/>
          <w:szCs w:val="24"/>
          <w:lang w:val="fr-FR"/>
        </w:rPr>
        <w:t xml:space="preserve">réclamante </w:t>
      </w:r>
      <w:r w:rsidRPr="005648C6">
        <w:rPr>
          <w:sz w:val="24"/>
          <w:szCs w:val="24"/>
          <w:lang w:val="fr-FR"/>
        </w:rPr>
        <w:t>doit, dès que possible après le début de l'événement de force majeure, diligemment procéder à faire toutes les choses raisonnablement possible à son propre coût raisonnable pour remédier rapidement et d'atténuer les cas de force majeure entraînant l'échec et de minimiser l'interruption de la performance de ses obligations concernées, à condition que:</w:t>
      </w:r>
    </w:p>
    <w:p w14:paraId="42E4984F" w14:textId="77777777" w:rsidR="00656BA1" w:rsidRPr="005648C6" w:rsidRDefault="00656BA1" w:rsidP="00656BA1">
      <w:pPr>
        <w:spacing w:line="120" w:lineRule="exact"/>
        <w:rPr>
          <w:sz w:val="12"/>
          <w:szCs w:val="12"/>
          <w:lang w:val="fr-FR"/>
        </w:rPr>
      </w:pPr>
    </w:p>
    <w:p w14:paraId="56B3EC95" w14:textId="452B526E" w:rsidR="00656BA1" w:rsidRPr="005648C6" w:rsidRDefault="008D0B5E" w:rsidP="008D0B5E">
      <w:pPr>
        <w:pStyle w:val="ListParagraph"/>
        <w:numPr>
          <w:ilvl w:val="0"/>
          <w:numId w:val="37"/>
        </w:numPr>
        <w:ind w:right="131"/>
        <w:rPr>
          <w:sz w:val="24"/>
          <w:szCs w:val="24"/>
          <w:lang w:val="fr-FR"/>
        </w:rPr>
      </w:pPr>
      <w:r w:rsidRPr="005648C6">
        <w:rPr>
          <w:sz w:val="24"/>
          <w:szCs w:val="24"/>
          <w:lang w:val="fr-FR"/>
        </w:rPr>
        <w:t>la</w:t>
      </w:r>
      <w:r w:rsidR="00656BA1" w:rsidRPr="005648C6">
        <w:rPr>
          <w:sz w:val="24"/>
          <w:szCs w:val="24"/>
          <w:lang w:val="fr-FR"/>
        </w:rPr>
        <w:t xml:space="preserve"> Partie</w:t>
      </w:r>
      <w:r w:rsidRPr="005648C6">
        <w:rPr>
          <w:sz w:val="24"/>
          <w:szCs w:val="24"/>
          <w:lang w:val="fr-FR"/>
        </w:rPr>
        <w:t xml:space="preserve"> réclamante</w:t>
      </w:r>
      <w:r w:rsidR="00656BA1" w:rsidRPr="005648C6">
        <w:rPr>
          <w:sz w:val="24"/>
          <w:szCs w:val="24"/>
          <w:lang w:val="fr-FR"/>
        </w:rPr>
        <w:t xml:space="preserve"> ne sera pas nécessaire pour régler un conflit de travail ou perturbations industrielles ou publique, sauf dans la manière qu'elle accorde sur son propre jugement considérer comme acceptable;</w:t>
      </w:r>
    </w:p>
    <w:p w14:paraId="4F8800D2" w14:textId="6A50C7CF" w:rsidR="00656BA1" w:rsidRPr="005648C6" w:rsidRDefault="008D0B5E" w:rsidP="008D0B5E">
      <w:pPr>
        <w:pStyle w:val="ListParagraph"/>
        <w:numPr>
          <w:ilvl w:val="0"/>
          <w:numId w:val="37"/>
        </w:numPr>
        <w:ind w:right="131"/>
        <w:rPr>
          <w:sz w:val="24"/>
          <w:szCs w:val="24"/>
          <w:lang w:val="fr-FR"/>
        </w:rPr>
      </w:pPr>
      <w:r w:rsidRPr="005648C6">
        <w:rPr>
          <w:sz w:val="24"/>
          <w:szCs w:val="24"/>
          <w:lang w:val="fr-FR"/>
        </w:rPr>
        <w:t xml:space="preserve">la </w:t>
      </w:r>
      <w:r w:rsidR="00656BA1" w:rsidRPr="005648C6">
        <w:rPr>
          <w:sz w:val="24"/>
          <w:szCs w:val="24"/>
          <w:lang w:val="fr-FR"/>
        </w:rPr>
        <w:t>Partie</w:t>
      </w:r>
      <w:r w:rsidRPr="005648C6">
        <w:rPr>
          <w:sz w:val="24"/>
          <w:szCs w:val="24"/>
          <w:lang w:val="fr-FR"/>
        </w:rPr>
        <w:t xml:space="preserve"> réclamante</w:t>
      </w:r>
      <w:r w:rsidR="00656BA1" w:rsidRPr="005648C6">
        <w:rPr>
          <w:sz w:val="24"/>
          <w:szCs w:val="24"/>
          <w:lang w:val="fr-FR"/>
        </w:rPr>
        <w:t xml:space="preserve"> ne sera pas tenue d'engager des frais extraordinaires ou d'agir autrement que conformément aux pratiques prudentes utilitaires;</w:t>
      </w:r>
    </w:p>
    <w:p w14:paraId="2F945953" w14:textId="3FA4226A" w:rsidR="00656BA1" w:rsidRPr="005648C6" w:rsidRDefault="008D0B5E" w:rsidP="00047B4F">
      <w:pPr>
        <w:spacing w:before="60"/>
        <w:ind w:left="120" w:right="81"/>
        <w:jc w:val="both"/>
        <w:rPr>
          <w:sz w:val="24"/>
          <w:szCs w:val="24"/>
          <w:lang w:val="fr-FR"/>
        </w:rPr>
      </w:pPr>
      <w:r w:rsidRPr="005648C6">
        <w:rPr>
          <w:sz w:val="24"/>
          <w:szCs w:val="24"/>
          <w:lang w:val="fr-FR"/>
        </w:rPr>
        <w:t>pourvu</w:t>
      </w:r>
      <w:r w:rsidR="00656BA1" w:rsidRPr="005648C6">
        <w:rPr>
          <w:sz w:val="24"/>
          <w:szCs w:val="24"/>
          <w:lang w:val="fr-FR"/>
        </w:rPr>
        <w:t xml:space="preserve"> que si les installations </w:t>
      </w:r>
      <w:r w:rsidRPr="005648C6">
        <w:rPr>
          <w:sz w:val="24"/>
          <w:szCs w:val="24"/>
          <w:lang w:val="fr-FR"/>
        </w:rPr>
        <w:t>de la</w:t>
      </w:r>
      <w:r w:rsidR="00656BA1" w:rsidRPr="005648C6">
        <w:rPr>
          <w:sz w:val="24"/>
          <w:szCs w:val="24"/>
          <w:lang w:val="fr-FR"/>
        </w:rPr>
        <w:t xml:space="preserve"> partie </w:t>
      </w:r>
      <w:r w:rsidRPr="005648C6">
        <w:rPr>
          <w:sz w:val="24"/>
          <w:szCs w:val="24"/>
          <w:lang w:val="fr-FR"/>
        </w:rPr>
        <w:t>réclamante</w:t>
      </w:r>
      <w:r w:rsidR="00656BA1" w:rsidRPr="005648C6">
        <w:rPr>
          <w:sz w:val="24"/>
          <w:szCs w:val="24"/>
          <w:lang w:val="fr-FR"/>
        </w:rPr>
        <w:t xml:space="preserve"> </w:t>
      </w:r>
      <w:r w:rsidRPr="005648C6">
        <w:rPr>
          <w:sz w:val="24"/>
          <w:szCs w:val="24"/>
          <w:lang w:val="fr-FR"/>
        </w:rPr>
        <w:t>aient</w:t>
      </w:r>
      <w:r w:rsidR="00656BA1" w:rsidRPr="005648C6">
        <w:rPr>
          <w:sz w:val="24"/>
          <w:szCs w:val="24"/>
          <w:lang w:val="fr-FR"/>
        </w:rPr>
        <w:t xml:space="preserve"> été endommagé</w:t>
      </w:r>
      <w:r w:rsidRPr="005648C6">
        <w:rPr>
          <w:sz w:val="24"/>
          <w:szCs w:val="24"/>
          <w:lang w:val="fr-FR"/>
        </w:rPr>
        <w:t>e</w:t>
      </w:r>
      <w:r w:rsidR="00656BA1" w:rsidRPr="005648C6">
        <w:rPr>
          <w:sz w:val="24"/>
          <w:szCs w:val="24"/>
          <w:lang w:val="fr-FR"/>
        </w:rPr>
        <w:t>s ou détruit</w:t>
      </w:r>
      <w:r w:rsidRPr="005648C6">
        <w:rPr>
          <w:sz w:val="24"/>
          <w:szCs w:val="24"/>
          <w:lang w:val="fr-FR"/>
        </w:rPr>
        <w:t>e</w:t>
      </w:r>
      <w:r w:rsidR="00656BA1" w:rsidRPr="005648C6">
        <w:rPr>
          <w:sz w:val="24"/>
          <w:szCs w:val="24"/>
          <w:lang w:val="fr-FR"/>
        </w:rPr>
        <w:t xml:space="preserve">s, alors </w:t>
      </w:r>
      <w:r w:rsidR="00047B4F" w:rsidRPr="005648C6">
        <w:rPr>
          <w:sz w:val="24"/>
          <w:szCs w:val="24"/>
          <w:lang w:val="fr-FR"/>
        </w:rPr>
        <w:t>la</w:t>
      </w:r>
      <w:r w:rsidR="00656BA1" w:rsidRPr="005648C6">
        <w:rPr>
          <w:sz w:val="24"/>
          <w:szCs w:val="24"/>
          <w:lang w:val="fr-FR"/>
        </w:rPr>
        <w:t xml:space="preserve"> </w:t>
      </w:r>
      <w:r w:rsidR="00047B4F" w:rsidRPr="005648C6">
        <w:rPr>
          <w:sz w:val="24"/>
          <w:szCs w:val="24"/>
          <w:lang w:val="fr-FR"/>
        </w:rPr>
        <w:t>P</w:t>
      </w:r>
      <w:r w:rsidR="00656BA1" w:rsidRPr="005648C6">
        <w:rPr>
          <w:sz w:val="24"/>
          <w:szCs w:val="24"/>
          <w:lang w:val="fr-FR"/>
        </w:rPr>
        <w:t xml:space="preserve">artie </w:t>
      </w:r>
      <w:r w:rsidR="00047B4F" w:rsidRPr="005648C6">
        <w:rPr>
          <w:sz w:val="24"/>
          <w:szCs w:val="24"/>
          <w:lang w:val="fr-FR"/>
        </w:rPr>
        <w:t xml:space="preserve">réclamante </w:t>
      </w:r>
      <w:r w:rsidR="00656BA1" w:rsidRPr="005648C6">
        <w:rPr>
          <w:sz w:val="24"/>
          <w:szCs w:val="24"/>
          <w:lang w:val="fr-FR"/>
        </w:rPr>
        <w:t>doit réparer ou remplacer ces installations dans la mesure du produit de l'assurance requises en vertu de l'article 15.</w:t>
      </w:r>
    </w:p>
    <w:p w14:paraId="77F21B49" w14:textId="16102038" w:rsidR="00656BA1" w:rsidRPr="005648C6" w:rsidRDefault="00656BA1" w:rsidP="00E923D6">
      <w:pPr>
        <w:pStyle w:val="Heading2"/>
        <w:rPr>
          <w:lang w:val="fr-FR"/>
        </w:rPr>
      </w:pPr>
      <w:bookmarkStart w:id="44" w:name="_Toc435022922"/>
      <w:r w:rsidRPr="005648C6">
        <w:rPr>
          <w:lang w:val="fr-FR"/>
        </w:rPr>
        <w:t>Accès</w:t>
      </w:r>
      <w:bookmarkEnd w:id="44"/>
    </w:p>
    <w:p w14:paraId="78CA1006" w14:textId="21149582" w:rsidR="0089613E" w:rsidRPr="005648C6" w:rsidRDefault="00656BA1" w:rsidP="00047B4F">
      <w:pPr>
        <w:ind w:left="120" w:right="74"/>
        <w:jc w:val="both"/>
        <w:rPr>
          <w:sz w:val="24"/>
          <w:szCs w:val="24"/>
          <w:lang w:val="fr-FR"/>
        </w:rPr>
      </w:pPr>
      <w:r w:rsidRPr="005648C6">
        <w:rPr>
          <w:sz w:val="24"/>
          <w:szCs w:val="24"/>
          <w:lang w:val="fr-FR"/>
        </w:rPr>
        <w:t>À la</w:t>
      </w:r>
      <w:r w:rsidR="00047B4F" w:rsidRPr="005648C6">
        <w:rPr>
          <w:sz w:val="24"/>
          <w:szCs w:val="24"/>
          <w:lang w:val="fr-FR"/>
        </w:rPr>
        <w:t xml:space="preserve"> demande de l'autre Partie, la P</w:t>
      </w:r>
      <w:r w:rsidRPr="005648C6">
        <w:rPr>
          <w:sz w:val="24"/>
          <w:szCs w:val="24"/>
          <w:lang w:val="fr-FR"/>
        </w:rPr>
        <w:t xml:space="preserve">artie </w:t>
      </w:r>
      <w:r w:rsidR="00047B4F" w:rsidRPr="005648C6">
        <w:rPr>
          <w:sz w:val="24"/>
          <w:szCs w:val="24"/>
          <w:lang w:val="fr-FR"/>
        </w:rPr>
        <w:t xml:space="preserve">réclamante </w:t>
      </w:r>
      <w:r w:rsidRPr="005648C6">
        <w:rPr>
          <w:sz w:val="24"/>
          <w:szCs w:val="24"/>
          <w:lang w:val="fr-FR"/>
        </w:rPr>
        <w:t xml:space="preserve">doit fournir, ou </w:t>
      </w:r>
      <w:r w:rsidR="00047B4F" w:rsidRPr="005648C6">
        <w:rPr>
          <w:sz w:val="24"/>
          <w:szCs w:val="24"/>
          <w:lang w:val="fr-FR"/>
        </w:rPr>
        <w:t>exercer</w:t>
      </w:r>
      <w:r w:rsidRPr="005648C6">
        <w:rPr>
          <w:sz w:val="24"/>
          <w:szCs w:val="24"/>
          <w:lang w:val="fr-FR"/>
        </w:rPr>
        <w:t xml:space="preserve"> des efforts raisonnables pour se procurer, l'accès aux zones et installations affectées par le cas de force </w:t>
      </w:r>
      <w:r w:rsidRPr="005648C6">
        <w:rPr>
          <w:sz w:val="24"/>
          <w:szCs w:val="24"/>
          <w:lang w:val="fr-FR"/>
        </w:rPr>
        <w:lastRenderedPageBreak/>
        <w:t>majeure, et à ses dossiers relatifs à ce cas de force majeure</w:t>
      </w:r>
      <w:r w:rsidR="00047B4F" w:rsidRPr="005648C6">
        <w:rPr>
          <w:sz w:val="24"/>
          <w:szCs w:val="24"/>
          <w:lang w:val="fr-FR"/>
        </w:rPr>
        <w:t xml:space="preserve">, pour un nombre raisonnable </w:t>
      </w:r>
      <w:r w:rsidRPr="005648C6">
        <w:rPr>
          <w:sz w:val="24"/>
          <w:szCs w:val="24"/>
          <w:lang w:val="fr-FR"/>
        </w:rPr>
        <w:t xml:space="preserve">des représentants de l'autre Partie, </w:t>
      </w:r>
      <w:r w:rsidR="00047B4F" w:rsidRPr="005648C6">
        <w:rPr>
          <w:sz w:val="24"/>
          <w:szCs w:val="24"/>
          <w:lang w:val="fr-FR"/>
        </w:rPr>
        <w:t xml:space="preserve">aux </w:t>
      </w:r>
      <w:r w:rsidRPr="005648C6">
        <w:rPr>
          <w:sz w:val="24"/>
          <w:szCs w:val="24"/>
          <w:lang w:val="fr-FR"/>
        </w:rPr>
        <w:t>risques et frais unique</w:t>
      </w:r>
      <w:r w:rsidR="00047B4F" w:rsidRPr="005648C6">
        <w:rPr>
          <w:sz w:val="24"/>
          <w:szCs w:val="24"/>
          <w:lang w:val="fr-FR"/>
        </w:rPr>
        <w:t>s de cette autre Partie, afin que ces représentants puissent</w:t>
      </w:r>
      <w:r w:rsidRPr="005648C6">
        <w:rPr>
          <w:sz w:val="24"/>
          <w:szCs w:val="24"/>
          <w:lang w:val="fr-FR"/>
        </w:rPr>
        <w:t xml:space="preserve"> vérifier l'impact de ce cas de force majeure sur la performance de la Partie</w:t>
      </w:r>
      <w:r w:rsidR="00047B4F" w:rsidRPr="005648C6">
        <w:rPr>
          <w:sz w:val="24"/>
          <w:szCs w:val="24"/>
          <w:lang w:val="fr-FR"/>
        </w:rPr>
        <w:t xml:space="preserve"> réclamante </w:t>
      </w:r>
      <w:r w:rsidRPr="005648C6">
        <w:rPr>
          <w:sz w:val="24"/>
          <w:szCs w:val="24"/>
          <w:lang w:val="fr-FR"/>
        </w:rPr>
        <w:t>et la durée probable de ses effets.</w:t>
      </w:r>
    </w:p>
    <w:p w14:paraId="2FC35093" w14:textId="22AB5956" w:rsidR="00656BA1" w:rsidRPr="005648C6" w:rsidRDefault="00656BA1" w:rsidP="00E923D6">
      <w:pPr>
        <w:pStyle w:val="Heading2"/>
        <w:rPr>
          <w:lang w:val="fr-FR"/>
        </w:rPr>
      </w:pPr>
      <w:bookmarkStart w:id="45" w:name="_Toc435022923"/>
      <w:r w:rsidRPr="005648C6">
        <w:rPr>
          <w:lang w:val="fr-FR"/>
        </w:rPr>
        <w:t>Allocation</w:t>
      </w:r>
      <w:bookmarkEnd w:id="45"/>
    </w:p>
    <w:p w14:paraId="05D3F1BC" w14:textId="73DDE51C" w:rsidR="00656BA1" w:rsidRPr="005648C6" w:rsidRDefault="00047B4F" w:rsidP="00047B4F">
      <w:pPr>
        <w:ind w:left="100" w:right="78"/>
        <w:jc w:val="both"/>
        <w:rPr>
          <w:sz w:val="24"/>
          <w:szCs w:val="24"/>
          <w:lang w:val="fr-FR"/>
        </w:rPr>
      </w:pPr>
      <w:r w:rsidRPr="005648C6">
        <w:rPr>
          <w:spacing w:val="-3"/>
          <w:sz w:val="24"/>
          <w:szCs w:val="24"/>
          <w:lang w:val="fr-FR"/>
        </w:rPr>
        <w:t>Si en cas</w:t>
      </w:r>
      <w:r w:rsidR="00656BA1" w:rsidRPr="005648C6">
        <w:rPr>
          <w:sz w:val="24"/>
          <w:szCs w:val="24"/>
          <w:lang w:val="fr-FR"/>
        </w:rPr>
        <w:t xml:space="preserve"> de force majeure, le vendeur est incapable de </w:t>
      </w:r>
      <w:r w:rsidRPr="005648C6">
        <w:rPr>
          <w:sz w:val="24"/>
          <w:szCs w:val="24"/>
          <w:lang w:val="fr-FR"/>
        </w:rPr>
        <w:t>livrer la totalité</w:t>
      </w:r>
      <w:r w:rsidR="00656BA1" w:rsidRPr="005648C6">
        <w:rPr>
          <w:sz w:val="24"/>
          <w:szCs w:val="24"/>
          <w:lang w:val="fr-FR"/>
        </w:rPr>
        <w:t xml:space="preserve"> ou </w:t>
      </w:r>
      <w:r w:rsidRPr="005648C6">
        <w:rPr>
          <w:sz w:val="24"/>
          <w:szCs w:val="24"/>
          <w:lang w:val="fr-FR"/>
        </w:rPr>
        <w:t xml:space="preserve">une </w:t>
      </w:r>
      <w:r w:rsidR="00656BA1" w:rsidRPr="005648C6">
        <w:rPr>
          <w:sz w:val="24"/>
          <w:szCs w:val="24"/>
          <w:lang w:val="fr-FR"/>
        </w:rPr>
        <w:t>partie de la capacité contra</w:t>
      </w:r>
      <w:r w:rsidRPr="005648C6">
        <w:rPr>
          <w:sz w:val="24"/>
          <w:szCs w:val="24"/>
          <w:lang w:val="fr-FR"/>
        </w:rPr>
        <w:t>ctuelle disponibles, les P</w:t>
      </w:r>
      <w:r w:rsidR="00656BA1" w:rsidRPr="005648C6">
        <w:rPr>
          <w:sz w:val="24"/>
          <w:szCs w:val="24"/>
          <w:lang w:val="fr-FR"/>
        </w:rPr>
        <w:t>arties se rencontrent et négocient de bonne foi une allocation à l'amiable de l'énergie au cours de la subsistance de l'événement de force majeure.</w:t>
      </w:r>
    </w:p>
    <w:p w14:paraId="65E5B46D" w14:textId="5CF84E60" w:rsidR="00656BA1" w:rsidRPr="005648C6" w:rsidRDefault="00656BA1" w:rsidP="00047B4F">
      <w:pPr>
        <w:pStyle w:val="Heading2"/>
        <w:rPr>
          <w:lang w:val="fr-FR"/>
        </w:rPr>
      </w:pPr>
      <w:bookmarkStart w:id="46" w:name="_Toc435022924"/>
      <w:r w:rsidRPr="005648C6">
        <w:rPr>
          <w:lang w:val="fr-FR"/>
        </w:rPr>
        <w:t xml:space="preserve">Résiliation pour </w:t>
      </w:r>
      <w:r w:rsidR="00047B4F" w:rsidRPr="005648C6">
        <w:rPr>
          <w:lang w:val="fr-FR"/>
        </w:rPr>
        <w:t>cause</w:t>
      </w:r>
      <w:r w:rsidRPr="005648C6">
        <w:rPr>
          <w:lang w:val="fr-FR"/>
        </w:rPr>
        <w:t xml:space="preserve"> de Force Majeure</w:t>
      </w:r>
      <w:r w:rsidR="00047B4F" w:rsidRPr="005648C6">
        <w:rPr>
          <w:lang w:val="fr-FR"/>
        </w:rPr>
        <w:t xml:space="preserve"> prolongée</w:t>
      </w:r>
      <w:bookmarkEnd w:id="46"/>
    </w:p>
    <w:p w14:paraId="30E99394" w14:textId="098EE0A2" w:rsidR="00656BA1" w:rsidRDefault="00047B4F" w:rsidP="00047B4F">
      <w:pPr>
        <w:ind w:left="100" w:right="76"/>
        <w:jc w:val="both"/>
        <w:rPr>
          <w:sz w:val="24"/>
          <w:szCs w:val="24"/>
          <w:lang w:val="fr-FR"/>
        </w:rPr>
      </w:pPr>
      <w:r w:rsidRPr="005648C6">
        <w:rPr>
          <w:spacing w:val="-3"/>
          <w:sz w:val="24"/>
          <w:szCs w:val="24"/>
          <w:lang w:val="fr-FR"/>
        </w:rPr>
        <w:t>Si un cas</w:t>
      </w:r>
      <w:r w:rsidRPr="005648C6">
        <w:rPr>
          <w:sz w:val="24"/>
          <w:szCs w:val="24"/>
          <w:lang w:val="fr-FR"/>
        </w:rPr>
        <w:t xml:space="preserve"> de force majeure</w:t>
      </w:r>
      <w:r w:rsidR="00656BA1" w:rsidRPr="005648C6">
        <w:rPr>
          <w:sz w:val="24"/>
          <w:szCs w:val="24"/>
          <w:lang w:val="fr-FR"/>
        </w:rPr>
        <w:t xml:space="preserve">, qui empêche ou entrave la satisfaction de toutes les conditions matérielles </w:t>
      </w:r>
      <w:r w:rsidRPr="005648C6">
        <w:rPr>
          <w:sz w:val="24"/>
          <w:szCs w:val="24"/>
          <w:lang w:val="fr-FR"/>
        </w:rPr>
        <w:t>requises</w:t>
      </w:r>
      <w:r w:rsidR="00656BA1" w:rsidRPr="005648C6">
        <w:rPr>
          <w:sz w:val="24"/>
          <w:szCs w:val="24"/>
          <w:lang w:val="fr-FR"/>
        </w:rPr>
        <w:t xml:space="preserve"> en vertu du présent </w:t>
      </w:r>
      <w:r w:rsidR="006574CE" w:rsidRPr="005648C6">
        <w:rPr>
          <w:sz w:val="24"/>
          <w:szCs w:val="24"/>
          <w:lang w:val="fr-FR"/>
        </w:rPr>
        <w:t>Contrat</w:t>
      </w:r>
      <w:r w:rsidR="00656BA1" w:rsidRPr="005648C6">
        <w:rPr>
          <w:sz w:val="24"/>
          <w:szCs w:val="24"/>
          <w:lang w:val="fr-FR"/>
        </w:rPr>
        <w:t xml:space="preserve"> ou </w:t>
      </w:r>
      <w:r w:rsidRPr="005648C6">
        <w:rPr>
          <w:sz w:val="24"/>
          <w:szCs w:val="24"/>
          <w:lang w:val="fr-FR"/>
        </w:rPr>
        <w:t>l’exécution par la P</w:t>
      </w:r>
      <w:r w:rsidR="00656BA1" w:rsidRPr="005648C6">
        <w:rPr>
          <w:sz w:val="24"/>
          <w:szCs w:val="24"/>
          <w:lang w:val="fr-FR"/>
        </w:rPr>
        <w:t xml:space="preserve">artie </w:t>
      </w:r>
      <w:r w:rsidRPr="005648C6">
        <w:rPr>
          <w:sz w:val="24"/>
          <w:szCs w:val="24"/>
          <w:lang w:val="fr-FR"/>
        </w:rPr>
        <w:t xml:space="preserve">réclamante </w:t>
      </w:r>
      <w:r w:rsidR="00656BA1" w:rsidRPr="005648C6">
        <w:rPr>
          <w:sz w:val="24"/>
          <w:szCs w:val="24"/>
          <w:lang w:val="fr-FR"/>
        </w:rPr>
        <w:t>de toute obligation matériel</w:t>
      </w:r>
      <w:r w:rsidRPr="005648C6">
        <w:rPr>
          <w:sz w:val="24"/>
          <w:szCs w:val="24"/>
          <w:lang w:val="fr-FR"/>
        </w:rPr>
        <w:t>le</w:t>
      </w:r>
      <w:r w:rsidR="00656BA1" w:rsidRPr="005648C6">
        <w:rPr>
          <w:sz w:val="24"/>
          <w:szCs w:val="24"/>
          <w:lang w:val="fr-FR"/>
        </w:rPr>
        <w:t xml:space="preserve"> </w:t>
      </w:r>
      <w:r w:rsidRPr="005648C6">
        <w:rPr>
          <w:sz w:val="24"/>
          <w:szCs w:val="24"/>
          <w:lang w:val="fr-FR"/>
        </w:rPr>
        <w:t>requise</w:t>
      </w:r>
      <w:r w:rsidR="00656BA1" w:rsidRPr="005648C6">
        <w:rPr>
          <w:sz w:val="24"/>
          <w:szCs w:val="24"/>
          <w:lang w:val="fr-FR"/>
        </w:rPr>
        <w:t xml:space="preserve"> en vertu du présent </w:t>
      </w:r>
      <w:r w:rsidR="006574CE" w:rsidRPr="005648C6">
        <w:rPr>
          <w:sz w:val="24"/>
          <w:szCs w:val="24"/>
          <w:lang w:val="fr-FR"/>
        </w:rPr>
        <w:t>Contrat</w:t>
      </w:r>
      <w:r w:rsidR="00656BA1" w:rsidRPr="005648C6">
        <w:rPr>
          <w:sz w:val="24"/>
          <w:szCs w:val="24"/>
          <w:lang w:val="fr-FR"/>
        </w:rPr>
        <w:t xml:space="preserve"> sensiblement, se poursuit pendant une période d'au moins [</w:t>
      </w:r>
      <w:r w:rsidR="0034193A" w:rsidRPr="005648C6">
        <w:rPr>
          <w:i/>
          <w:spacing w:val="5"/>
          <w:sz w:val="24"/>
          <w:szCs w:val="24"/>
          <w:lang w:val="fr-FR"/>
        </w:rPr>
        <w:t>établir une période qui devrait être en relation avec la durée du contrat</w:t>
      </w:r>
      <w:r w:rsidR="0034193A" w:rsidRPr="005648C6">
        <w:rPr>
          <w:spacing w:val="5"/>
          <w:sz w:val="24"/>
          <w:szCs w:val="24"/>
          <w:lang w:val="fr-FR"/>
        </w:rPr>
        <w:t xml:space="preserve"> ]</w:t>
      </w:r>
      <w:r w:rsidR="00656BA1" w:rsidRPr="005648C6">
        <w:rPr>
          <w:sz w:val="24"/>
          <w:szCs w:val="24"/>
          <w:lang w:val="fr-FR"/>
        </w:rPr>
        <w:t xml:space="preserve">puis l'une des Parties aura le droit, mais non l'obligation, de résilier le présent </w:t>
      </w:r>
      <w:r w:rsidR="006574CE" w:rsidRPr="005648C6">
        <w:rPr>
          <w:sz w:val="24"/>
          <w:szCs w:val="24"/>
          <w:lang w:val="fr-FR"/>
        </w:rPr>
        <w:t>Contrat</w:t>
      </w:r>
      <w:r w:rsidR="00656BA1" w:rsidRPr="005648C6">
        <w:rPr>
          <w:sz w:val="24"/>
          <w:szCs w:val="24"/>
          <w:lang w:val="fr-FR"/>
        </w:rPr>
        <w:t xml:space="preserve"> conformément à l'article 25; à condition que cette condition matérielle n'a pas été complètement satisfait et ou l'exécution de cette obligation matériel n'a pas été entièrement restaurée (dans la mesure où l'on peut raisonnablement déterminé par la Partie avec un préavis) comme du temps ce droit de résiliation est exercé.</w:t>
      </w:r>
    </w:p>
    <w:p w14:paraId="0D449868" w14:textId="77777777" w:rsidR="00561BEC" w:rsidRPr="005648C6" w:rsidRDefault="00561BEC" w:rsidP="00047B4F">
      <w:pPr>
        <w:ind w:left="100" w:right="76"/>
        <w:jc w:val="both"/>
        <w:rPr>
          <w:sz w:val="24"/>
          <w:szCs w:val="24"/>
          <w:lang w:val="fr-FR"/>
        </w:rPr>
      </w:pPr>
    </w:p>
    <w:p w14:paraId="5E7D24DC" w14:textId="124B6F25" w:rsidR="00656BA1" w:rsidRPr="005648C6" w:rsidRDefault="006F153A" w:rsidP="00EA4478">
      <w:pPr>
        <w:pStyle w:val="Heading1"/>
        <w:rPr>
          <w:lang w:val="fr-FR"/>
        </w:rPr>
      </w:pPr>
      <w:bookmarkStart w:id="47" w:name="_Toc435022925"/>
      <w:r w:rsidRPr="005648C6">
        <w:rPr>
          <w:lang w:val="fr-FR"/>
        </w:rPr>
        <w:t>Article 18. Confidentialité</w:t>
      </w:r>
      <w:bookmarkEnd w:id="47"/>
    </w:p>
    <w:p w14:paraId="39DAC24B" w14:textId="6F36A6D5" w:rsidR="00656BA1" w:rsidRPr="005648C6" w:rsidRDefault="00656BA1" w:rsidP="00E923D6">
      <w:pPr>
        <w:pStyle w:val="Heading2"/>
        <w:rPr>
          <w:lang w:val="fr-FR"/>
        </w:rPr>
      </w:pPr>
      <w:bookmarkStart w:id="48" w:name="_Toc435022926"/>
      <w:r w:rsidRPr="005648C6">
        <w:rPr>
          <w:spacing w:val="1"/>
          <w:lang w:val="fr-FR"/>
        </w:rPr>
        <w:t>C</w:t>
      </w:r>
      <w:r w:rsidRPr="005648C6">
        <w:rPr>
          <w:lang w:val="fr-FR"/>
        </w:rPr>
        <w:t>ONFIDENTIALITE</w:t>
      </w:r>
      <w:bookmarkEnd w:id="48"/>
    </w:p>
    <w:p w14:paraId="32733EF4" w14:textId="2F91B104" w:rsidR="00656BA1" w:rsidRPr="005648C6" w:rsidRDefault="00656BA1" w:rsidP="00192FF4">
      <w:pPr>
        <w:ind w:left="100" w:right="78"/>
        <w:jc w:val="both"/>
        <w:rPr>
          <w:sz w:val="24"/>
          <w:szCs w:val="24"/>
          <w:lang w:val="fr-FR"/>
        </w:rPr>
      </w:pPr>
      <w:r w:rsidRPr="005648C6">
        <w:rPr>
          <w:spacing w:val="1"/>
          <w:sz w:val="24"/>
          <w:szCs w:val="24"/>
          <w:lang w:val="fr-FR"/>
        </w:rPr>
        <w:t>S</w:t>
      </w:r>
      <w:r w:rsidRPr="005648C6">
        <w:rPr>
          <w:sz w:val="24"/>
          <w:szCs w:val="24"/>
          <w:lang w:val="fr-FR"/>
        </w:rPr>
        <w:t xml:space="preserve">ous réserve des dispositions du présent article, les Parties doivent conserver toutes les informations confidentielles strictement confidentielles et ne doivent pas divulguer des renseignements confidentiels pendant la durée du présent </w:t>
      </w:r>
      <w:r w:rsidR="006574CE" w:rsidRPr="005648C6">
        <w:rPr>
          <w:sz w:val="24"/>
          <w:szCs w:val="24"/>
          <w:lang w:val="fr-FR"/>
        </w:rPr>
        <w:t>Contrat</w:t>
      </w:r>
      <w:r w:rsidRPr="005648C6">
        <w:rPr>
          <w:sz w:val="24"/>
          <w:szCs w:val="24"/>
          <w:lang w:val="fr-FR"/>
        </w:rPr>
        <w:t xml:space="preserve"> et pour une période de [</w:t>
      </w:r>
      <w:r w:rsidR="0034193A" w:rsidRPr="005648C6">
        <w:rPr>
          <w:i/>
          <w:sz w:val="24"/>
          <w:szCs w:val="24"/>
          <w:lang w:val="fr-FR"/>
        </w:rPr>
        <w:t>établir un délai raisonnable compatible avec la durée des contrats</w:t>
      </w:r>
      <w:r w:rsidR="00192FF4" w:rsidRPr="005648C6">
        <w:rPr>
          <w:sz w:val="24"/>
          <w:szCs w:val="24"/>
          <w:lang w:val="fr-FR"/>
        </w:rPr>
        <w:t>] après la résiliation de</w:t>
      </w:r>
      <w:r w:rsidR="0034193A" w:rsidRPr="005648C6">
        <w:rPr>
          <w:sz w:val="24"/>
          <w:szCs w:val="24"/>
          <w:lang w:val="fr-FR"/>
        </w:rPr>
        <w:t xml:space="preserve"> toute personne non Partie au présent </w:t>
      </w:r>
      <w:r w:rsidR="006574CE" w:rsidRPr="005648C6">
        <w:rPr>
          <w:sz w:val="24"/>
          <w:szCs w:val="24"/>
          <w:lang w:val="fr-FR"/>
        </w:rPr>
        <w:t>Contrat</w:t>
      </w:r>
      <w:r w:rsidR="0034193A" w:rsidRPr="005648C6">
        <w:rPr>
          <w:sz w:val="24"/>
          <w:szCs w:val="24"/>
          <w:lang w:val="fr-FR"/>
        </w:rPr>
        <w:t xml:space="preserve">, </w:t>
      </w:r>
      <w:r w:rsidR="00192FF4" w:rsidRPr="005648C6">
        <w:rPr>
          <w:sz w:val="24"/>
          <w:szCs w:val="24"/>
          <w:lang w:val="fr-FR"/>
        </w:rPr>
        <w:t xml:space="preserve">sous réserve des dispositions  de l'article </w:t>
      </w:r>
      <w:r w:rsidR="00561BEC" w:rsidRPr="005648C6">
        <w:rPr>
          <w:sz w:val="24"/>
          <w:szCs w:val="24"/>
          <w:lang w:val="fr-FR"/>
        </w:rPr>
        <w:t>18.2.</w:t>
      </w:r>
    </w:p>
    <w:p w14:paraId="422AD1B9" w14:textId="132BD18F" w:rsidR="00656BA1" w:rsidRPr="005648C6" w:rsidRDefault="00192FF4" w:rsidP="00E923D6">
      <w:pPr>
        <w:pStyle w:val="Heading2"/>
        <w:rPr>
          <w:lang w:val="fr-FR"/>
        </w:rPr>
      </w:pPr>
      <w:bookmarkStart w:id="49" w:name="_Toc435022927"/>
      <w:r w:rsidRPr="005648C6">
        <w:rPr>
          <w:lang w:val="fr-FR"/>
        </w:rPr>
        <w:t>E</w:t>
      </w:r>
      <w:r w:rsidR="00656BA1" w:rsidRPr="005648C6">
        <w:rPr>
          <w:lang w:val="fr-FR"/>
        </w:rPr>
        <w:t>xceptions</w:t>
      </w:r>
      <w:bookmarkEnd w:id="49"/>
    </w:p>
    <w:p w14:paraId="7BD431AF" w14:textId="3B4F974B" w:rsidR="00656BA1" w:rsidRPr="005648C6" w:rsidRDefault="00656BA1" w:rsidP="00192FF4">
      <w:pPr>
        <w:ind w:left="100" w:right="79"/>
        <w:jc w:val="both"/>
        <w:rPr>
          <w:sz w:val="24"/>
          <w:szCs w:val="24"/>
          <w:lang w:val="fr-FR"/>
        </w:rPr>
      </w:pPr>
      <w:r w:rsidRPr="005648C6">
        <w:rPr>
          <w:sz w:val="24"/>
          <w:szCs w:val="24"/>
          <w:lang w:val="fr-FR"/>
        </w:rPr>
        <w:t>Une Partie peut divulguer des renseignements confidentiels sans l'accord préalable écrit de l'autre Partie dans la mesure</w:t>
      </w:r>
      <w:r w:rsidR="00192FF4" w:rsidRPr="005648C6">
        <w:rPr>
          <w:sz w:val="24"/>
          <w:szCs w:val="24"/>
          <w:lang w:val="fr-FR"/>
        </w:rPr>
        <w:t xml:space="preserve"> où </w:t>
      </w:r>
      <w:r w:rsidRPr="005648C6">
        <w:rPr>
          <w:sz w:val="24"/>
          <w:szCs w:val="24"/>
          <w:lang w:val="fr-FR"/>
        </w:rPr>
        <w:t>de telles informations:</w:t>
      </w:r>
    </w:p>
    <w:p w14:paraId="16831311" w14:textId="77777777" w:rsidR="00656BA1" w:rsidRPr="005648C6" w:rsidRDefault="00656BA1" w:rsidP="00656BA1">
      <w:pPr>
        <w:spacing w:line="120" w:lineRule="exact"/>
        <w:rPr>
          <w:sz w:val="12"/>
          <w:szCs w:val="12"/>
          <w:lang w:val="fr-FR"/>
        </w:rPr>
      </w:pPr>
    </w:p>
    <w:p w14:paraId="3D7F3CD5" w14:textId="0B6BC6BA" w:rsidR="00656BA1" w:rsidRPr="005648C6" w:rsidRDefault="00656BA1" w:rsidP="002F0A5A">
      <w:pPr>
        <w:pStyle w:val="ListParagraph"/>
        <w:numPr>
          <w:ilvl w:val="0"/>
          <w:numId w:val="12"/>
        </w:numPr>
        <w:rPr>
          <w:sz w:val="24"/>
          <w:szCs w:val="24"/>
          <w:lang w:val="fr-FR"/>
        </w:rPr>
      </w:pPr>
      <w:r w:rsidRPr="005648C6">
        <w:rPr>
          <w:sz w:val="24"/>
          <w:szCs w:val="24"/>
          <w:lang w:val="fr-FR"/>
        </w:rPr>
        <w:t xml:space="preserve">est déjà connu à cette Partie à compter de la date de divulgation en vertu du présent </w:t>
      </w:r>
      <w:r w:rsidR="006574CE" w:rsidRPr="005648C6">
        <w:rPr>
          <w:sz w:val="24"/>
          <w:szCs w:val="24"/>
          <w:lang w:val="fr-FR"/>
        </w:rPr>
        <w:t>Contrat</w:t>
      </w:r>
      <w:r w:rsidRPr="005648C6">
        <w:rPr>
          <w:sz w:val="24"/>
          <w:szCs w:val="24"/>
          <w:lang w:val="fr-FR"/>
        </w:rPr>
        <w:t>;</w:t>
      </w:r>
    </w:p>
    <w:p w14:paraId="554D800F" w14:textId="446CD85F" w:rsidR="00656BA1" w:rsidRPr="005648C6" w:rsidRDefault="00656BA1" w:rsidP="002F0A5A">
      <w:pPr>
        <w:pStyle w:val="ListParagraph"/>
        <w:numPr>
          <w:ilvl w:val="0"/>
          <w:numId w:val="12"/>
        </w:numPr>
        <w:spacing w:before="60"/>
        <w:ind w:right="79"/>
        <w:jc w:val="both"/>
        <w:rPr>
          <w:sz w:val="24"/>
          <w:szCs w:val="24"/>
          <w:lang w:val="fr-FR"/>
        </w:rPr>
      </w:pPr>
      <w:r w:rsidRPr="005648C6">
        <w:rPr>
          <w:sz w:val="24"/>
          <w:szCs w:val="24"/>
          <w:lang w:val="fr-FR"/>
        </w:rPr>
        <w:t xml:space="preserve">est déjà en possession du public ou devient à la disposition du public autrement que par l'acte ou l'omission de cette partie ou de toute autre personne à qui un renseignement confidentiel est divulgué conformément au présent </w:t>
      </w:r>
      <w:r w:rsidR="006574CE" w:rsidRPr="005648C6">
        <w:rPr>
          <w:sz w:val="24"/>
          <w:szCs w:val="24"/>
          <w:lang w:val="fr-FR"/>
        </w:rPr>
        <w:t>Contrat</w:t>
      </w:r>
      <w:r w:rsidRPr="005648C6">
        <w:rPr>
          <w:sz w:val="24"/>
          <w:szCs w:val="24"/>
          <w:lang w:val="fr-FR"/>
        </w:rPr>
        <w:t>;</w:t>
      </w:r>
    </w:p>
    <w:p w14:paraId="1936A0A2" w14:textId="5B7771B5" w:rsidR="00656BA1" w:rsidRPr="005648C6" w:rsidRDefault="00656BA1" w:rsidP="002F0A5A">
      <w:pPr>
        <w:pStyle w:val="ListParagraph"/>
        <w:numPr>
          <w:ilvl w:val="0"/>
          <w:numId w:val="12"/>
        </w:numPr>
        <w:spacing w:before="60"/>
        <w:ind w:right="80"/>
        <w:jc w:val="both"/>
        <w:rPr>
          <w:sz w:val="24"/>
          <w:szCs w:val="24"/>
          <w:lang w:val="fr-FR"/>
        </w:rPr>
      </w:pPr>
      <w:r w:rsidRPr="005648C6">
        <w:rPr>
          <w:sz w:val="24"/>
          <w:szCs w:val="24"/>
          <w:lang w:val="fr-FR"/>
        </w:rPr>
        <w:t>est nécessaire pour être divulgués par cette Partie et ou un affilié vertu de la loi applicable, ou par une ordonnance, décret, règlement ou d'une règle d'une autorité gouvernementale; à condition que cette Partie des efforts raisonnables pour donner un avis immédiat à l'autre partie avant la divulgation;</w:t>
      </w:r>
    </w:p>
    <w:p w14:paraId="5FBD30E1" w14:textId="3242FB69" w:rsidR="00656BA1" w:rsidRPr="005648C6" w:rsidRDefault="00656BA1" w:rsidP="002F0A5A">
      <w:pPr>
        <w:pStyle w:val="ListParagraph"/>
        <w:numPr>
          <w:ilvl w:val="0"/>
          <w:numId w:val="12"/>
        </w:numPr>
        <w:spacing w:before="60"/>
        <w:ind w:right="79"/>
        <w:jc w:val="both"/>
        <w:rPr>
          <w:sz w:val="24"/>
          <w:szCs w:val="24"/>
          <w:lang w:val="fr-FR"/>
        </w:rPr>
      </w:pPr>
      <w:r w:rsidRPr="005648C6">
        <w:rPr>
          <w:sz w:val="24"/>
          <w:szCs w:val="24"/>
          <w:lang w:val="fr-FR"/>
        </w:rPr>
        <w:t>est acquis indépendamment d'une tierce partie qui déclare qu'il a le droit de diffuser ces informations au moment de son acquisition par cette Partie; ou</w:t>
      </w:r>
    </w:p>
    <w:p w14:paraId="78091342" w14:textId="6F85579B" w:rsidR="00656BA1" w:rsidRPr="005648C6" w:rsidRDefault="00656BA1" w:rsidP="002F0A5A">
      <w:pPr>
        <w:pStyle w:val="ListParagraph"/>
        <w:numPr>
          <w:ilvl w:val="0"/>
          <w:numId w:val="12"/>
        </w:numPr>
        <w:spacing w:before="60"/>
        <w:ind w:right="76"/>
        <w:jc w:val="both"/>
        <w:rPr>
          <w:sz w:val="24"/>
          <w:szCs w:val="24"/>
          <w:lang w:val="fr-FR"/>
        </w:rPr>
      </w:pPr>
      <w:r w:rsidRPr="005648C6">
        <w:rPr>
          <w:sz w:val="24"/>
          <w:szCs w:val="24"/>
          <w:lang w:val="fr-FR"/>
        </w:rPr>
        <w:lastRenderedPageBreak/>
        <w:t>est développé par cette Partie indépendamment de l'information confidentielle reçue de l'autre Partie.</w:t>
      </w:r>
    </w:p>
    <w:p w14:paraId="1EAB2461" w14:textId="2F99C248" w:rsidR="00E923D6" w:rsidRPr="005648C6" w:rsidRDefault="000206F0" w:rsidP="00E923D6">
      <w:pPr>
        <w:pStyle w:val="Heading2"/>
        <w:rPr>
          <w:lang w:val="fr-FR"/>
        </w:rPr>
      </w:pPr>
      <w:bookmarkStart w:id="50" w:name="_Toc435022928"/>
      <w:r w:rsidRPr="005648C6">
        <w:rPr>
          <w:spacing w:val="1"/>
          <w:lang w:val="fr-FR"/>
        </w:rPr>
        <w:t>Divulgation d’</w:t>
      </w:r>
      <w:r w:rsidR="00E923D6" w:rsidRPr="005648C6">
        <w:rPr>
          <w:lang w:val="fr-FR"/>
        </w:rPr>
        <w:t xml:space="preserve">Informations </w:t>
      </w:r>
      <w:r w:rsidRPr="005648C6">
        <w:rPr>
          <w:lang w:val="fr-FR"/>
        </w:rPr>
        <w:t>c</w:t>
      </w:r>
      <w:r w:rsidR="00E923D6" w:rsidRPr="005648C6">
        <w:rPr>
          <w:lang w:val="fr-FR"/>
        </w:rPr>
        <w:t>onfidentiel</w:t>
      </w:r>
      <w:r w:rsidRPr="005648C6">
        <w:rPr>
          <w:lang w:val="fr-FR"/>
        </w:rPr>
        <w:t>les aux entités affiliées</w:t>
      </w:r>
      <w:bookmarkEnd w:id="50"/>
    </w:p>
    <w:p w14:paraId="0F34BDEB" w14:textId="466AF36D" w:rsidR="00656BA1" w:rsidRPr="005648C6" w:rsidRDefault="00656BA1" w:rsidP="00877736">
      <w:pPr>
        <w:pStyle w:val="NoSpacing"/>
        <w:rPr>
          <w:sz w:val="24"/>
          <w:szCs w:val="24"/>
          <w:lang w:val="fr-FR"/>
        </w:rPr>
      </w:pPr>
      <w:r w:rsidRPr="005648C6">
        <w:rPr>
          <w:sz w:val="24"/>
          <w:szCs w:val="24"/>
          <w:lang w:val="fr-FR"/>
        </w:rPr>
        <w:t xml:space="preserve">Une Partie peut divulguer des </w:t>
      </w:r>
      <w:r w:rsidR="00877736" w:rsidRPr="005648C6">
        <w:rPr>
          <w:sz w:val="24"/>
          <w:szCs w:val="24"/>
          <w:lang w:val="fr-FR"/>
        </w:rPr>
        <w:t>informations</w:t>
      </w:r>
      <w:r w:rsidRPr="005648C6">
        <w:rPr>
          <w:sz w:val="24"/>
          <w:szCs w:val="24"/>
          <w:lang w:val="fr-FR"/>
        </w:rPr>
        <w:t xml:space="preserve"> confidentiel</w:t>
      </w:r>
      <w:r w:rsidR="00877736" w:rsidRPr="005648C6">
        <w:rPr>
          <w:sz w:val="24"/>
          <w:szCs w:val="24"/>
          <w:lang w:val="fr-FR"/>
        </w:rPr>
        <w:t>le</w:t>
      </w:r>
      <w:r w:rsidRPr="005648C6">
        <w:rPr>
          <w:sz w:val="24"/>
          <w:szCs w:val="24"/>
          <w:lang w:val="fr-FR"/>
        </w:rPr>
        <w:t>s</w:t>
      </w:r>
      <w:r w:rsidR="00877736" w:rsidRPr="005648C6">
        <w:rPr>
          <w:sz w:val="24"/>
          <w:szCs w:val="24"/>
          <w:lang w:val="fr-FR"/>
        </w:rPr>
        <w:t xml:space="preserve"> à un Affilié</w:t>
      </w:r>
      <w:r w:rsidRPr="005648C6">
        <w:rPr>
          <w:sz w:val="24"/>
          <w:szCs w:val="24"/>
          <w:lang w:val="fr-FR"/>
        </w:rPr>
        <w:t xml:space="preserve"> sans l'acc</w:t>
      </w:r>
      <w:r w:rsidR="00877736" w:rsidRPr="005648C6">
        <w:rPr>
          <w:sz w:val="24"/>
          <w:szCs w:val="24"/>
          <w:lang w:val="fr-FR"/>
        </w:rPr>
        <w:t>ord préalable écrit de l'autre P</w:t>
      </w:r>
      <w:r w:rsidRPr="005648C6">
        <w:rPr>
          <w:sz w:val="24"/>
          <w:szCs w:val="24"/>
          <w:lang w:val="fr-FR"/>
        </w:rPr>
        <w:t>artie; à condition que</w:t>
      </w:r>
      <w:r w:rsidR="00877736" w:rsidRPr="005648C6">
        <w:rPr>
          <w:sz w:val="24"/>
          <w:szCs w:val="24"/>
          <w:lang w:val="fr-FR"/>
        </w:rPr>
        <w:t xml:space="preserve"> la Partie</w:t>
      </w:r>
      <w:r w:rsidRPr="005648C6">
        <w:rPr>
          <w:sz w:val="24"/>
          <w:szCs w:val="24"/>
          <w:lang w:val="fr-FR"/>
        </w:rPr>
        <w:t xml:space="preserve"> </w:t>
      </w:r>
      <w:r w:rsidR="00877736" w:rsidRPr="005648C6">
        <w:rPr>
          <w:sz w:val="24"/>
          <w:szCs w:val="24"/>
          <w:lang w:val="fr-FR"/>
        </w:rPr>
        <w:t>garantisse</w:t>
      </w:r>
      <w:r w:rsidRPr="005648C6">
        <w:rPr>
          <w:sz w:val="24"/>
          <w:szCs w:val="24"/>
          <w:lang w:val="fr-FR"/>
        </w:rPr>
        <w:t xml:space="preserve"> que sa filiale respecter</w:t>
      </w:r>
      <w:r w:rsidR="00877736" w:rsidRPr="005648C6">
        <w:rPr>
          <w:sz w:val="24"/>
          <w:szCs w:val="24"/>
          <w:lang w:val="fr-FR"/>
        </w:rPr>
        <w:t>a</w:t>
      </w:r>
      <w:r w:rsidRPr="005648C6">
        <w:rPr>
          <w:sz w:val="24"/>
          <w:szCs w:val="24"/>
          <w:lang w:val="fr-FR"/>
        </w:rPr>
        <w:t xml:space="preserve"> les </w:t>
      </w:r>
      <w:r w:rsidR="00877736" w:rsidRPr="005648C6">
        <w:rPr>
          <w:sz w:val="24"/>
          <w:szCs w:val="24"/>
          <w:lang w:val="fr-FR"/>
        </w:rPr>
        <w:t>conditions du présent A</w:t>
      </w:r>
      <w:r w:rsidRPr="005648C6">
        <w:rPr>
          <w:sz w:val="24"/>
          <w:szCs w:val="24"/>
          <w:lang w:val="fr-FR"/>
        </w:rPr>
        <w:t>rticle 18.</w:t>
      </w:r>
    </w:p>
    <w:p w14:paraId="7566AC6C" w14:textId="77777777" w:rsidR="00656BA1" w:rsidRPr="005648C6" w:rsidRDefault="00656BA1" w:rsidP="00E923D6">
      <w:pPr>
        <w:pStyle w:val="NoSpacing"/>
        <w:rPr>
          <w:sz w:val="24"/>
          <w:szCs w:val="24"/>
          <w:lang w:val="fr-FR"/>
        </w:rPr>
      </w:pPr>
    </w:p>
    <w:p w14:paraId="49CBD4D3" w14:textId="2FF36305" w:rsidR="000206F0" w:rsidRPr="005648C6" w:rsidRDefault="000206F0" w:rsidP="000206F0">
      <w:pPr>
        <w:pStyle w:val="Heading2"/>
        <w:rPr>
          <w:spacing w:val="1"/>
          <w:lang w:val="fr-FR"/>
        </w:rPr>
      </w:pPr>
      <w:bookmarkStart w:id="51" w:name="_Toc435022929"/>
      <w:r w:rsidRPr="005648C6">
        <w:rPr>
          <w:spacing w:val="1"/>
          <w:lang w:val="fr-FR"/>
        </w:rPr>
        <w:t>Divulgation d’Informations confidentielles aux tiers</w:t>
      </w:r>
      <w:bookmarkEnd w:id="51"/>
    </w:p>
    <w:p w14:paraId="7EF19315" w14:textId="70C107FA" w:rsidR="00656BA1" w:rsidRPr="005648C6" w:rsidRDefault="00656BA1" w:rsidP="00E923D6">
      <w:pPr>
        <w:pStyle w:val="NoSpacing"/>
        <w:rPr>
          <w:sz w:val="24"/>
          <w:szCs w:val="24"/>
          <w:lang w:val="fr-FR"/>
        </w:rPr>
      </w:pPr>
      <w:r w:rsidRPr="005648C6">
        <w:rPr>
          <w:sz w:val="24"/>
          <w:szCs w:val="24"/>
          <w:lang w:val="fr-FR"/>
        </w:rPr>
        <w:t>Une Partie peut divulguer des renseignements confidentiels sans l'accord préalable écrit de l'autre partie à l'une des personnes suivantes dans la mesure où ces personnes ont un besoin évident de connaître l'information confidentielle:</w:t>
      </w:r>
    </w:p>
    <w:p w14:paraId="14A4838B" w14:textId="77777777" w:rsidR="00656BA1" w:rsidRPr="005648C6" w:rsidRDefault="00656BA1" w:rsidP="00656BA1">
      <w:pPr>
        <w:spacing w:line="240" w:lineRule="exact"/>
        <w:rPr>
          <w:sz w:val="24"/>
          <w:szCs w:val="24"/>
          <w:lang w:val="fr-FR"/>
        </w:rPr>
      </w:pPr>
    </w:p>
    <w:p w14:paraId="0657292A" w14:textId="272A941B" w:rsidR="00656BA1" w:rsidRPr="005648C6" w:rsidRDefault="00656BA1" w:rsidP="002F0A5A">
      <w:pPr>
        <w:pStyle w:val="ListParagraph"/>
        <w:numPr>
          <w:ilvl w:val="0"/>
          <w:numId w:val="13"/>
        </w:numPr>
        <w:ind w:right="81"/>
        <w:jc w:val="both"/>
        <w:rPr>
          <w:sz w:val="24"/>
          <w:szCs w:val="24"/>
          <w:lang w:val="fr-FR"/>
        </w:rPr>
      </w:pPr>
      <w:r w:rsidRPr="005648C6">
        <w:rPr>
          <w:sz w:val="24"/>
          <w:szCs w:val="24"/>
          <w:lang w:val="fr-FR"/>
        </w:rPr>
        <w:t>employés, dirigeants et administrateurs de cette Partie afin de permettre à la Partie de remplir ses obligations;</w:t>
      </w:r>
    </w:p>
    <w:p w14:paraId="58D2F68A" w14:textId="142EB2D5" w:rsidR="00656BA1" w:rsidRPr="005648C6" w:rsidRDefault="000206F0" w:rsidP="002F0A5A">
      <w:pPr>
        <w:pStyle w:val="ListParagraph"/>
        <w:numPr>
          <w:ilvl w:val="0"/>
          <w:numId w:val="13"/>
        </w:numPr>
        <w:spacing w:before="60"/>
        <w:ind w:right="80"/>
        <w:jc w:val="both"/>
        <w:rPr>
          <w:sz w:val="24"/>
          <w:szCs w:val="24"/>
          <w:lang w:val="fr-FR"/>
        </w:rPr>
      </w:pPr>
      <w:r w:rsidRPr="005648C6">
        <w:rPr>
          <w:sz w:val="24"/>
          <w:szCs w:val="24"/>
          <w:lang w:val="fr-FR"/>
        </w:rPr>
        <w:t>employés</w:t>
      </w:r>
      <w:r w:rsidR="00656BA1" w:rsidRPr="005648C6">
        <w:rPr>
          <w:sz w:val="24"/>
          <w:szCs w:val="24"/>
          <w:lang w:val="fr-FR"/>
        </w:rPr>
        <w:t>, dirigeants et administrateurs d'une société affiliée de cette Partie afin de permettre à la Partie ou un affilié et à remplir ses obligations;</w:t>
      </w:r>
    </w:p>
    <w:p w14:paraId="3048F482" w14:textId="5E8F463B" w:rsidR="00656BA1" w:rsidRPr="005648C6" w:rsidRDefault="00656BA1" w:rsidP="002F0A5A">
      <w:pPr>
        <w:pStyle w:val="ListParagraph"/>
        <w:numPr>
          <w:ilvl w:val="0"/>
          <w:numId w:val="13"/>
        </w:numPr>
        <w:spacing w:before="60"/>
        <w:ind w:right="79"/>
        <w:jc w:val="both"/>
        <w:rPr>
          <w:sz w:val="24"/>
          <w:szCs w:val="24"/>
          <w:lang w:val="fr-FR"/>
        </w:rPr>
      </w:pPr>
      <w:r w:rsidRPr="005648C6">
        <w:rPr>
          <w:spacing w:val="-1"/>
          <w:sz w:val="24"/>
          <w:szCs w:val="24"/>
          <w:lang w:val="fr-FR"/>
        </w:rPr>
        <w:t>un</w:t>
      </w:r>
      <w:r w:rsidRPr="005648C6">
        <w:rPr>
          <w:sz w:val="24"/>
          <w:szCs w:val="24"/>
          <w:lang w:val="fr-FR"/>
        </w:rPr>
        <w:t xml:space="preserve"> consultant, agent ou un avocat retenu par cette Partie ou de son partenaire afin de permettre à la Partie de remplir ses obligations;</w:t>
      </w:r>
    </w:p>
    <w:p w14:paraId="79D8FA09" w14:textId="687B8C82" w:rsidR="00656BA1" w:rsidRPr="005648C6" w:rsidRDefault="00656BA1" w:rsidP="00692207">
      <w:pPr>
        <w:pStyle w:val="ListParagraph"/>
        <w:numPr>
          <w:ilvl w:val="0"/>
          <w:numId w:val="13"/>
        </w:numPr>
        <w:spacing w:before="60"/>
        <w:ind w:right="76"/>
        <w:jc w:val="both"/>
        <w:rPr>
          <w:sz w:val="24"/>
          <w:szCs w:val="24"/>
          <w:lang w:val="fr-FR"/>
        </w:rPr>
      </w:pPr>
      <w:r w:rsidRPr="005648C6">
        <w:rPr>
          <w:spacing w:val="-1"/>
          <w:sz w:val="24"/>
          <w:szCs w:val="24"/>
          <w:lang w:val="fr-FR"/>
        </w:rPr>
        <w:t>un</w:t>
      </w:r>
      <w:r w:rsidR="000206F0" w:rsidRPr="005648C6">
        <w:rPr>
          <w:sz w:val="24"/>
          <w:szCs w:val="24"/>
          <w:lang w:val="fr-FR"/>
        </w:rPr>
        <w:t xml:space="preserve"> cessionnaire</w:t>
      </w:r>
      <w:r w:rsidR="00692207" w:rsidRPr="005648C6">
        <w:rPr>
          <w:sz w:val="24"/>
          <w:szCs w:val="24"/>
          <w:lang w:val="fr-FR"/>
        </w:rPr>
        <w:t xml:space="preserve"> éventuel</w:t>
      </w:r>
      <w:r w:rsidRPr="005648C6">
        <w:rPr>
          <w:sz w:val="24"/>
          <w:szCs w:val="24"/>
          <w:lang w:val="fr-FR"/>
        </w:rPr>
        <w:t xml:space="preserve"> des droits et obligations d'une Partie en vertu du présent </w:t>
      </w:r>
      <w:r w:rsidR="00692207" w:rsidRPr="005648C6">
        <w:rPr>
          <w:sz w:val="24"/>
          <w:szCs w:val="24"/>
          <w:lang w:val="fr-FR"/>
        </w:rPr>
        <w:t>Contrat</w:t>
      </w:r>
      <w:r w:rsidRPr="005648C6">
        <w:rPr>
          <w:sz w:val="24"/>
          <w:szCs w:val="24"/>
          <w:lang w:val="fr-FR"/>
        </w:rPr>
        <w:t xml:space="preserve"> (y compris un cessionnaire éventuel avec qui une Partie et ou de ses sociétés affiliées mènent de bonne foi les négociations dirigées vers une fusion, la consolidation ou la vente de la majorité de son ou les</w:t>
      </w:r>
      <w:r w:rsidR="00692207" w:rsidRPr="005648C6">
        <w:rPr>
          <w:sz w:val="24"/>
          <w:szCs w:val="24"/>
          <w:lang w:val="fr-FR"/>
        </w:rPr>
        <w:t xml:space="preserve"> actions d'une société affiliée</w:t>
      </w:r>
      <w:r w:rsidRPr="005648C6">
        <w:rPr>
          <w:sz w:val="24"/>
          <w:szCs w:val="24"/>
          <w:lang w:val="fr-FR"/>
        </w:rPr>
        <w:t>), et tout consultant retenu par le cessionnaire éventuel, afin de permettre à ce cessionnaire prospective pour évaluer cette partie de ses droits et obligations;</w:t>
      </w:r>
    </w:p>
    <w:p w14:paraId="13FD312B" w14:textId="32C3B3A4" w:rsidR="00656BA1" w:rsidRPr="005648C6" w:rsidRDefault="00656BA1" w:rsidP="002F0A5A">
      <w:pPr>
        <w:pStyle w:val="ListParagraph"/>
        <w:numPr>
          <w:ilvl w:val="0"/>
          <w:numId w:val="13"/>
        </w:numPr>
        <w:spacing w:before="60"/>
        <w:ind w:right="78"/>
        <w:jc w:val="both"/>
        <w:rPr>
          <w:sz w:val="24"/>
          <w:szCs w:val="24"/>
          <w:lang w:val="fr-FR"/>
        </w:rPr>
      </w:pPr>
      <w:r w:rsidRPr="005648C6">
        <w:rPr>
          <w:spacing w:val="-1"/>
          <w:sz w:val="24"/>
          <w:szCs w:val="24"/>
          <w:lang w:val="fr-FR"/>
        </w:rPr>
        <w:t>un</w:t>
      </w:r>
      <w:r w:rsidR="00692207" w:rsidRPr="005648C6">
        <w:rPr>
          <w:sz w:val="24"/>
          <w:szCs w:val="24"/>
          <w:lang w:val="fr-FR"/>
        </w:rPr>
        <w:t>e</w:t>
      </w:r>
      <w:r w:rsidRPr="005648C6">
        <w:rPr>
          <w:sz w:val="24"/>
          <w:szCs w:val="24"/>
          <w:lang w:val="fr-FR"/>
        </w:rPr>
        <w:t xml:space="preserve"> banque ou une autre institution financière ou de financement de l'entité ou de proposer de financer cette partie et ou un affilié, y compris tout consultant retenu par une banque ou une autre institution financière ou une entité;</w:t>
      </w:r>
    </w:p>
    <w:p w14:paraId="6F7F163D" w14:textId="5ED8FC99" w:rsidR="00692207" w:rsidRPr="005648C6" w:rsidRDefault="00692207" w:rsidP="00692207">
      <w:pPr>
        <w:pStyle w:val="Heading2"/>
        <w:rPr>
          <w:spacing w:val="1"/>
          <w:lang w:val="fr-FR"/>
        </w:rPr>
      </w:pPr>
      <w:bookmarkStart w:id="52" w:name="_Toc435022930"/>
      <w:r w:rsidRPr="005648C6">
        <w:rPr>
          <w:spacing w:val="1"/>
          <w:lang w:val="fr-FR"/>
        </w:rPr>
        <w:t>Utilisation d’Informations confidentielles par des tiers</w:t>
      </w:r>
      <w:bookmarkEnd w:id="52"/>
    </w:p>
    <w:p w14:paraId="588E8B33" w14:textId="77777777" w:rsidR="00692207" w:rsidRPr="005648C6" w:rsidRDefault="00692207" w:rsidP="00692207">
      <w:pPr>
        <w:rPr>
          <w:lang w:val="fr-FR"/>
        </w:rPr>
      </w:pPr>
    </w:p>
    <w:p w14:paraId="79E55370" w14:textId="49DEDC48" w:rsidR="00656BA1" w:rsidRPr="005648C6" w:rsidRDefault="00692207" w:rsidP="00E72869">
      <w:pPr>
        <w:pStyle w:val="NoSpacing"/>
        <w:jc w:val="both"/>
        <w:rPr>
          <w:sz w:val="24"/>
          <w:szCs w:val="24"/>
          <w:lang w:val="fr-FR"/>
        </w:rPr>
      </w:pPr>
      <w:r w:rsidRPr="005648C6">
        <w:rPr>
          <w:spacing w:val="1"/>
          <w:sz w:val="24"/>
          <w:szCs w:val="24"/>
          <w:lang w:val="fr-FR"/>
        </w:rPr>
        <w:t xml:space="preserve">Préalablement à toute divulgation </w:t>
      </w:r>
      <w:r w:rsidRPr="005648C6">
        <w:rPr>
          <w:sz w:val="24"/>
          <w:szCs w:val="24"/>
          <w:lang w:val="fr-FR"/>
        </w:rPr>
        <w:t>d’</w:t>
      </w:r>
      <w:r w:rsidR="00656BA1" w:rsidRPr="005648C6">
        <w:rPr>
          <w:sz w:val="24"/>
          <w:szCs w:val="24"/>
          <w:lang w:val="fr-FR"/>
        </w:rPr>
        <w:t xml:space="preserve">informations à des </w:t>
      </w:r>
      <w:r w:rsidRPr="005648C6">
        <w:rPr>
          <w:sz w:val="24"/>
          <w:szCs w:val="24"/>
          <w:lang w:val="fr-FR"/>
        </w:rPr>
        <w:t xml:space="preserve">tierces </w:t>
      </w:r>
      <w:r w:rsidR="00656BA1" w:rsidRPr="005648C6">
        <w:rPr>
          <w:sz w:val="24"/>
          <w:szCs w:val="24"/>
          <w:lang w:val="fr-FR"/>
        </w:rPr>
        <w:t>personnes conformément à l'article 18.2</w:t>
      </w:r>
      <w:r w:rsidRPr="005648C6">
        <w:rPr>
          <w:sz w:val="24"/>
          <w:szCs w:val="24"/>
          <w:lang w:val="fr-FR"/>
        </w:rPr>
        <w:t>, la</w:t>
      </w:r>
      <w:r w:rsidR="00656BA1" w:rsidRPr="005648C6">
        <w:rPr>
          <w:sz w:val="24"/>
          <w:szCs w:val="24"/>
          <w:lang w:val="fr-FR"/>
        </w:rPr>
        <w:t xml:space="preserve"> Parti</w:t>
      </w:r>
      <w:r w:rsidRPr="005648C6">
        <w:rPr>
          <w:sz w:val="24"/>
          <w:szCs w:val="24"/>
          <w:lang w:val="fr-FR"/>
        </w:rPr>
        <w:t>e désireuse</w:t>
      </w:r>
      <w:r w:rsidR="00656BA1" w:rsidRPr="005648C6">
        <w:rPr>
          <w:sz w:val="24"/>
          <w:szCs w:val="24"/>
          <w:lang w:val="fr-FR"/>
        </w:rPr>
        <w:t xml:space="preserve"> de faire une telle divulgation doit obtenir un engagement de confidentialité stricte et non-divulgation et d'utiliser l'information confidentielle uniquement dans le but déclaré, exécutoire par l'une des Parties, mais sinon </w:t>
      </w:r>
      <w:r w:rsidR="00561BEC" w:rsidRPr="005648C6">
        <w:rPr>
          <w:sz w:val="24"/>
          <w:szCs w:val="24"/>
          <w:lang w:val="fr-FR"/>
        </w:rPr>
        <w:t>substantiellement</w:t>
      </w:r>
      <w:r w:rsidR="00E72869" w:rsidRPr="005648C6">
        <w:rPr>
          <w:sz w:val="24"/>
          <w:szCs w:val="24"/>
          <w:lang w:val="fr-FR"/>
        </w:rPr>
        <w:t xml:space="preserve"> dans</w:t>
      </w:r>
      <w:r w:rsidR="00656BA1" w:rsidRPr="005648C6">
        <w:rPr>
          <w:sz w:val="24"/>
          <w:szCs w:val="24"/>
          <w:lang w:val="fr-FR"/>
        </w:rPr>
        <w:t xml:space="preserve"> la même forme et le contenu du présent </w:t>
      </w:r>
      <w:r w:rsidR="006574CE" w:rsidRPr="005648C6">
        <w:rPr>
          <w:sz w:val="24"/>
          <w:szCs w:val="24"/>
          <w:lang w:val="fr-FR"/>
        </w:rPr>
        <w:t>Contrat</w:t>
      </w:r>
      <w:r w:rsidR="00656BA1" w:rsidRPr="005648C6">
        <w:rPr>
          <w:sz w:val="24"/>
          <w:szCs w:val="24"/>
          <w:lang w:val="fr-FR"/>
        </w:rPr>
        <w:t xml:space="preserve">, </w:t>
      </w:r>
      <w:r w:rsidR="00E72869" w:rsidRPr="005648C6">
        <w:rPr>
          <w:sz w:val="24"/>
          <w:szCs w:val="24"/>
          <w:lang w:val="fr-FR"/>
        </w:rPr>
        <w:t>pour</w:t>
      </w:r>
      <w:r w:rsidR="00656BA1" w:rsidRPr="005648C6">
        <w:rPr>
          <w:sz w:val="24"/>
          <w:szCs w:val="24"/>
          <w:lang w:val="fr-FR"/>
        </w:rPr>
        <w:t xml:space="preserve"> chacune de ces personnes. En ce qui concerne le conseil juridique extérieur, une partie ne doit être nécessaire pour assurer qu'un tel avocat est lié par une obligation de confidentialité.</w:t>
      </w:r>
    </w:p>
    <w:p w14:paraId="7E2F949F" w14:textId="7FD1C5C0" w:rsidR="00656BA1" w:rsidRPr="005648C6" w:rsidRDefault="006F153A" w:rsidP="00692207">
      <w:pPr>
        <w:pStyle w:val="Heading1"/>
        <w:rPr>
          <w:lang w:val="fr-FR"/>
        </w:rPr>
      </w:pPr>
      <w:bookmarkStart w:id="53" w:name="_Toc435022931"/>
      <w:r w:rsidRPr="005648C6">
        <w:rPr>
          <w:lang w:val="fr-FR"/>
        </w:rPr>
        <w:t xml:space="preserve">Article 19. </w:t>
      </w:r>
      <w:r w:rsidR="00692207" w:rsidRPr="005648C6">
        <w:rPr>
          <w:lang w:val="fr-FR"/>
        </w:rPr>
        <w:t>Défaillance</w:t>
      </w:r>
      <w:bookmarkEnd w:id="53"/>
    </w:p>
    <w:p w14:paraId="0BDA6F35" w14:textId="6C3DBDCA" w:rsidR="00656BA1" w:rsidRPr="005648C6" w:rsidRDefault="00692207" w:rsidP="00E923D6">
      <w:pPr>
        <w:pStyle w:val="Heading2"/>
        <w:rPr>
          <w:lang w:val="fr-FR"/>
        </w:rPr>
      </w:pPr>
      <w:bookmarkStart w:id="54" w:name="_Toc435022932"/>
      <w:r w:rsidRPr="005648C6">
        <w:rPr>
          <w:lang w:val="fr-FR"/>
        </w:rPr>
        <w:t>Défaillance du Vendeur</w:t>
      </w:r>
      <w:r w:rsidR="00656BA1" w:rsidRPr="005648C6">
        <w:rPr>
          <w:lang w:val="fr-FR"/>
        </w:rPr>
        <w:t>:</w:t>
      </w:r>
      <w:bookmarkEnd w:id="54"/>
    </w:p>
    <w:p w14:paraId="645DD624" w14:textId="2C8B0585" w:rsidR="00656BA1" w:rsidRPr="005648C6" w:rsidRDefault="00692207" w:rsidP="00692207">
      <w:pPr>
        <w:ind w:left="120"/>
        <w:rPr>
          <w:sz w:val="24"/>
          <w:szCs w:val="24"/>
          <w:lang w:val="fr-FR"/>
        </w:rPr>
      </w:pPr>
      <w:r w:rsidRPr="005648C6">
        <w:rPr>
          <w:spacing w:val="-1"/>
          <w:sz w:val="24"/>
          <w:szCs w:val="24"/>
          <w:lang w:val="fr-FR"/>
        </w:rPr>
        <w:t>Aux</w:t>
      </w:r>
      <w:r w:rsidRPr="005648C6">
        <w:rPr>
          <w:sz w:val="24"/>
          <w:szCs w:val="24"/>
          <w:lang w:val="fr-FR"/>
        </w:rPr>
        <w:t xml:space="preserve"> </w:t>
      </w:r>
      <w:r w:rsidR="00656BA1" w:rsidRPr="005648C6">
        <w:rPr>
          <w:sz w:val="24"/>
          <w:szCs w:val="24"/>
          <w:lang w:val="fr-FR"/>
        </w:rPr>
        <w:t xml:space="preserve">fins du présent </w:t>
      </w:r>
      <w:r w:rsidR="006574CE" w:rsidRPr="005648C6">
        <w:rPr>
          <w:sz w:val="24"/>
          <w:szCs w:val="24"/>
          <w:lang w:val="fr-FR"/>
        </w:rPr>
        <w:t>Contrat</w:t>
      </w:r>
      <w:r w:rsidR="00656BA1" w:rsidRPr="005648C6">
        <w:rPr>
          <w:sz w:val="24"/>
          <w:szCs w:val="24"/>
          <w:lang w:val="fr-FR"/>
        </w:rPr>
        <w:t xml:space="preserve">, </w:t>
      </w:r>
      <w:r w:rsidRPr="005648C6">
        <w:rPr>
          <w:sz w:val="24"/>
          <w:szCs w:val="24"/>
          <w:lang w:val="fr-FR"/>
        </w:rPr>
        <w:t>défaillance du</w:t>
      </w:r>
      <w:r w:rsidR="00656BA1" w:rsidRPr="005648C6">
        <w:rPr>
          <w:sz w:val="24"/>
          <w:szCs w:val="24"/>
          <w:lang w:val="fr-FR"/>
        </w:rPr>
        <w:t xml:space="preserve"> Vendeur </w:t>
      </w:r>
      <w:r w:rsidRPr="005648C6">
        <w:rPr>
          <w:sz w:val="24"/>
          <w:szCs w:val="24"/>
          <w:lang w:val="fr-FR"/>
        </w:rPr>
        <w:t>s’entend par</w:t>
      </w:r>
      <w:r w:rsidR="00656BA1" w:rsidRPr="005648C6">
        <w:rPr>
          <w:sz w:val="24"/>
          <w:szCs w:val="24"/>
          <w:lang w:val="fr-FR"/>
        </w:rPr>
        <w:t>:</w:t>
      </w:r>
    </w:p>
    <w:p w14:paraId="7EED1A96" w14:textId="77777777" w:rsidR="00656BA1" w:rsidRPr="005648C6" w:rsidRDefault="00656BA1" w:rsidP="00656BA1">
      <w:pPr>
        <w:spacing w:line="120" w:lineRule="exact"/>
        <w:rPr>
          <w:sz w:val="12"/>
          <w:szCs w:val="12"/>
          <w:lang w:val="fr-FR"/>
        </w:rPr>
      </w:pPr>
    </w:p>
    <w:p w14:paraId="6921E1D4" w14:textId="793055F7" w:rsidR="00656BA1" w:rsidRPr="005648C6" w:rsidRDefault="00692207" w:rsidP="002F0A5A">
      <w:pPr>
        <w:pStyle w:val="ListParagraph"/>
        <w:numPr>
          <w:ilvl w:val="0"/>
          <w:numId w:val="14"/>
        </w:numPr>
        <w:rPr>
          <w:sz w:val="24"/>
          <w:szCs w:val="24"/>
          <w:lang w:val="fr-FR"/>
        </w:rPr>
      </w:pPr>
      <w:r w:rsidRPr="005648C6">
        <w:rPr>
          <w:sz w:val="24"/>
          <w:szCs w:val="24"/>
          <w:lang w:val="fr-FR"/>
        </w:rPr>
        <w:lastRenderedPageBreak/>
        <w:t>un</w:t>
      </w:r>
      <w:r w:rsidR="00656BA1" w:rsidRPr="005648C6">
        <w:rPr>
          <w:sz w:val="24"/>
          <w:szCs w:val="24"/>
          <w:lang w:val="fr-FR"/>
        </w:rPr>
        <w:t xml:space="preserve"> manquement important par le vendeur de l'une de ses obligations en vertu du présent </w:t>
      </w:r>
      <w:r w:rsidR="006574CE" w:rsidRPr="005648C6">
        <w:rPr>
          <w:sz w:val="24"/>
          <w:szCs w:val="24"/>
          <w:lang w:val="fr-FR"/>
        </w:rPr>
        <w:t>Contrat</w:t>
      </w:r>
      <w:r w:rsidR="00656BA1" w:rsidRPr="005648C6">
        <w:rPr>
          <w:sz w:val="24"/>
          <w:szCs w:val="24"/>
          <w:lang w:val="fr-FR"/>
        </w:rPr>
        <w:t>;</w:t>
      </w:r>
    </w:p>
    <w:p w14:paraId="53E16D3D" w14:textId="4E5EED79" w:rsidR="00656BA1" w:rsidRPr="005648C6" w:rsidRDefault="00656BA1" w:rsidP="002F0A5A">
      <w:pPr>
        <w:pStyle w:val="ListParagraph"/>
        <w:numPr>
          <w:ilvl w:val="0"/>
          <w:numId w:val="14"/>
        </w:numPr>
        <w:spacing w:before="60"/>
        <w:rPr>
          <w:sz w:val="24"/>
          <w:szCs w:val="24"/>
          <w:lang w:val="fr-FR"/>
        </w:rPr>
      </w:pPr>
      <w:r w:rsidRPr="005648C6">
        <w:rPr>
          <w:sz w:val="24"/>
          <w:szCs w:val="24"/>
          <w:lang w:val="fr-FR"/>
        </w:rPr>
        <w:t xml:space="preserve">la survenance d'un acte d'insolvabilité affectant </w:t>
      </w:r>
      <w:r w:rsidR="00692207" w:rsidRPr="005648C6">
        <w:rPr>
          <w:sz w:val="24"/>
          <w:szCs w:val="24"/>
          <w:lang w:val="fr-FR"/>
        </w:rPr>
        <w:t xml:space="preserve">le </w:t>
      </w:r>
      <w:r w:rsidRPr="005648C6">
        <w:rPr>
          <w:sz w:val="24"/>
          <w:szCs w:val="24"/>
          <w:lang w:val="fr-FR"/>
        </w:rPr>
        <w:t>Vendeur; et</w:t>
      </w:r>
    </w:p>
    <w:p w14:paraId="0A28943B" w14:textId="5FB534DD" w:rsidR="00656BA1" w:rsidRPr="005648C6" w:rsidRDefault="00656BA1" w:rsidP="00692207">
      <w:pPr>
        <w:pStyle w:val="ListParagraph"/>
        <w:numPr>
          <w:ilvl w:val="0"/>
          <w:numId w:val="14"/>
        </w:numPr>
        <w:spacing w:before="60"/>
        <w:ind w:right="76"/>
        <w:jc w:val="both"/>
        <w:rPr>
          <w:spacing w:val="-1"/>
          <w:sz w:val="24"/>
          <w:szCs w:val="24"/>
          <w:lang w:val="fr-FR"/>
        </w:rPr>
      </w:pPr>
      <w:r w:rsidRPr="005648C6">
        <w:rPr>
          <w:spacing w:val="-1"/>
          <w:sz w:val="24"/>
          <w:szCs w:val="24"/>
          <w:lang w:val="fr-FR"/>
        </w:rPr>
        <w:t>un</w:t>
      </w:r>
      <w:r w:rsidR="00692207" w:rsidRPr="005648C6">
        <w:rPr>
          <w:sz w:val="24"/>
          <w:szCs w:val="24"/>
          <w:lang w:val="fr-FR"/>
        </w:rPr>
        <w:t>e</w:t>
      </w:r>
      <w:r w:rsidRPr="005648C6">
        <w:rPr>
          <w:sz w:val="24"/>
          <w:szCs w:val="24"/>
          <w:lang w:val="fr-FR"/>
        </w:rPr>
        <w:t xml:space="preserve"> déclaration, représentation ou garantie faite par le Vendeur </w:t>
      </w:r>
      <w:r w:rsidR="00692207" w:rsidRPr="005648C6">
        <w:rPr>
          <w:sz w:val="24"/>
          <w:szCs w:val="24"/>
          <w:lang w:val="fr-FR"/>
        </w:rPr>
        <w:t xml:space="preserve">en vertu des </w:t>
      </w:r>
      <w:r w:rsidRPr="005648C6">
        <w:rPr>
          <w:sz w:val="24"/>
          <w:szCs w:val="24"/>
          <w:lang w:val="fr-FR"/>
        </w:rPr>
        <w:t xml:space="preserve">présentes ou dans tout certificat ou autre document délivré ou </w:t>
      </w:r>
      <w:r w:rsidR="00692207" w:rsidRPr="005648C6">
        <w:rPr>
          <w:sz w:val="24"/>
          <w:szCs w:val="24"/>
          <w:lang w:val="fr-FR"/>
        </w:rPr>
        <w:t>élaboré</w:t>
      </w:r>
      <w:r w:rsidRPr="005648C6">
        <w:rPr>
          <w:sz w:val="24"/>
          <w:szCs w:val="24"/>
          <w:lang w:val="fr-FR"/>
        </w:rPr>
        <w:t xml:space="preserve"> en vertu du présent </w:t>
      </w:r>
      <w:r w:rsidR="006574CE" w:rsidRPr="005648C6">
        <w:rPr>
          <w:sz w:val="24"/>
          <w:szCs w:val="24"/>
          <w:lang w:val="fr-FR"/>
        </w:rPr>
        <w:t>Contrat</w:t>
      </w:r>
      <w:r w:rsidRPr="005648C6">
        <w:rPr>
          <w:sz w:val="24"/>
          <w:szCs w:val="24"/>
          <w:lang w:val="fr-FR"/>
        </w:rPr>
        <w:t xml:space="preserve"> prouvant ont été incorrect, à tout égard important qui a un effet significatif, lorsqu'elle est faite ou lorsque réputée avoir été faite</w:t>
      </w:r>
      <w:r w:rsidR="009D4211" w:rsidRPr="005648C6">
        <w:rPr>
          <w:sz w:val="24"/>
          <w:szCs w:val="24"/>
          <w:lang w:val="fr-FR"/>
        </w:rPr>
        <w:t>.</w:t>
      </w:r>
    </w:p>
    <w:p w14:paraId="268F3A1D" w14:textId="77777777" w:rsidR="009D4211" w:rsidRPr="005648C6" w:rsidRDefault="009D4211" w:rsidP="009D4211">
      <w:pPr>
        <w:pStyle w:val="ListParagraph"/>
        <w:spacing w:before="60"/>
        <w:ind w:right="76"/>
        <w:jc w:val="both"/>
        <w:rPr>
          <w:spacing w:val="-1"/>
          <w:sz w:val="24"/>
          <w:szCs w:val="24"/>
          <w:lang w:val="fr-FR"/>
        </w:rPr>
      </w:pPr>
    </w:p>
    <w:p w14:paraId="51CB5175" w14:textId="70FA0116" w:rsidR="00656BA1" w:rsidRPr="005648C6" w:rsidRDefault="00692207" w:rsidP="00E923D6">
      <w:pPr>
        <w:pStyle w:val="Heading2"/>
        <w:rPr>
          <w:lang w:val="fr-FR"/>
        </w:rPr>
      </w:pPr>
      <w:bookmarkStart w:id="55" w:name="_Toc435022933"/>
      <w:r w:rsidRPr="005648C6">
        <w:rPr>
          <w:spacing w:val="-2"/>
          <w:lang w:val="fr-FR"/>
        </w:rPr>
        <w:t>Défaillance de l’Acheteur</w:t>
      </w:r>
      <w:r w:rsidR="00656BA1" w:rsidRPr="005648C6">
        <w:rPr>
          <w:lang w:val="fr-FR"/>
        </w:rPr>
        <w:t>:</w:t>
      </w:r>
      <w:bookmarkEnd w:id="55"/>
    </w:p>
    <w:p w14:paraId="62EB92F0" w14:textId="77777777" w:rsidR="00692207" w:rsidRPr="005648C6" w:rsidRDefault="00692207" w:rsidP="00692207">
      <w:pPr>
        <w:rPr>
          <w:lang w:val="fr-FR"/>
        </w:rPr>
      </w:pPr>
    </w:p>
    <w:p w14:paraId="2B2477D9" w14:textId="718AFA08" w:rsidR="00692207" w:rsidRPr="005648C6" w:rsidRDefault="00692207" w:rsidP="00692207">
      <w:pPr>
        <w:ind w:left="120"/>
        <w:rPr>
          <w:sz w:val="24"/>
          <w:szCs w:val="24"/>
          <w:lang w:val="fr-FR"/>
        </w:rPr>
      </w:pPr>
      <w:r w:rsidRPr="005648C6">
        <w:rPr>
          <w:spacing w:val="-1"/>
          <w:sz w:val="24"/>
          <w:szCs w:val="24"/>
          <w:lang w:val="fr-FR"/>
        </w:rPr>
        <w:t>Aux</w:t>
      </w:r>
      <w:r w:rsidRPr="005648C6">
        <w:rPr>
          <w:sz w:val="24"/>
          <w:szCs w:val="24"/>
          <w:lang w:val="fr-FR"/>
        </w:rPr>
        <w:t xml:space="preserve"> fins du présent Contrat, défaillance l’Acheteur s’entend par:</w:t>
      </w:r>
    </w:p>
    <w:p w14:paraId="3F0C2241" w14:textId="6F1D3D86" w:rsidR="00656BA1" w:rsidRPr="005648C6" w:rsidRDefault="00692207" w:rsidP="00692207">
      <w:pPr>
        <w:pStyle w:val="ListParagraph"/>
        <w:numPr>
          <w:ilvl w:val="0"/>
          <w:numId w:val="15"/>
        </w:numPr>
        <w:ind w:right="79"/>
        <w:jc w:val="both"/>
        <w:rPr>
          <w:sz w:val="24"/>
          <w:szCs w:val="24"/>
          <w:lang w:val="fr-FR"/>
        </w:rPr>
      </w:pPr>
      <w:r w:rsidRPr="005648C6">
        <w:rPr>
          <w:sz w:val="24"/>
          <w:szCs w:val="24"/>
          <w:lang w:val="fr-FR"/>
        </w:rPr>
        <w:t>un manquement important par l'A</w:t>
      </w:r>
      <w:r w:rsidR="00656BA1" w:rsidRPr="005648C6">
        <w:rPr>
          <w:sz w:val="24"/>
          <w:szCs w:val="24"/>
          <w:lang w:val="fr-FR"/>
        </w:rPr>
        <w:t xml:space="preserve">cheteur de l'une de ses obligations en vertu du présent </w:t>
      </w:r>
      <w:r w:rsidR="006574CE" w:rsidRPr="005648C6">
        <w:rPr>
          <w:sz w:val="24"/>
          <w:szCs w:val="24"/>
          <w:lang w:val="fr-FR"/>
        </w:rPr>
        <w:t>Contrat</w:t>
      </w:r>
      <w:r w:rsidRPr="005648C6">
        <w:rPr>
          <w:sz w:val="24"/>
          <w:szCs w:val="24"/>
          <w:lang w:val="fr-FR"/>
        </w:rPr>
        <w:t xml:space="preserve"> autre que le non versement d’</w:t>
      </w:r>
      <w:r w:rsidR="00656BA1" w:rsidRPr="005648C6">
        <w:rPr>
          <w:sz w:val="24"/>
          <w:szCs w:val="24"/>
          <w:lang w:val="fr-FR"/>
        </w:rPr>
        <w:t>un paiement</w:t>
      </w:r>
      <w:r w:rsidRPr="005648C6">
        <w:rPr>
          <w:sz w:val="24"/>
          <w:szCs w:val="24"/>
          <w:lang w:val="fr-FR"/>
        </w:rPr>
        <w:t xml:space="preserve"> dû et exigible</w:t>
      </w:r>
      <w:r w:rsidR="00656BA1" w:rsidRPr="005648C6">
        <w:rPr>
          <w:sz w:val="24"/>
          <w:szCs w:val="24"/>
          <w:lang w:val="fr-FR"/>
        </w:rPr>
        <w:t xml:space="preserve"> en vertu du présent </w:t>
      </w:r>
      <w:r w:rsidR="006574CE" w:rsidRPr="005648C6">
        <w:rPr>
          <w:sz w:val="24"/>
          <w:szCs w:val="24"/>
          <w:lang w:val="fr-FR"/>
        </w:rPr>
        <w:t>Contrat</w:t>
      </w:r>
      <w:r w:rsidR="00656BA1" w:rsidRPr="005648C6">
        <w:rPr>
          <w:sz w:val="24"/>
          <w:szCs w:val="24"/>
          <w:lang w:val="fr-FR"/>
        </w:rPr>
        <w:t>;</w:t>
      </w:r>
    </w:p>
    <w:p w14:paraId="4F8AE9BC" w14:textId="514D9BFE" w:rsidR="00656BA1" w:rsidRPr="005648C6" w:rsidRDefault="00656BA1" w:rsidP="002F0A5A">
      <w:pPr>
        <w:pStyle w:val="ListParagraph"/>
        <w:numPr>
          <w:ilvl w:val="0"/>
          <w:numId w:val="15"/>
        </w:numPr>
        <w:spacing w:before="60"/>
        <w:rPr>
          <w:sz w:val="24"/>
          <w:szCs w:val="24"/>
          <w:lang w:val="fr-FR"/>
        </w:rPr>
      </w:pPr>
      <w:r w:rsidRPr="005648C6">
        <w:rPr>
          <w:sz w:val="24"/>
          <w:szCs w:val="24"/>
          <w:lang w:val="fr-FR"/>
        </w:rPr>
        <w:t>la survenance d'un acte d'insolvabilité affectant l'Acheteur; et</w:t>
      </w:r>
    </w:p>
    <w:p w14:paraId="1F35AE23" w14:textId="6E382E14" w:rsidR="00656BA1" w:rsidRPr="005648C6" w:rsidRDefault="00E20C86" w:rsidP="00751391">
      <w:pPr>
        <w:pStyle w:val="ListParagraph"/>
        <w:numPr>
          <w:ilvl w:val="0"/>
          <w:numId w:val="15"/>
        </w:numPr>
        <w:spacing w:before="60"/>
        <w:ind w:right="81"/>
        <w:jc w:val="both"/>
        <w:rPr>
          <w:sz w:val="24"/>
          <w:szCs w:val="24"/>
          <w:lang w:val="fr-FR"/>
        </w:rPr>
      </w:pPr>
      <w:r w:rsidRPr="005648C6">
        <w:rPr>
          <w:spacing w:val="-1"/>
          <w:sz w:val="24"/>
          <w:szCs w:val="24"/>
          <w:lang w:val="fr-FR"/>
        </w:rPr>
        <w:t>un défaut de</w:t>
      </w:r>
      <w:r w:rsidRPr="005648C6">
        <w:rPr>
          <w:sz w:val="24"/>
          <w:szCs w:val="24"/>
          <w:lang w:val="fr-FR"/>
        </w:rPr>
        <w:t xml:space="preserve"> paiement de toute</w:t>
      </w:r>
      <w:r w:rsidR="00656BA1" w:rsidRPr="005648C6">
        <w:rPr>
          <w:sz w:val="24"/>
          <w:szCs w:val="24"/>
          <w:lang w:val="fr-FR"/>
        </w:rPr>
        <w:t xml:space="preserve"> une somme d'argent due </w:t>
      </w:r>
      <w:r w:rsidRPr="005648C6">
        <w:rPr>
          <w:sz w:val="24"/>
          <w:szCs w:val="24"/>
          <w:lang w:val="fr-FR"/>
        </w:rPr>
        <w:t>pendant un délai de</w:t>
      </w:r>
      <w:r w:rsidR="00656BA1" w:rsidRPr="005648C6">
        <w:rPr>
          <w:sz w:val="24"/>
          <w:szCs w:val="24"/>
          <w:lang w:val="fr-FR"/>
        </w:rPr>
        <w:t xml:space="preserve"> trente (30) jours ouvrables ou </w:t>
      </w:r>
      <w:r w:rsidRPr="005648C6">
        <w:rPr>
          <w:sz w:val="24"/>
          <w:szCs w:val="24"/>
          <w:lang w:val="fr-FR"/>
        </w:rPr>
        <w:t xml:space="preserve">au-delà </w:t>
      </w:r>
      <w:r w:rsidR="00656BA1" w:rsidRPr="005648C6">
        <w:rPr>
          <w:sz w:val="24"/>
          <w:szCs w:val="24"/>
          <w:lang w:val="fr-FR"/>
        </w:rPr>
        <w:t xml:space="preserve">de la date à laquelle </w:t>
      </w:r>
      <w:r w:rsidR="00751391" w:rsidRPr="005648C6">
        <w:rPr>
          <w:sz w:val="24"/>
          <w:szCs w:val="24"/>
          <w:lang w:val="fr-FR"/>
        </w:rPr>
        <w:t>ce montant</w:t>
      </w:r>
      <w:r w:rsidR="00656BA1" w:rsidRPr="005648C6">
        <w:rPr>
          <w:sz w:val="24"/>
          <w:szCs w:val="24"/>
          <w:lang w:val="fr-FR"/>
        </w:rPr>
        <w:t xml:space="preserve"> était</w:t>
      </w:r>
      <w:r w:rsidR="00751391" w:rsidRPr="005648C6">
        <w:rPr>
          <w:sz w:val="24"/>
          <w:szCs w:val="24"/>
          <w:lang w:val="fr-FR"/>
        </w:rPr>
        <w:t xml:space="preserve"> dû et</w:t>
      </w:r>
      <w:r w:rsidR="00656BA1" w:rsidRPr="005648C6">
        <w:rPr>
          <w:sz w:val="24"/>
          <w:szCs w:val="24"/>
          <w:lang w:val="fr-FR"/>
        </w:rPr>
        <w:t xml:space="preserve"> exigible</w:t>
      </w:r>
      <w:r w:rsidR="00751391" w:rsidRPr="005648C6">
        <w:rPr>
          <w:sz w:val="24"/>
          <w:szCs w:val="24"/>
          <w:lang w:val="fr-FR"/>
        </w:rPr>
        <w:t>, pourvu qu’un ne fasse l’objet d’</w:t>
      </w:r>
      <w:r w:rsidR="00656BA1" w:rsidRPr="005648C6">
        <w:rPr>
          <w:sz w:val="24"/>
          <w:szCs w:val="24"/>
          <w:lang w:val="fr-FR"/>
        </w:rPr>
        <w:t>un différend de bonne foi.</w:t>
      </w:r>
    </w:p>
    <w:p w14:paraId="0D6C1CBC" w14:textId="643C74B2" w:rsidR="00E923D6" w:rsidRPr="005648C6" w:rsidRDefault="00751391" w:rsidP="00E923D6">
      <w:pPr>
        <w:pStyle w:val="Heading2"/>
        <w:rPr>
          <w:lang w:val="fr-FR"/>
        </w:rPr>
      </w:pPr>
      <w:bookmarkStart w:id="56" w:name="_Toc435022934"/>
      <w:r w:rsidRPr="005648C6">
        <w:rPr>
          <w:lang w:val="fr-FR"/>
        </w:rPr>
        <w:t>Cas de défaillance</w:t>
      </w:r>
      <w:bookmarkEnd w:id="56"/>
    </w:p>
    <w:p w14:paraId="0F6E4DFC" w14:textId="69283E74" w:rsidR="00656BA1" w:rsidRPr="005648C6" w:rsidRDefault="00751391" w:rsidP="00561BEC">
      <w:pPr>
        <w:pStyle w:val="NoSpacing"/>
        <w:ind w:left="360"/>
        <w:rPr>
          <w:sz w:val="24"/>
          <w:szCs w:val="24"/>
          <w:lang w:val="fr-FR"/>
        </w:rPr>
      </w:pPr>
      <w:r w:rsidRPr="005648C6">
        <w:rPr>
          <w:sz w:val="24"/>
          <w:szCs w:val="24"/>
          <w:lang w:val="fr-FR"/>
        </w:rPr>
        <w:t xml:space="preserve">En cas de défaillance, la Partie </w:t>
      </w:r>
      <w:r w:rsidR="00656BA1" w:rsidRPr="005648C6">
        <w:rPr>
          <w:sz w:val="24"/>
          <w:szCs w:val="24"/>
          <w:lang w:val="fr-FR"/>
        </w:rPr>
        <w:t xml:space="preserve">non défaillante </w:t>
      </w:r>
      <w:r w:rsidRPr="005648C6">
        <w:rPr>
          <w:sz w:val="24"/>
          <w:szCs w:val="24"/>
          <w:lang w:val="fr-FR"/>
        </w:rPr>
        <w:t>pourrait</w:t>
      </w:r>
      <w:r w:rsidR="00656BA1" w:rsidRPr="005648C6">
        <w:rPr>
          <w:sz w:val="24"/>
          <w:szCs w:val="24"/>
          <w:lang w:val="fr-FR"/>
        </w:rPr>
        <w:t xml:space="preserve"> </w:t>
      </w:r>
      <w:r w:rsidRPr="005648C6">
        <w:rPr>
          <w:sz w:val="24"/>
          <w:szCs w:val="24"/>
          <w:lang w:val="fr-FR"/>
        </w:rPr>
        <w:t>adresser à la P</w:t>
      </w:r>
      <w:r w:rsidR="00656BA1" w:rsidRPr="005648C6">
        <w:rPr>
          <w:sz w:val="24"/>
          <w:szCs w:val="24"/>
          <w:lang w:val="fr-FR"/>
        </w:rPr>
        <w:t>artie défaillante</w:t>
      </w:r>
      <w:r w:rsidRPr="005648C6">
        <w:rPr>
          <w:sz w:val="24"/>
          <w:szCs w:val="24"/>
          <w:lang w:val="fr-FR"/>
        </w:rPr>
        <w:t xml:space="preserve"> un avis</w:t>
      </w:r>
      <w:r w:rsidR="00656BA1" w:rsidRPr="005648C6">
        <w:rPr>
          <w:sz w:val="24"/>
          <w:szCs w:val="24"/>
          <w:lang w:val="fr-FR"/>
        </w:rPr>
        <w:t xml:space="preserve"> de</w:t>
      </w:r>
      <w:r w:rsidR="00561BEC">
        <w:rPr>
          <w:sz w:val="24"/>
          <w:szCs w:val="24"/>
          <w:lang w:val="fr-FR"/>
        </w:rPr>
        <w:t xml:space="preserve"> la survenance d'un tel défaut si la défaillance ne peut être remédiée ou si la Partie défaillante ne porte aucun remède. </w:t>
      </w:r>
    </w:p>
    <w:p w14:paraId="3E6CA922" w14:textId="70E709B8" w:rsidR="00656BA1" w:rsidRPr="005648C6" w:rsidRDefault="00656BA1" w:rsidP="00445700">
      <w:pPr>
        <w:tabs>
          <w:tab w:val="left" w:pos="5790"/>
        </w:tabs>
        <w:spacing w:line="240" w:lineRule="exact"/>
        <w:rPr>
          <w:sz w:val="24"/>
          <w:szCs w:val="24"/>
          <w:lang w:val="fr-FR"/>
        </w:rPr>
      </w:pPr>
    </w:p>
    <w:p w14:paraId="54C12B6D" w14:textId="39C86A4A" w:rsidR="00DE27DF" w:rsidRPr="005648C6" w:rsidRDefault="00751391" w:rsidP="00DE27DF">
      <w:pPr>
        <w:pStyle w:val="Heading2"/>
        <w:rPr>
          <w:lang w:val="fr-FR"/>
        </w:rPr>
      </w:pPr>
      <w:bookmarkStart w:id="57" w:name="_Toc435022935"/>
      <w:r w:rsidRPr="005648C6">
        <w:rPr>
          <w:lang w:val="fr-FR"/>
        </w:rPr>
        <w:t>Résiliation pour cause de</w:t>
      </w:r>
      <w:r w:rsidR="00DE27DF" w:rsidRPr="005648C6">
        <w:rPr>
          <w:lang w:val="fr-FR"/>
        </w:rPr>
        <w:t xml:space="preserve"> défa</w:t>
      </w:r>
      <w:r w:rsidRPr="005648C6">
        <w:rPr>
          <w:lang w:val="fr-FR"/>
        </w:rPr>
        <w:t>illance</w:t>
      </w:r>
      <w:bookmarkEnd w:id="57"/>
    </w:p>
    <w:p w14:paraId="69A1402F" w14:textId="42DD03F2" w:rsidR="00656BA1" w:rsidRPr="005648C6" w:rsidRDefault="00751391" w:rsidP="009D4211">
      <w:pPr>
        <w:pStyle w:val="NoSpacing"/>
        <w:ind w:left="582"/>
        <w:jc w:val="both"/>
        <w:rPr>
          <w:sz w:val="24"/>
          <w:szCs w:val="24"/>
          <w:lang w:val="fr-FR"/>
        </w:rPr>
      </w:pPr>
      <w:r w:rsidRPr="005648C6">
        <w:rPr>
          <w:sz w:val="24"/>
          <w:szCs w:val="24"/>
          <w:lang w:val="fr-FR"/>
        </w:rPr>
        <w:t>En</w:t>
      </w:r>
      <w:r w:rsidR="00656BA1" w:rsidRPr="005648C6">
        <w:rPr>
          <w:sz w:val="24"/>
          <w:szCs w:val="24"/>
          <w:lang w:val="fr-FR"/>
        </w:rPr>
        <w:t xml:space="preserve"> cas</w:t>
      </w:r>
      <w:r w:rsidRPr="005648C6">
        <w:rPr>
          <w:sz w:val="24"/>
          <w:szCs w:val="24"/>
          <w:lang w:val="fr-FR"/>
        </w:rPr>
        <w:t xml:space="preserve"> de défaillance</w:t>
      </w:r>
      <w:r w:rsidR="00656BA1" w:rsidRPr="005648C6">
        <w:rPr>
          <w:sz w:val="24"/>
          <w:szCs w:val="24"/>
          <w:lang w:val="fr-FR"/>
        </w:rPr>
        <w:t xml:space="preserve">, la Partie non </w:t>
      </w:r>
      <w:r w:rsidRPr="005648C6">
        <w:rPr>
          <w:sz w:val="24"/>
          <w:szCs w:val="24"/>
          <w:lang w:val="fr-FR"/>
        </w:rPr>
        <w:t>défaillante</w:t>
      </w:r>
      <w:r w:rsidR="009D4211" w:rsidRPr="005648C6">
        <w:rPr>
          <w:sz w:val="24"/>
          <w:szCs w:val="24"/>
          <w:lang w:val="fr-FR"/>
        </w:rPr>
        <w:t xml:space="preserve"> pourrait dans un délai de [</w:t>
      </w:r>
      <w:r w:rsidR="009D4211" w:rsidRPr="005648C6">
        <w:rPr>
          <w:spacing w:val="-1"/>
          <w:sz w:val="24"/>
          <w:szCs w:val="24"/>
          <w:lang w:val="fr-FR"/>
        </w:rPr>
        <w:t>XXX</w:t>
      </w:r>
      <w:r w:rsidR="009D4211" w:rsidRPr="005648C6">
        <w:rPr>
          <w:sz w:val="24"/>
          <w:szCs w:val="24"/>
          <w:lang w:val="fr-FR"/>
        </w:rPr>
        <w:t>] Jours</w:t>
      </w:r>
      <w:r w:rsidRPr="005648C6">
        <w:rPr>
          <w:sz w:val="24"/>
          <w:szCs w:val="24"/>
          <w:lang w:val="fr-FR"/>
        </w:rPr>
        <w:t xml:space="preserve"> adresser à  </w:t>
      </w:r>
      <w:r w:rsidR="009D4211" w:rsidRPr="005648C6">
        <w:rPr>
          <w:sz w:val="24"/>
          <w:szCs w:val="24"/>
          <w:lang w:val="fr-FR"/>
        </w:rPr>
        <w:t>la P</w:t>
      </w:r>
      <w:r w:rsidR="00656BA1" w:rsidRPr="005648C6">
        <w:rPr>
          <w:sz w:val="24"/>
          <w:szCs w:val="24"/>
          <w:lang w:val="fr-FR"/>
        </w:rPr>
        <w:t xml:space="preserve">artie défaillante </w:t>
      </w:r>
      <w:r w:rsidR="009D4211" w:rsidRPr="005648C6">
        <w:rPr>
          <w:sz w:val="24"/>
          <w:szCs w:val="24"/>
          <w:lang w:val="fr-FR"/>
        </w:rPr>
        <w:t>un avis de résiliation du</w:t>
      </w:r>
      <w:r w:rsidR="00656BA1" w:rsidRPr="005648C6">
        <w:rPr>
          <w:sz w:val="24"/>
          <w:szCs w:val="24"/>
          <w:lang w:val="fr-FR"/>
        </w:rPr>
        <w:t xml:space="preserve"> présent </w:t>
      </w:r>
      <w:r w:rsidR="006574CE" w:rsidRPr="005648C6">
        <w:rPr>
          <w:sz w:val="24"/>
          <w:szCs w:val="24"/>
          <w:lang w:val="fr-FR"/>
        </w:rPr>
        <w:t>Contrat</w:t>
      </w:r>
      <w:r w:rsidR="00656BA1" w:rsidRPr="005648C6">
        <w:rPr>
          <w:sz w:val="24"/>
          <w:szCs w:val="24"/>
          <w:lang w:val="fr-FR"/>
        </w:rPr>
        <w:t>.</w:t>
      </w:r>
    </w:p>
    <w:p w14:paraId="6A284C2C" w14:textId="77777777" w:rsidR="00656BA1" w:rsidRPr="005648C6" w:rsidRDefault="00656BA1" w:rsidP="00656BA1">
      <w:pPr>
        <w:spacing w:line="240" w:lineRule="exact"/>
        <w:rPr>
          <w:sz w:val="24"/>
          <w:szCs w:val="24"/>
          <w:lang w:val="fr-FR"/>
        </w:rPr>
      </w:pPr>
    </w:p>
    <w:p w14:paraId="2591F9E2" w14:textId="7A70A976" w:rsidR="00DE27DF" w:rsidRPr="005648C6" w:rsidRDefault="00DE27DF" w:rsidP="009D4211">
      <w:pPr>
        <w:pStyle w:val="Heading2"/>
        <w:rPr>
          <w:lang w:val="fr-FR"/>
        </w:rPr>
      </w:pPr>
      <w:bookmarkStart w:id="58" w:name="_Toc435022936"/>
      <w:r w:rsidRPr="005648C6">
        <w:rPr>
          <w:lang w:val="fr-FR"/>
        </w:rPr>
        <w:t xml:space="preserve">Droits ou obligations </w:t>
      </w:r>
      <w:r w:rsidR="009D4211" w:rsidRPr="005648C6">
        <w:rPr>
          <w:lang w:val="fr-FR"/>
        </w:rPr>
        <w:t>en cas de résiliation</w:t>
      </w:r>
      <w:bookmarkEnd w:id="58"/>
    </w:p>
    <w:p w14:paraId="26FF32EA" w14:textId="6EA708C6" w:rsidR="00656BA1" w:rsidRPr="005648C6" w:rsidRDefault="00656BA1" w:rsidP="00DE27DF">
      <w:pPr>
        <w:pStyle w:val="NoSpacing"/>
        <w:ind w:left="582"/>
        <w:jc w:val="both"/>
        <w:rPr>
          <w:sz w:val="24"/>
          <w:szCs w:val="24"/>
          <w:lang w:val="fr-FR"/>
        </w:rPr>
      </w:pPr>
      <w:r w:rsidRPr="005648C6">
        <w:rPr>
          <w:sz w:val="24"/>
          <w:szCs w:val="24"/>
          <w:lang w:val="fr-FR"/>
        </w:rPr>
        <w:t xml:space="preserve">L'expiration ou la résiliation du présent </w:t>
      </w:r>
      <w:r w:rsidR="006574CE" w:rsidRPr="005648C6">
        <w:rPr>
          <w:sz w:val="24"/>
          <w:szCs w:val="24"/>
          <w:lang w:val="fr-FR"/>
        </w:rPr>
        <w:t>Contrat</w:t>
      </w:r>
      <w:r w:rsidRPr="005648C6">
        <w:rPr>
          <w:sz w:val="24"/>
          <w:szCs w:val="24"/>
          <w:lang w:val="fr-FR"/>
        </w:rPr>
        <w:t xml:space="preserve"> ne doivent pas affecter les droits et obligations qui peuvent avoir à payer avant cette expiration ou la résiliation et ne doit pas affecter les obligations de chacune des parties en vertu du présent </w:t>
      </w:r>
      <w:r w:rsidR="006574CE" w:rsidRPr="005648C6">
        <w:rPr>
          <w:sz w:val="24"/>
          <w:szCs w:val="24"/>
          <w:lang w:val="fr-FR"/>
        </w:rPr>
        <w:t>Contrat</w:t>
      </w:r>
      <w:r w:rsidRPr="005648C6">
        <w:rPr>
          <w:sz w:val="24"/>
          <w:szCs w:val="24"/>
          <w:lang w:val="fr-FR"/>
        </w:rPr>
        <w:t xml:space="preserve"> ou toute autre licence, d'entente ou d'un document entre les parties, sont exprimées de continuer après une telle expiration ou la résiliation.</w:t>
      </w:r>
    </w:p>
    <w:p w14:paraId="2751094F" w14:textId="77777777" w:rsidR="00656BA1" w:rsidRPr="005648C6" w:rsidRDefault="00656BA1" w:rsidP="00656BA1">
      <w:pPr>
        <w:spacing w:line="240" w:lineRule="exact"/>
        <w:rPr>
          <w:sz w:val="24"/>
          <w:szCs w:val="24"/>
          <w:lang w:val="fr-FR"/>
        </w:rPr>
      </w:pPr>
    </w:p>
    <w:p w14:paraId="44B7667C" w14:textId="42B4D905" w:rsidR="00390AE9" w:rsidRPr="005648C6" w:rsidRDefault="00390AE9" w:rsidP="009D4211">
      <w:pPr>
        <w:pStyle w:val="Heading2"/>
        <w:rPr>
          <w:lang w:val="fr-FR"/>
        </w:rPr>
      </w:pPr>
      <w:bookmarkStart w:id="59" w:name="_Toc435022937"/>
      <w:r w:rsidRPr="005648C6">
        <w:rPr>
          <w:lang w:val="fr-FR"/>
        </w:rPr>
        <w:t xml:space="preserve">Autres </w:t>
      </w:r>
      <w:r w:rsidR="009D4211" w:rsidRPr="005648C6">
        <w:rPr>
          <w:lang w:val="fr-FR"/>
        </w:rPr>
        <w:t>voies de recours</w:t>
      </w:r>
      <w:bookmarkEnd w:id="59"/>
    </w:p>
    <w:p w14:paraId="6ADEEE6B" w14:textId="7A88C5AD" w:rsidR="00656BA1" w:rsidRPr="005648C6" w:rsidRDefault="00656BA1" w:rsidP="00390AE9">
      <w:pPr>
        <w:pStyle w:val="NoSpacing"/>
        <w:ind w:left="720"/>
        <w:jc w:val="both"/>
        <w:rPr>
          <w:sz w:val="24"/>
          <w:szCs w:val="24"/>
          <w:lang w:val="fr-FR"/>
        </w:rPr>
      </w:pPr>
      <w:r w:rsidRPr="005648C6">
        <w:rPr>
          <w:sz w:val="24"/>
          <w:szCs w:val="24"/>
          <w:lang w:val="fr-FR"/>
        </w:rPr>
        <w:t xml:space="preserve">Sans préjudice des autres dispositions du présent article, chaque Partie peut poursuivre les autres recours qui peuvent être disponibles en vertu d'une loi applicable si cet accord est résilié conformément au présent </w:t>
      </w:r>
      <w:r w:rsidR="00E72869" w:rsidRPr="005648C6">
        <w:rPr>
          <w:sz w:val="24"/>
          <w:szCs w:val="24"/>
          <w:lang w:val="fr-FR"/>
        </w:rPr>
        <w:t>Article</w:t>
      </w:r>
      <w:r w:rsidRPr="005648C6">
        <w:rPr>
          <w:sz w:val="24"/>
          <w:szCs w:val="24"/>
          <w:lang w:val="fr-FR"/>
        </w:rPr>
        <w:t>.</w:t>
      </w:r>
    </w:p>
    <w:p w14:paraId="056D6D18" w14:textId="77777777" w:rsidR="00656BA1" w:rsidRPr="005648C6" w:rsidRDefault="00656BA1" w:rsidP="00656BA1">
      <w:pPr>
        <w:spacing w:line="200" w:lineRule="exact"/>
        <w:rPr>
          <w:lang w:val="fr-FR"/>
        </w:rPr>
      </w:pPr>
    </w:p>
    <w:p w14:paraId="1D3C19DB" w14:textId="43A513A5" w:rsidR="00656BA1" w:rsidRPr="005648C6" w:rsidRDefault="006F153A" w:rsidP="002008F9">
      <w:pPr>
        <w:pStyle w:val="Heading1"/>
        <w:rPr>
          <w:lang w:val="fr-FR"/>
        </w:rPr>
      </w:pPr>
      <w:bookmarkStart w:id="60" w:name="_Toc435022938"/>
      <w:r w:rsidRPr="005648C6">
        <w:rPr>
          <w:lang w:val="fr-FR"/>
        </w:rPr>
        <w:lastRenderedPageBreak/>
        <w:t xml:space="preserve">Article 20. </w:t>
      </w:r>
      <w:r w:rsidR="002008F9" w:rsidRPr="005648C6">
        <w:rPr>
          <w:lang w:val="fr-FR"/>
        </w:rPr>
        <w:t>Responsabilités</w:t>
      </w:r>
      <w:bookmarkEnd w:id="60"/>
    </w:p>
    <w:p w14:paraId="25B8AB6B" w14:textId="0F094509" w:rsidR="00656BA1" w:rsidRPr="005648C6" w:rsidRDefault="00656BA1" w:rsidP="009716BA">
      <w:pPr>
        <w:pStyle w:val="Heading2"/>
        <w:rPr>
          <w:lang w:val="fr-FR"/>
        </w:rPr>
      </w:pPr>
      <w:bookmarkStart w:id="61" w:name="_Toc435022939"/>
      <w:r w:rsidRPr="005648C6">
        <w:rPr>
          <w:spacing w:val="-3"/>
          <w:lang w:val="fr-FR"/>
        </w:rPr>
        <w:t>L</w:t>
      </w:r>
      <w:r w:rsidR="00022060" w:rsidRPr="005648C6">
        <w:rPr>
          <w:lang w:val="fr-FR"/>
        </w:rPr>
        <w:t>imites</w:t>
      </w:r>
      <w:r w:rsidRPr="005648C6">
        <w:rPr>
          <w:lang w:val="fr-FR"/>
        </w:rPr>
        <w:t xml:space="preserve"> de responsabilité</w:t>
      </w:r>
      <w:bookmarkEnd w:id="61"/>
    </w:p>
    <w:p w14:paraId="47051993" w14:textId="66F16299" w:rsidR="00656BA1" w:rsidRPr="005648C6" w:rsidRDefault="00656BA1" w:rsidP="002008F9">
      <w:pPr>
        <w:ind w:left="100" w:right="75"/>
        <w:jc w:val="both"/>
        <w:rPr>
          <w:sz w:val="24"/>
          <w:szCs w:val="24"/>
          <w:lang w:val="fr-FR"/>
        </w:rPr>
      </w:pPr>
      <w:r w:rsidRPr="005648C6">
        <w:rPr>
          <w:sz w:val="24"/>
          <w:szCs w:val="24"/>
          <w:lang w:val="fr-FR"/>
        </w:rPr>
        <w:t xml:space="preserve">Sauf stipulation expresse </w:t>
      </w:r>
      <w:r w:rsidR="006574CE" w:rsidRPr="005648C6">
        <w:rPr>
          <w:sz w:val="24"/>
          <w:szCs w:val="24"/>
          <w:lang w:val="fr-FR"/>
        </w:rPr>
        <w:t>du</w:t>
      </w:r>
      <w:r w:rsidRPr="005648C6">
        <w:rPr>
          <w:sz w:val="24"/>
          <w:szCs w:val="24"/>
          <w:lang w:val="fr-FR"/>
        </w:rPr>
        <w:t xml:space="preserve"> présent </w:t>
      </w:r>
      <w:r w:rsidR="006574CE" w:rsidRPr="005648C6">
        <w:rPr>
          <w:sz w:val="24"/>
          <w:szCs w:val="24"/>
          <w:lang w:val="fr-FR"/>
        </w:rPr>
        <w:t>Contrat</w:t>
      </w:r>
      <w:r w:rsidR="002008F9" w:rsidRPr="005648C6">
        <w:rPr>
          <w:sz w:val="24"/>
          <w:szCs w:val="24"/>
          <w:lang w:val="fr-FR"/>
        </w:rPr>
        <w:t>, l’une quelconque des</w:t>
      </w:r>
      <w:r w:rsidRPr="005648C6">
        <w:rPr>
          <w:sz w:val="24"/>
          <w:szCs w:val="24"/>
          <w:lang w:val="fr-FR"/>
        </w:rPr>
        <w:t xml:space="preserve"> Parties ne </w:t>
      </w:r>
      <w:r w:rsidR="002008F9" w:rsidRPr="005648C6">
        <w:rPr>
          <w:sz w:val="24"/>
          <w:szCs w:val="24"/>
          <w:lang w:val="fr-FR"/>
        </w:rPr>
        <w:t>sera</w:t>
      </w:r>
      <w:r w:rsidRPr="005648C6">
        <w:rPr>
          <w:sz w:val="24"/>
          <w:szCs w:val="24"/>
          <w:lang w:val="fr-FR"/>
        </w:rPr>
        <w:t xml:space="preserve"> pas responsable à l'autre Partie pour </w:t>
      </w:r>
      <w:r w:rsidR="002008F9" w:rsidRPr="005648C6">
        <w:rPr>
          <w:sz w:val="24"/>
          <w:szCs w:val="24"/>
          <w:lang w:val="fr-FR"/>
        </w:rPr>
        <w:t xml:space="preserve">des </w:t>
      </w:r>
      <w:r w:rsidRPr="005648C6">
        <w:rPr>
          <w:sz w:val="24"/>
          <w:szCs w:val="24"/>
          <w:lang w:val="fr-FR"/>
        </w:rPr>
        <w:t xml:space="preserve">pertes </w:t>
      </w:r>
      <w:r w:rsidR="002008F9" w:rsidRPr="005648C6">
        <w:rPr>
          <w:sz w:val="24"/>
          <w:szCs w:val="24"/>
          <w:lang w:val="fr-FR"/>
        </w:rPr>
        <w:t>consécutives</w:t>
      </w:r>
      <w:r w:rsidRPr="005648C6">
        <w:rPr>
          <w:sz w:val="24"/>
          <w:szCs w:val="24"/>
          <w:lang w:val="fr-FR"/>
        </w:rPr>
        <w:t xml:space="preserve"> découlant de tout acte ou omission </w:t>
      </w:r>
      <w:r w:rsidR="002008F9" w:rsidRPr="005648C6">
        <w:rPr>
          <w:sz w:val="24"/>
          <w:szCs w:val="24"/>
          <w:lang w:val="fr-FR"/>
        </w:rPr>
        <w:t>en vertu du</w:t>
      </w:r>
      <w:r w:rsidRPr="005648C6">
        <w:rPr>
          <w:sz w:val="24"/>
          <w:szCs w:val="24"/>
          <w:lang w:val="fr-FR"/>
        </w:rPr>
        <w:t xml:space="preserve"> présent </w:t>
      </w:r>
      <w:r w:rsidR="006574CE" w:rsidRPr="005648C6">
        <w:rPr>
          <w:sz w:val="24"/>
          <w:szCs w:val="24"/>
          <w:lang w:val="fr-FR"/>
        </w:rPr>
        <w:t>Contrat</w:t>
      </w:r>
      <w:r w:rsidRPr="005648C6">
        <w:rPr>
          <w:sz w:val="24"/>
          <w:szCs w:val="24"/>
          <w:lang w:val="fr-FR"/>
        </w:rPr>
        <w:t>.</w:t>
      </w:r>
    </w:p>
    <w:p w14:paraId="29B2F4D2" w14:textId="77777777" w:rsidR="00656BA1" w:rsidRPr="005648C6" w:rsidRDefault="00656BA1" w:rsidP="00656BA1">
      <w:pPr>
        <w:spacing w:before="18" w:line="260" w:lineRule="exact"/>
        <w:rPr>
          <w:sz w:val="26"/>
          <w:szCs w:val="26"/>
          <w:lang w:val="fr-FR"/>
        </w:rPr>
      </w:pPr>
    </w:p>
    <w:p w14:paraId="5166DCA7" w14:textId="3C5CBF71" w:rsidR="00656BA1" w:rsidRPr="005648C6" w:rsidRDefault="00656BA1" w:rsidP="009716BA">
      <w:pPr>
        <w:pStyle w:val="Heading2"/>
        <w:rPr>
          <w:lang w:val="fr-FR"/>
        </w:rPr>
      </w:pPr>
      <w:bookmarkStart w:id="62" w:name="_Toc435022940"/>
      <w:r w:rsidRPr="005648C6">
        <w:rPr>
          <w:spacing w:val="-3"/>
          <w:lang w:val="fr-FR"/>
        </w:rPr>
        <w:t>L</w:t>
      </w:r>
      <w:r w:rsidR="00022060" w:rsidRPr="005648C6">
        <w:rPr>
          <w:lang w:val="fr-FR"/>
        </w:rPr>
        <w:t xml:space="preserve">imites </w:t>
      </w:r>
      <w:r w:rsidR="002008F9" w:rsidRPr="005648C6">
        <w:rPr>
          <w:lang w:val="fr-FR"/>
        </w:rPr>
        <w:t>de recours</w:t>
      </w:r>
      <w:bookmarkEnd w:id="62"/>
    </w:p>
    <w:p w14:paraId="157C86F6" w14:textId="1E76A49F" w:rsidR="00656BA1" w:rsidRPr="005648C6" w:rsidRDefault="00656BA1" w:rsidP="00656BA1">
      <w:pPr>
        <w:ind w:left="100" w:right="74"/>
        <w:jc w:val="both"/>
        <w:rPr>
          <w:sz w:val="24"/>
          <w:szCs w:val="24"/>
          <w:lang w:val="fr-FR"/>
        </w:rPr>
      </w:pPr>
      <w:r w:rsidRPr="005648C6">
        <w:rPr>
          <w:sz w:val="24"/>
          <w:szCs w:val="24"/>
          <w:lang w:val="fr-FR"/>
        </w:rPr>
        <w:t xml:space="preserve">Sauf stipulation expresse contraire du présent </w:t>
      </w:r>
      <w:r w:rsidR="006574CE" w:rsidRPr="005648C6">
        <w:rPr>
          <w:sz w:val="24"/>
          <w:szCs w:val="24"/>
          <w:lang w:val="fr-FR"/>
        </w:rPr>
        <w:t>Contrat</w:t>
      </w:r>
      <w:r w:rsidRPr="005648C6">
        <w:rPr>
          <w:sz w:val="24"/>
          <w:szCs w:val="24"/>
          <w:lang w:val="fr-FR"/>
        </w:rPr>
        <w:t xml:space="preserve">, le remède d'une partie contre l'autre Partie pour la non-exécution ou la rupture du présent </w:t>
      </w:r>
      <w:r w:rsidR="006574CE" w:rsidRPr="005648C6">
        <w:rPr>
          <w:sz w:val="24"/>
          <w:szCs w:val="24"/>
          <w:lang w:val="fr-FR"/>
        </w:rPr>
        <w:t>Contrat</w:t>
      </w:r>
      <w:r w:rsidRPr="005648C6">
        <w:rPr>
          <w:sz w:val="24"/>
          <w:szCs w:val="24"/>
          <w:lang w:val="fr-FR"/>
        </w:rPr>
        <w:t xml:space="preserve"> ou de toute autre réclamation de quelque nature découlant de ou en relation avec le présent </w:t>
      </w:r>
      <w:r w:rsidR="006574CE" w:rsidRPr="005648C6">
        <w:rPr>
          <w:sz w:val="24"/>
          <w:szCs w:val="24"/>
          <w:lang w:val="fr-FR"/>
        </w:rPr>
        <w:t>Contrat</w:t>
      </w:r>
      <w:r w:rsidRPr="005648C6">
        <w:rPr>
          <w:sz w:val="24"/>
          <w:szCs w:val="24"/>
          <w:lang w:val="fr-FR"/>
        </w:rPr>
        <w:t xml:space="preserve"> est un contrat, et aucune Parties ne sera responsable à l'autre partie (ou ses filiales, leurs administrateurs, dirigeants, employés et agents) à l'égard des dommages, pertes ou réclamations, pour violation d'une obligation légale, acte ou omission tortueuse.</w:t>
      </w:r>
    </w:p>
    <w:p w14:paraId="216F5D0E" w14:textId="3AF14176" w:rsidR="00656BA1" w:rsidRPr="005648C6" w:rsidRDefault="00656BA1" w:rsidP="009716BA">
      <w:pPr>
        <w:pStyle w:val="Heading2"/>
        <w:rPr>
          <w:lang w:val="fr-FR"/>
        </w:rPr>
      </w:pPr>
      <w:bookmarkStart w:id="63" w:name="_Toc435022941"/>
      <w:r w:rsidRPr="005648C6">
        <w:rPr>
          <w:lang w:val="fr-FR"/>
        </w:rPr>
        <w:t>Atténuation des dommages</w:t>
      </w:r>
      <w:bookmarkEnd w:id="63"/>
    </w:p>
    <w:p w14:paraId="7DBDFD27" w14:textId="464E6EE7" w:rsidR="00656BA1" w:rsidRPr="005648C6" w:rsidRDefault="00656BA1" w:rsidP="00656BA1">
      <w:pPr>
        <w:ind w:left="100" w:right="78"/>
        <w:jc w:val="both"/>
        <w:rPr>
          <w:sz w:val="24"/>
          <w:szCs w:val="24"/>
          <w:lang w:val="fr-FR"/>
        </w:rPr>
      </w:pPr>
      <w:r w:rsidRPr="005648C6">
        <w:rPr>
          <w:sz w:val="24"/>
          <w:szCs w:val="24"/>
          <w:lang w:val="fr-FR"/>
        </w:rPr>
        <w:t xml:space="preserve">Chaque Partie doit faire des efforts raisonnables pour atténuer ou éviter toute perte ou dommage causé par l'échec de l'autre Partie à respecter ses obligations en vertu du présent </w:t>
      </w:r>
      <w:r w:rsidR="006574CE" w:rsidRPr="005648C6">
        <w:rPr>
          <w:sz w:val="24"/>
          <w:szCs w:val="24"/>
          <w:lang w:val="fr-FR"/>
        </w:rPr>
        <w:t>Contrat</w:t>
      </w:r>
      <w:r w:rsidRPr="005648C6">
        <w:rPr>
          <w:sz w:val="24"/>
          <w:szCs w:val="24"/>
          <w:lang w:val="fr-FR"/>
        </w:rPr>
        <w:t>, si oui ou non un tel échec est le résultat d'un événement de force majeure.</w:t>
      </w:r>
    </w:p>
    <w:p w14:paraId="7CF576E5" w14:textId="4D292EBD" w:rsidR="00656BA1" w:rsidRPr="005648C6" w:rsidRDefault="00656BA1" w:rsidP="00022060">
      <w:pPr>
        <w:pStyle w:val="Heading2"/>
        <w:rPr>
          <w:lang w:val="fr-FR"/>
        </w:rPr>
      </w:pPr>
      <w:bookmarkStart w:id="64" w:name="_Toc435022942"/>
      <w:r w:rsidRPr="005648C6">
        <w:rPr>
          <w:lang w:val="fr-FR"/>
        </w:rPr>
        <w:t>Faute</w:t>
      </w:r>
      <w:r w:rsidR="002008F9" w:rsidRPr="005648C6">
        <w:rPr>
          <w:lang w:val="fr-FR"/>
        </w:rPr>
        <w:t xml:space="preserve"> intentionnelle et </w:t>
      </w:r>
      <w:r w:rsidR="00022060" w:rsidRPr="005648C6">
        <w:rPr>
          <w:lang w:val="fr-FR"/>
        </w:rPr>
        <w:t xml:space="preserve">Faute </w:t>
      </w:r>
      <w:r w:rsidRPr="005648C6">
        <w:rPr>
          <w:lang w:val="fr-FR"/>
        </w:rPr>
        <w:t>grave</w:t>
      </w:r>
      <w:bookmarkEnd w:id="64"/>
    </w:p>
    <w:p w14:paraId="5F3E520B" w14:textId="68BBCFE6" w:rsidR="00656BA1" w:rsidRPr="005648C6" w:rsidRDefault="00656BA1" w:rsidP="00656BA1">
      <w:pPr>
        <w:ind w:left="100" w:right="74"/>
        <w:jc w:val="both"/>
        <w:rPr>
          <w:sz w:val="24"/>
          <w:szCs w:val="24"/>
          <w:lang w:val="fr-FR"/>
        </w:rPr>
      </w:pPr>
      <w:r w:rsidRPr="005648C6">
        <w:rPr>
          <w:sz w:val="24"/>
          <w:szCs w:val="24"/>
          <w:lang w:val="fr-FR"/>
        </w:rPr>
        <w:t xml:space="preserve">Dans la mesure où la violation par une Partie de ses obligations en vertu du présent </w:t>
      </w:r>
      <w:r w:rsidR="006574CE" w:rsidRPr="005648C6">
        <w:rPr>
          <w:sz w:val="24"/>
          <w:szCs w:val="24"/>
          <w:lang w:val="fr-FR"/>
        </w:rPr>
        <w:t>Contrat</w:t>
      </w:r>
      <w:r w:rsidRPr="005648C6">
        <w:rPr>
          <w:sz w:val="24"/>
          <w:szCs w:val="24"/>
          <w:lang w:val="fr-FR"/>
        </w:rPr>
        <w:t xml:space="preserve"> résulte uniquement d'une telle faute intentionnelle de</w:t>
      </w:r>
      <w:r w:rsidR="001B41BB" w:rsidRPr="005648C6">
        <w:rPr>
          <w:sz w:val="24"/>
          <w:szCs w:val="24"/>
          <w:lang w:val="fr-FR"/>
        </w:rPr>
        <w:t xml:space="preserve"> la</w:t>
      </w:r>
      <w:r w:rsidRPr="005648C6">
        <w:rPr>
          <w:sz w:val="24"/>
          <w:szCs w:val="24"/>
          <w:lang w:val="fr-FR"/>
        </w:rPr>
        <w:t xml:space="preserve"> Parti</w:t>
      </w:r>
      <w:r w:rsidR="001B41BB" w:rsidRPr="005648C6">
        <w:rPr>
          <w:sz w:val="24"/>
          <w:szCs w:val="24"/>
          <w:lang w:val="fr-FR"/>
        </w:rPr>
        <w:t>e</w:t>
      </w:r>
      <w:r w:rsidRPr="005648C6">
        <w:rPr>
          <w:sz w:val="24"/>
          <w:szCs w:val="24"/>
          <w:lang w:val="fr-FR"/>
        </w:rPr>
        <w:t xml:space="preserve"> et ou de négligence grave, l'</w:t>
      </w:r>
      <w:r w:rsidR="00E72869" w:rsidRPr="005648C6">
        <w:rPr>
          <w:sz w:val="24"/>
          <w:szCs w:val="24"/>
          <w:lang w:val="fr-FR"/>
        </w:rPr>
        <w:t>Article</w:t>
      </w:r>
      <w:r w:rsidRPr="005648C6">
        <w:rPr>
          <w:sz w:val="24"/>
          <w:szCs w:val="24"/>
          <w:lang w:val="fr-FR"/>
        </w:rPr>
        <w:t xml:space="preserve"> 20.2 ne sont pas applicables à limiter la responsabilité de cette Partie ou les voies de recours à la disposition de l'autre Partie.</w:t>
      </w:r>
    </w:p>
    <w:p w14:paraId="74DE4915" w14:textId="77777777" w:rsidR="00656BA1" w:rsidRPr="005648C6" w:rsidRDefault="00656BA1" w:rsidP="00656BA1">
      <w:pPr>
        <w:spacing w:before="5" w:line="160" w:lineRule="exact"/>
        <w:rPr>
          <w:sz w:val="16"/>
          <w:szCs w:val="16"/>
          <w:lang w:val="fr-FR"/>
        </w:rPr>
      </w:pPr>
    </w:p>
    <w:p w14:paraId="2AC960FE" w14:textId="612B8495" w:rsidR="00656BA1" w:rsidRPr="005648C6" w:rsidRDefault="006F153A" w:rsidP="00EA4478">
      <w:pPr>
        <w:pStyle w:val="Heading1"/>
        <w:rPr>
          <w:lang w:val="fr-FR"/>
        </w:rPr>
      </w:pPr>
      <w:bookmarkStart w:id="65" w:name="_Toc435022943"/>
      <w:r w:rsidRPr="005648C6">
        <w:rPr>
          <w:lang w:val="fr-FR"/>
        </w:rPr>
        <w:t>Article 21. Indemn</w:t>
      </w:r>
      <w:r w:rsidR="00F23A47" w:rsidRPr="005648C6">
        <w:rPr>
          <w:lang w:val="fr-FR"/>
        </w:rPr>
        <w:t>isation</w:t>
      </w:r>
      <w:bookmarkEnd w:id="65"/>
    </w:p>
    <w:p w14:paraId="6CFB46B7" w14:textId="5D8A3A05" w:rsidR="00656BA1" w:rsidRPr="005648C6" w:rsidRDefault="00656BA1" w:rsidP="009716BA">
      <w:pPr>
        <w:pStyle w:val="Heading2"/>
        <w:rPr>
          <w:lang w:val="fr-FR"/>
        </w:rPr>
      </w:pPr>
      <w:bookmarkStart w:id="66" w:name="_Toc435022944"/>
      <w:r w:rsidRPr="005648C6">
        <w:rPr>
          <w:lang w:val="fr-FR"/>
        </w:rPr>
        <w:t>Indemnisation général</w:t>
      </w:r>
      <w:r w:rsidR="00F23A47" w:rsidRPr="005648C6">
        <w:rPr>
          <w:lang w:val="fr-FR"/>
        </w:rPr>
        <w:t>e</w:t>
      </w:r>
      <w:bookmarkEnd w:id="66"/>
    </w:p>
    <w:p w14:paraId="46E49C99" w14:textId="273ABE38" w:rsidR="00656BA1" w:rsidRPr="005648C6" w:rsidRDefault="00E72869" w:rsidP="00E72869">
      <w:pPr>
        <w:ind w:left="100" w:right="78"/>
        <w:jc w:val="both"/>
        <w:rPr>
          <w:sz w:val="24"/>
          <w:szCs w:val="24"/>
          <w:lang w:val="fr-FR"/>
        </w:rPr>
      </w:pPr>
      <w:r w:rsidRPr="005648C6">
        <w:rPr>
          <w:sz w:val="24"/>
          <w:szCs w:val="24"/>
          <w:lang w:val="fr-FR"/>
        </w:rPr>
        <w:t xml:space="preserve">Le Vendeur et l'Acheteur </w:t>
      </w:r>
      <w:r w:rsidR="00656BA1" w:rsidRPr="005648C6">
        <w:rPr>
          <w:sz w:val="24"/>
          <w:szCs w:val="24"/>
          <w:lang w:val="fr-FR"/>
        </w:rPr>
        <w:t xml:space="preserve">respectivement, </w:t>
      </w:r>
      <w:r w:rsidRPr="005648C6">
        <w:rPr>
          <w:sz w:val="24"/>
          <w:szCs w:val="24"/>
          <w:lang w:val="fr-FR"/>
        </w:rPr>
        <w:t>en tant que</w:t>
      </w:r>
      <w:r w:rsidR="00656BA1" w:rsidRPr="005648C6">
        <w:rPr>
          <w:sz w:val="24"/>
          <w:szCs w:val="24"/>
          <w:lang w:val="fr-FR"/>
        </w:rPr>
        <w:t xml:space="preserve"> partie indemnisante, doit indemniser, de défendre et d'exonérer l'autre partie, comme une partie indemnisée, de et contre toutes pertes ou dommages relatifs à des créances de tiers découlant de:</w:t>
      </w:r>
    </w:p>
    <w:p w14:paraId="74E1DF4D" w14:textId="3B5CF477" w:rsidR="00656BA1" w:rsidRPr="005648C6" w:rsidRDefault="00656BA1" w:rsidP="002F0A5A">
      <w:pPr>
        <w:pStyle w:val="ListParagraph"/>
        <w:numPr>
          <w:ilvl w:val="0"/>
          <w:numId w:val="17"/>
        </w:numPr>
        <w:rPr>
          <w:sz w:val="24"/>
          <w:szCs w:val="24"/>
          <w:lang w:val="fr-FR"/>
        </w:rPr>
      </w:pPr>
      <w:r w:rsidRPr="005648C6">
        <w:rPr>
          <w:sz w:val="24"/>
          <w:szCs w:val="24"/>
          <w:lang w:val="fr-FR"/>
        </w:rPr>
        <w:t xml:space="preserve">la violation de toute représentation, garantie, engagement ou l'obligation de la partie indemnisante vertu du présent </w:t>
      </w:r>
      <w:r w:rsidR="006574CE" w:rsidRPr="005648C6">
        <w:rPr>
          <w:sz w:val="24"/>
          <w:szCs w:val="24"/>
          <w:lang w:val="fr-FR"/>
        </w:rPr>
        <w:t>Contrat</w:t>
      </w:r>
      <w:r w:rsidRPr="005648C6">
        <w:rPr>
          <w:sz w:val="24"/>
          <w:szCs w:val="24"/>
          <w:lang w:val="fr-FR"/>
        </w:rPr>
        <w:t>; et</w:t>
      </w:r>
    </w:p>
    <w:p w14:paraId="18408BC1" w14:textId="5E8EBC7B" w:rsidR="00656BA1" w:rsidRPr="005648C6" w:rsidRDefault="00656BA1" w:rsidP="002F0A5A">
      <w:pPr>
        <w:pStyle w:val="ListParagraph"/>
        <w:numPr>
          <w:ilvl w:val="0"/>
          <w:numId w:val="17"/>
        </w:numPr>
        <w:spacing w:before="60"/>
        <w:ind w:right="80"/>
        <w:rPr>
          <w:sz w:val="24"/>
          <w:szCs w:val="24"/>
          <w:lang w:val="fr-FR"/>
        </w:rPr>
      </w:pPr>
      <w:r w:rsidRPr="005648C6">
        <w:rPr>
          <w:sz w:val="24"/>
          <w:szCs w:val="24"/>
          <w:lang w:val="fr-FR"/>
        </w:rPr>
        <w:t xml:space="preserve">tout autre acte, une omission ou d'un événement pour lequel la partie qui indemnise est responsable en vertu du présent </w:t>
      </w:r>
      <w:r w:rsidR="006574CE" w:rsidRPr="005648C6">
        <w:rPr>
          <w:sz w:val="24"/>
          <w:szCs w:val="24"/>
          <w:lang w:val="fr-FR"/>
        </w:rPr>
        <w:t>Contrat</w:t>
      </w:r>
      <w:r w:rsidRPr="005648C6">
        <w:rPr>
          <w:sz w:val="24"/>
          <w:szCs w:val="24"/>
          <w:lang w:val="fr-FR"/>
        </w:rPr>
        <w:t>.</w:t>
      </w:r>
    </w:p>
    <w:p w14:paraId="0F16C249" w14:textId="705603BB" w:rsidR="00656BA1" w:rsidRPr="005648C6" w:rsidRDefault="00656BA1" w:rsidP="009716BA">
      <w:pPr>
        <w:pStyle w:val="Heading2"/>
        <w:rPr>
          <w:lang w:val="fr-FR"/>
        </w:rPr>
      </w:pPr>
      <w:bookmarkStart w:id="67" w:name="_Toc435022945"/>
      <w:r w:rsidRPr="005648C6">
        <w:rPr>
          <w:lang w:val="fr-FR"/>
        </w:rPr>
        <w:t xml:space="preserve">Processus </w:t>
      </w:r>
      <w:r w:rsidR="00F23A47" w:rsidRPr="005648C6">
        <w:rPr>
          <w:lang w:val="fr-FR"/>
        </w:rPr>
        <w:t>d’i</w:t>
      </w:r>
      <w:r w:rsidRPr="005648C6">
        <w:rPr>
          <w:lang w:val="fr-FR"/>
        </w:rPr>
        <w:t>ndemni</w:t>
      </w:r>
      <w:r w:rsidR="00F23A47" w:rsidRPr="005648C6">
        <w:rPr>
          <w:lang w:val="fr-FR"/>
        </w:rPr>
        <w:t>sation</w:t>
      </w:r>
      <w:bookmarkEnd w:id="67"/>
    </w:p>
    <w:p w14:paraId="17579060" w14:textId="56FFCB94" w:rsidR="00656BA1" w:rsidRPr="005648C6" w:rsidRDefault="00656BA1" w:rsidP="00EA4478">
      <w:pPr>
        <w:ind w:left="100" w:right="78"/>
        <w:jc w:val="both"/>
        <w:rPr>
          <w:sz w:val="24"/>
          <w:szCs w:val="24"/>
          <w:lang w:val="fr-FR"/>
        </w:rPr>
      </w:pPr>
      <w:r w:rsidRPr="005648C6">
        <w:rPr>
          <w:sz w:val="24"/>
          <w:szCs w:val="24"/>
          <w:lang w:val="fr-FR"/>
        </w:rPr>
        <w:t xml:space="preserve">La partie indemnisée doit aviser sans délai la Partie qui indemnise de l'affirmation ou le début de toute réclamation, demande, enquête, action, poursuite ou autre procédure judiciaire pour laquelle une indemnité ou de la défense est ou peut être demandée en vertu du présent </w:t>
      </w:r>
      <w:r w:rsidR="006574CE" w:rsidRPr="005648C6">
        <w:rPr>
          <w:sz w:val="24"/>
          <w:szCs w:val="24"/>
          <w:lang w:val="fr-FR"/>
        </w:rPr>
        <w:t>Contrat</w:t>
      </w:r>
      <w:r w:rsidRPr="005648C6">
        <w:rPr>
          <w:sz w:val="24"/>
          <w:szCs w:val="24"/>
          <w:lang w:val="fr-FR"/>
        </w:rPr>
        <w:t xml:space="preserve">; à condition toutefois que cette exigence de préavis ne doit pas appliquer à toute réclamation, </w:t>
      </w:r>
      <w:r w:rsidRPr="005648C6">
        <w:rPr>
          <w:sz w:val="24"/>
          <w:szCs w:val="24"/>
          <w:lang w:val="fr-FR"/>
        </w:rPr>
        <w:lastRenderedPageBreak/>
        <w:t>demande, enquête, action, poursuite ou autre procédure judiciaire dans laquelle les parties sont adversaires. Le non-respect par la partie indemnisée d'aviser la Partie indemnisante ne libère pas la Partie indemnisante de ses obligations en vertu du présent article 21, sauf dans la mesure, le cas échéant, qu'il a été lésé par l'absence de préavis suffisant et opportun.</w:t>
      </w:r>
    </w:p>
    <w:p w14:paraId="154A7EDB" w14:textId="77777777" w:rsidR="00656BA1" w:rsidRPr="005648C6" w:rsidRDefault="00656BA1" w:rsidP="00656BA1">
      <w:pPr>
        <w:spacing w:before="1" w:line="280" w:lineRule="exact"/>
        <w:rPr>
          <w:sz w:val="28"/>
          <w:szCs w:val="28"/>
          <w:lang w:val="fr-FR"/>
        </w:rPr>
      </w:pPr>
    </w:p>
    <w:p w14:paraId="029573AE" w14:textId="2F0A3E54" w:rsidR="00390AE9" w:rsidRPr="005648C6" w:rsidRDefault="001B41BB" w:rsidP="00390AE9">
      <w:pPr>
        <w:pStyle w:val="Heading2"/>
        <w:rPr>
          <w:lang w:val="fr-FR"/>
        </w:rPr>
      </w:pPr>
      <w:bookmarkStart w:id="68" w:name="_Toc435022946"/>
      <w:r w:rsidRPr="005648C6">
        <w:rPr>
          <w:lang w:val="fr-FR"/>
        </w:rPr>
        <w:t xml:space="preserve">Défense ou </w:t>
      </w:r>
      <w:r w:rsidR="00E24522" w:rsidRPr="005648C6">
        <w:rPr>
          <w:lang w:val="fr-FR"/>
        </w:rPr>
        <w:t xml:space="preserve">règlement de </w:t>
      </w:r>
      <w:r w:rsidR="00390AE9" w:rsidRPr="005648C6">
        <w:rPr>
          <w:lang w:val="fr-FR"/>
        </w:rPr>
        <w:t>réclamation</w:t>
      </w:r>
      <w:r w:rsidR="00E24522" w:rsidRPr="005648C6">
        <w:rPr>
          <w:lang w:val="fr-FR"/>
        </w:rPr>
        <w:t>s des</w:t>
      </w:r>
      <w:r w:rsidR="00390AE9" w:rsidRPr="005648C6">
        <w:rPr>
          <w:lang w:val="fr-FR"/>
        </w:rPr>
        <w:t xml:space="preserve"> tier</w:t>
      </w:r>
      <w:r w:rsidR="0091383E" w:rsidRPr="005648C6">
        <w:rPr>
          <w:lang w:val="fr-FR"/>
        </w:rPr>
        <w:t>ce</w:t>
      </w:r>
      <w:r w:rsidR="00390AE9" w:rsidRPr="005648C6">
        <w:rPr>
          <w:lang w:val="fr-FR"/>
        </w:rPr>
        <w:t>s</w:t>
      </w:r>
      <w:r w:rsidR="0091383E" w:rsidRPr="005648C6">
        <w:rPr>
          <w:lang w:val="fr-FR"/>
        </w:rPr>
        <w:t xml:space="preserve"> parties</w:t>
      </w:r>
      <w:bookmarkEnd w:id="68"/>
    </w:p>
    <w:p w14:paraId="65F15213" w14:textId="3A839D1F" w:rsidR="00656BA1" w:rsidRPr="005648C6" w:rsidRDefault="00656BA1" w:rsidP="00390AE9">
      <w:pPr>
        <w:pStyle w:val="NoSpacing"/>
        <w:jc w:val="both"/>
        <w:rPr>
          <w:sz w:val="24"/>
          <w:szCs w:val="24"/>
          <w:lang w:val="fr-FR"/>
        </w:rPr>
      </w:pPr>
      <w:r w:rsidRPr="005648C6">
        <w:rPr>
          <w:sz w:val="24"/>
          <w:szCs w:val="24"/>
          <w:lang w:val="fr-FR"/>
        </w:rPr>
        <w:t>La partie indemnisante est à la demande de la partie indemnisée assumer la défense ou le règlement de toute réclamation d'un tiers avec le conseiller juridique raisonnablement satisfaisant pour la partie indemnisée; à condition toutefois que la partie qui indemnise ne doit pas régler ou compromettre toute réclamation d'un tiers sans le consentement écrit préalable de la partie indemnisée à un tel règlement ou compromis.</w:t>
      </w:r>
    </w:p>
    <w:p w14:paraId="75E69DC8" w14:textId="77777777" w:rsidR="00656BA1" w:rsidRPr="005648C6" w:rsidRDefault="00656BA1" w:rsidP="00656BA1">
      <w:pPr>
        <w:spacing w:line="240" w:lineRule="exact"/>
        <w:rPr>
          <w:sz w:val="24"/>
          <w:szCs w:val="24"/>
          <w:lang w:val="fr-FR"/>
        </w:rPr>
      </w:pPr>
    </w:p>
    <w:p w14:paraId="7929ECF7" w14:textId="10AF3443" w:rsidR="00390AE9" w:rsidRPr="005648C6" w:rsidRDefault="00390AE9" w:rsidP="00390AE9">
      <w:pPr>
        <w:pStyle w:val="Heading2"/>
        <w:rPr>
          <w:lang w:val="fr-FR"/>
        </w:rPr>
      </w:pPr>
      <w:bookmarkStart w:id="69" w:name="_Toc435022947"/>
      <w:r w:rsidRPr="005648C6">
        <w:rPr>
          <w:lang w:val="fr-FR"/>
        </w:rPr>
        <w:t>Limitations</w:t>
      </w:r>
      <w:bookmarkEnd w:id="69"/>
    </w:p>
    <w:p w14:paraId="2B3FFDAA" w14:textId="5874B777" w:rsidR="00656BA1" w:rsidRPr="005648C6" w:rsidRDefault="00656BA1" w:rsidP="00656BA1">
      <w:pPr>
        <w:ind w:left="242"/>
        <w:rPr>
          <w:sz w:val="24"/>
          <w:szCs w:val="24"/>
          <w:lang w:val="fr-FR"/>
        </w:rPr>
      </w:pPr>
      <w:r w:rsidRPr="005648C6">
        <w:rPr>
          <w:sz w:val="24"/>
          <w:szCs w:val="24"/>
          <w:lang w:val="fr-FR"/>
        </w:rPr>
        <w:t>Nonobstant ce qui précède:</w:t>
      </w:r>
    </w:p>
    <w:p w14:paraId="50F32DE9" w14:textId="77777777" w:rsidR="00656BA1" w:rsidRPr="005648C6" w:rsidRDefault="00656BA1" w:rsidP="00656BA1">
      <w:pPr>
        <w:spacing w:line="240" w:lineRule="exact"/>
        <w:rPr>
          <w:sz w:val="24"/>
          <w:szCs w:val="24"/>
          <w:lang w:val="fr-FR"/>
        </w:rPr>
      </w:pPr>
    </w:p>
    <w:p w14:paraId="1C35249B" w14:textId="505DE81B" w:rsidR="00656BA1" w:rsidRPr="005648C6" w:rsidRDefault="00656BA1" w:rsidP="002F0A5A">
      <w:pPr>
        <w:pStyle w:val="ListParagraph"/>
        <w:numPr>
          <w:ilvl w:val="0"/>
          <w:numId w:val="18"/>
        </w:numPr>
        <w:ind w:right="80"/>
        <w:jc w:val="both"/>
        <w:rPr>
          <w:sz w:val="24"/>
          <w:szCs w:val="24"/>
          <w:lang w:val="fr-FR"/>
        </w:rPr>
      </w:pPr>
      <w:r w:rsidRPr="005648C6">
        <w:rPr>
          <w:sz w:val="24"/>
          <w:szCs w:val="24"/>
          <w:lang w:val="fr-FR"/>
        </w:rPr>
        <w:t>la partie indemnisée aura le droit, à sa discrétion et aux frais, de participer pleinement à la défense ou le règlement de toute réclamation d'un tiers; et</w:t>
      </w:r>
    </w:p>
    <w:p w14:paraId="3DCA036F" w14:textId="0D864B0E" w:rsidR="00656BA1" w:rsidRPr="005648C6" w:rsidRDefault="00656BA1" w:rsidP="002F0A5A">
      <w:pPr>
        <w:pStyle w:val="ListParagraph"/>
        <w:numPr>
          <w:ilvl w:val="0"/>
          <w:numId w:val="18"/>
        </w:numPr>
        <w:spacing w:before="60"/>
        <w:ind w:right="77"/>
        <w:jc w:val="both"/>
        <w:rPr>
          <w:sz w:val="24"/>
          <w:szCs w:val="24"/>
          <w:lang w:val="fr-FR"/>
        </w:rPr>
      </w:pPr>
      <w:r w:rsidRPr="005648C6">
        <w:rPr>
          <w:sz w:val="24"/>
          <w:szCs w:val="24"/>
          <w:lang w:val="fr-FR"/>
        </w:rPr>
        <w:t>si la partie qui indemnise ne défend pas avec diligence ou régler tout recours de tiers dans un délai de temps raisonnable (à la lumière des circonstances) après qu'il est informé de l'affirmation ou le début de celle-ci, puis:</w:t>
      </w:r>
    </w:p>
    <w:p w14:paraId="09F28ADA" w14:textId="288D4D1C" w:rsidR="00656BA1" w:rsidRPr="005648C6" w:rsidRDefault="00656BA1" w:rsidP="002F0A5A">
      <w:pPr>
        <w:pStyle w:val="ListParagraph"/>
        <w:numPr>
          <w:ilvl w:val="0"/>
          <w:numId w:val="18"/>
        </w:numPr>
        <w:spacing w:before="60"/>
        <w:ind w:right="80"/>
        <w:jc w:val="both"/>
        <w:rPr>
          <w:sz w:val="24"/>
          <w:szCs w:val="24"/>
          <w:lang w:val="fr-FR"/>
        </w:rPr>
      </w:pPr>
      <w:r w:rsidRPr="005648C6">
        <w:rPr>
          <w:sz w:val="24"/>
          <w:szCs w:val="24"/>
          <w:lang w:val="fr-FR"/>
        </w:rPr>
        <w:t>la partie indemnisée aura le droit, mais non l'obligation, d'entreprendre la défense ou le règlement d'une telle réclamation par des tiers pour le compte et au risque de la partie indemnisante; et</w:t>
      </w:r>
    </w:p>
    <w:p w14:paraId="09BE30FE" w14:textId="67C8E382" w:rsidR="00656BA1" w:rsidRPr="005648C6" w:rsidRDefault="00656BA1" w:rsidP="002F0A5A">
      <w:pPr>
        <w:pStyle w:val="ListParagraph"/>
        <w:numPr>
          <w:ilvl w:val="0"/>
          <w:numId w:val="18"/>
        </w:numPr>
        <w:spacing w:before="57"/>
        <w:rPr>
          <w:sz w:val="24"/>
          <w:szCs w:val="24"/>
          <w:lang w:val="fr-FR"/>
        </w:rPr>
      </w:pPr>
      <w:r w:rsidRPr="005648C6">
        <w:rPr>
          <w:sz w:val="24"/>
          <w:szCs w:val="24"/>
          <w:lang w:val="fr-FR"/>
        </w:rPr>
        <w:t xml:space="preserve">la partie indemnisante est </w:t>
      </w:r>
      <w:r w:rsidR="0091383E" w:rsidRPr="005648C6">
        <w:rPr>
          <w:sz w:val="24"/>
          <w:szCs w:val="24"/>
          <w:lang w:val="fr-FR"/>
        </w:rPr>
        <w:t>liée</w:t>
      </w:r>
      <w:r w:rsidRPr="005648C6">
        <w:rPr>
          <w:sz w:val="24"/>
          <w:szCs w:val="24"/>
          <w:lang w:val="fr-FR"/>
        </w:rPr>
        <w:t xml:space="preserve"> par tout moyen de défense ou de règlement que la partie indemnisée peut faire à telle réclamation d'un tiers.</w:t>
      </w:r>
    </w:p>
    <w:p w14:paraId="606A24E9" w14:textId="461E7FAC" w:rsidR="00656BA1" w:rsidRPr="005648C6" w:rsidRDefault="00656BA1" w:rsidP="002F0A5A">
      <w:pPr>
        <w:pStyle w:val="ListParagraph"/>
        <w:numPr>
          <w:ilvl w:val="0"/>
          <w:numId w:val="18"/>
        </w:numPr>
        <w:spacing w:before="60"/>
        <w:ind w:right="81"/>
        <w:jc w:val="both"/>
        <w:rPr>
          <w:sz w:val="24"/>
          <w:szCs w:val="24"/>
          <w:lang w:val="fr-FR"/>
        </w:rPr>
      </w:pPr>
      <w:r w:rsidRPr="005648C6">
        <w:rPr>
          <w:sz w:val="24"/>
          <w:szCs w:val="24"/>
          <w:lang w:val="fr-FR"/>
        </w:rPr>
        <w:t xml:space="preserve">la partie indemnisée aura le droit de se joindre à la partie qui indemnise de toute réclamation d'un tiers à appliquer tout droit d'indemnisation en vertu du présent </w:t>
      </w:r>
      <w:r w:rsidR="006574CE" w:rsidRPr="005648C6">
        <w:rPr>
          <w:sz w:val="24"/>
          <w:szCs w:val="24"/>
          <w:lang w:val="fr-FR"/>
        </w:rPr>
        <w:t>Contrat</w:t>
      </w:r>
      <w:r w:rsidRPr="005648C6">
        <w:rPr>
          <w:sz w:val="24"/>
          <w:szCs w:val="24"/>
          <w:lang w:val="fr-FR"/>
        </w:rPr>
        <w:t>.</w:t>
      </w:r>
    </w:p>
    <w:p w14:paraId="6316F807" w14:textId="2D346D5E" w:rsidR="00656BA1" w:rsidRPr="005648C6" w:rsidRDefault="00656BA1" w:rsidP="002F0A5A">
      <w:pPr>
        <w:pStyle w:val="ListParagraph"/>
        <w:numPr>
          <w:ilvl w:val="0"/>
          <w:numId w:val="18"/>
        </w:numPr>
        <w:spacing w:before="60"/>
        <w:ind w:right="76"/>
        <w:jc w:val="both"/>
        <w:rPr>
          <w:sz w:val="24"/>
          <w:szCs w:val="24"/>
          <w:lang w:val="fr-FR"/>
        </w:rPr>
      </w:pPr>
      <w:r w:rsidRPr="005648C6">
        <w:rPr>
          <w:sz w:val="24"/>
          <w:szCs w:val="24"/>
          <w:lang w:val="fr-FR"/>
        </w:rPr>
        <w:t>la partie indemnisée doit coopérer avec la partie qui indemnise à la défense ou le règlement de toute revendication de tiers et, au détriment de la partie indemnisante, et soumis à des obligations de confidentialité à d'autres personnes, la partie indemnisée doit fournir à toute et tous les matériaux dans son possession et essayer de faire tout et tous les témoins sous son contrôle à la disposition de la Partie indemnisante à des fins licites pertinents pour la défense ou le règlement de la réclamation d'un tiers.</w:t>
      </w:r>
    </w:p>
    <w:p w14:paraId="49743B64" w14:textId="759ACEB2" w:rsidR="00656BA1" w:rsidRPr="005648C6" w:rsidRDefault="006F153A" w:rsidP="00724DB1">
      <w:pPr>
        <w:pStyle w:val="Heading1"/>
        <w:rPr>
          <w:lang w:val="fr-FR"/>
        </w:rPr>
      </w:pPr>
      <w:bookmarkStart w:id="70" w:name="_Toc435022948"/>
      <w:r w:rsidRPr="005648C6">
        <w:rPr>
          <w:lang w:val="fr-FR"/>
        </w:rPr>
        <w:t xml:space="preserve">Article 22. </w:t>
      </w:r>
      <w:r w:rsidR="00724DB1" w:rsidRPr="005648C6">
        <w:rPr>
          <w:lang w:val="fr-FR"/>
        </w:rPr>
        <w:t>Cession</w:t>
      </w:r>
      <w:bookmarkEnd w:id="70"/>
      <w:r w:rsidR="00724DB1" w:rsidRPr="005648C6">
        <w:rPr>
          <w:lang w:val="fr-FR"/>
        </w:rPr>
        <w:t xml:space="preserve"> </w:t>
      </w:r>
    </w:p>
    <w:p w14:paraId="1463EFB7" w14:textId="2768DC49" w:rsidR="00656BA1" w:rsidRPr="005648C6" w:rsidRDefault="00656BA1" w:rsidP="009716BA">
      <w:pPr>
        <w:pStyle w:val="Heading2"/>
        <w:rPr>
          <w:lang w:val="fr-FR"/>
        </w:rPr>
      </w:pPr>
      <w:bookmarkStart w:id="71" w:name="_Toc435022949"/>
      <w:r w:rsidRPr="005648C6">
        <w:rPr>
          <w:lang w:val="fr-FR"/>
        </w:rPr>
        <w:t>Obligation</w:t>
      </w:r>
      <w:bookmarkEnd w:id="71"/>
    </w:p>
    <w:p w14:paraId="06E9C275" w14:textId="04F26BB6" w:rsidR="00656BA1" w:rsidRPr="005648C6" w:rsidRDefault="00656BA1" w:rsidP="00656BA1">
      <w:pPr>
        <w:ind w:left="100" w:right="80"/>
        <w:jc w:val="both"/>
        <w:rPr>
          <w:sz w:val="24"/>
          <w:szCs w:val="24"/>
          <w:lang w:val="fr-FR"/>
        </w:rPr>
      </w:pPr>
      <w:r w:rsidRPr="005648C6">
        <w:rPr>
          <w:sz w:val="24"/>
          <w:szCs w:val="24"/>
          <w:lang w:val="fr-FR"/>
        </w:rPr>
        <w:t xml:space="preserve">Tout transfert doit être efficace que si, et un cessionnaire ne doit pas avoir des droits en vertu du présent </w:t>
      </w:r>
      <w:r w:rsidR="006574CE" w:rsidRPr="005648C6">
        <w:rPr>
          <w:sz w:val="24"/>
          <w:szCs w:val="24"/>
          <w:lang w:val="fr-FR"/>
        </w:rPr>
        <w:t>Contrat</w:t>
      </w:r>
      <w:r w:rsidRPr="005648C6">
        <w:rPr>
          <w:sz w:val="24"/>
          <w:szCs w:val="24"/>
          <w:lang w:val="fr-FR"/>
        </w:rPr>
        <w:t>, à moins et jusqu'à ce que, les conditions suivantes sont remplies:</w:t>
      </w:r>
    </w:p>
    <w:p w14:paraId="50D5B993" w14:textId="77777777" w:rsidR="00656BA1" w:rsidRPr="005648C6" w:rsidRDefault="00656BA1" w:rsidP="00656BA1">
      <w:pPr>
        <w:spacing w:line="120" w:lineRule="exact"/>
        <w:rPr>
          <w:sz w:val="12"/>
          <w:szCs w:val="12"/>
          <w:lang w:val="fr-FR"/>
        </w:rPr>
      </w:pPr>
    </w:p>
    <w:p w14:paraId="6F7398B3" w14:textId="207A3172" w:rsidR="00656BA1" w:rsidRPr="005648C6" w:rsidRDefault="00656BA1" w:rsidP="002F0A5A">
      <w:pPr>
        <w:pStyle w:val="ListParagraph"/>
        <w:numPr>
          <w:ilvl w:val="0"/>
          <w:numId w:val="19"/>
        </w:numPr>
        <w:ind w:right="76"/>
        <w:jc w:val="both"/>
        <w:rPr>
          <w:sz w:val="24"/>
          <w:szCs w:val="24"/>
          <w:lang w:val="fr-FR"/>
        </w:rPr>
      </w:pPr>
      <w:r w:rsidRPr="005648C6">
        <w:rPr>
          <w:sz w:val="24"/>
          <w:szCs w:val="24"/>
          <w:lang w:val="fr-FR"/>
        </w:rPr>
        <w:t xml:space="preserve">le cessionnaire engage expressément dans un instrument raisonnablement satisfaisant à l'autre Partie pour exécuter les obligations de la partie transfert vertu du présent </w:t>
      </w:r>
      <w:r w:rsidR="006574CE" w:rsidRPr="005648C6">
        <w:rPr>
          <w:sz w:val="24"/>
          <w:szCs w:val="24"/>
          <w:lang w:val="fr-FR"/>
        </w:rPr>
        <w:t>Contrat</w:t>
      </w:r>
      <w:r w:rsidRPr="005648C6">
        <w:rPr>
          <w:sz w:val="24"/>
          <w:szCs w:val="24"/>
          <w:lang w:val="fr-FR"/>
        </w:rPr>
        <w:t xml:space="preserve">, obtient toutes les autorisations nécessaires pour le transfert et fournit toutes les garanties requises en vertu du présent </w:t>
      </w:r>
      <w:r w:rsidR="006574CE" w:rsidRPr="005648C6">
        <w:rPr>
          <w:sz w:val="24"/>
          <w:szCs w:val="24"/>
          <w:lang w:val="fr-FR"/>
        </w:rPr>
        <w:t>Contrat</w:t>
      </w:r>
      <w:r w:rsidRPr="005648C6">
        <w:rPr>
          <w:sz w:val="24"/>
          <w:szCs w:val="24"/>
          <w:lang w:val="fr-FR"/>
        </w:rPr>
        <w:t xml:space="preserve"> ou de toute loi applicable; et sauf dans le cas d'un </w:t>
      </w:r>
      <w:r w:rsidRPr="005648C6">
        <w:rPr>
          <w:sz w:val="24"/>
          <w:szCs w:val="24"/>
          <w:lang w:val="fr-FR"/>
        </w:rPr>
        <w:lastRenderedPageBreak/>
        <w:t xml:space="preserve">transfert à un Affilié, l'autre partie a consenti par écrit à un tel transfert, lequel consentement ne sera rejetée que si le cessionnaire omet d'établir à la satisfaction raisonnable de l'autre Partie son de la capacité technique et financière à effectuer ses obligations en vertu du présent </w:t>
      </w:r>
      <w:r w:rsidR="006574CE" w:rsidRPr="005648C6">
        <w:rPr>
          <w:sz w:val="24"/>
          <w:szCs w:val="24"/>
          <w:lang w:val="fr-FR"/>
        </w:rPr>
        <w:t>Contrat</w:t>
      </w:r>
      <w:r w:rsidRPr="005648C6">
        <w:rPr>
          <w:sz w:val="24"/>
          <w:szCs w:val="24"/>
          <w:lang w:val="fr-FR"/>
        </w:rPr>
        <w:t>.</w:t>
      </w:r>
    </w:p>
    <w:p w14:paraId="40B5EB3C" w14:textId="638C56D8" w:rsidR="00656BA1" w:rsidRPr="005648C6" w:rsidRDefault="00656BA1" w:rsidP="002F0A5A">
      <w:pPr>
        <w:pStyle w:val="ListParagraph"/>
        <w:numPr>
          <w:ilvl w:val="0"/>
          <w:numId w:val="19"/>
        </w:numPr>
        <w:spacing w:before="60"/>
        <w:ind w:right="76"/>
        <w:jc w:val="both"/>
        <w:rPr>
          <w:sz w:val="24"/>
          <w:szCs w:val="24"/>
          <w:lang w:val="fr-FR"/>
        </w:rPr>
      </w:pPr>
      <w:r w:rsidRPr="005648C6">
        <w:rPr>
          <w:sz w:val="24"/>
          <w:szCs w:val="24"/>
          <w:lang w:val="fr-FR"/>
        </w:rPr>
        <w:t xml:space="preserve">Pas de consentement est requis pour un transfert à un Affilié, si </w:t>
      </w:r>
      <w:r w:rsidR="0042045D" w:rsidRPr="005648C6">
        <w:rPr>
          <w:sz w:val="24"/>
          <w:szCs w:val="24"/>
          <w:lang w:val="fr-FR"/>
        </w:rPr>
        <w:t>la Partie</w:t>
      </w:r>
      <w:r w:rsidRPr="005648C6">
        <w:rPr>
          <w:sz w:val="24"/>
          <w:szCs w:val="24"/>
          <w:lang w:val="fr-FR"/>
        </w:rPr>
        <w:t xml:space="preserve"> accepte le transfert dans un instrument raisonnablement satisfaisant à l'autre partie à demeurer responsable de la performance de son affiliation de ses obligations.</w:t>
      </w:r>
    </w:p>
    <w:p w14:paraId="1E0E3F54" w14:textId="25B15ECC" w:rsidR="00656BA1" w:rsidRPr="005648C6" w:rsidRDefault="00656BA1" w:rsidP="002F0A5A">
      <w:pPr>
        <w:pStyle w:val="ListParagraph"/>
        <w:numPr>
          <w:ilvl w:val="0"/>
          <w:numId w:val="19"/>
        </w:numPr>
        <w:spacing w:before="60"/>
        <w:ind w:right="79"/>
        <w:jc w:val="both"/>
        <w:rPr>
          <w:sz w:val="24"/>
          <w:szCs w:val="24"/>
          <w:lang w:val="fr-FR"/>
        </w:rPr>
      </w:pPr>
      <w:r w:rsidRPr="005648C6">
        <w:rPr>
          <w:sz w:val="24"/>
          <w:szCs w:val="24"/>
          <w:lang w:val="fr-FR"/>
        </w:rPr>
        <w:t xml:space="preserve">Nonobstant toute cession, à la fois </w:t>
      </w:r>
      <w:r w:rsidR="0042045D" w:rsidRPr="005648C6">
        <w:rPr>
          <w:sz w:val="24"/>
          <w:szCs w:val="24"/>
          <w:lang w:val="fr-FR"/>
        </w:rPr>
        <w:t>la Partie</w:t>
      </w:r>
      <w:r w:rsidRPr="005648C6">
        <w:rPr>
          <w:sz w:val="24"/>
          <w:szCs w:val="24"/>
          <w:lang w:val="fr-FR"/>
        </w:rPr>
        <w:t xml:space="preserve"> transfert et le cessionnaire sont responsables à l'autre Partie des obligations de transfert de cette Partie (financiers ou autres), qui ont acquis, échues ou à payer en vertu des dispositions du présent </w:t>
      </w:r>
      <w:r w:rsidR="006574CE" w:rsidRPr="005648C6">
        <w:rPr>
          <w:sz w:val="24"/>
          <w:szCs w:val="24"/>
          <w:lang w:val="fr-FR"/>
        </w:rPr>
        <w:t>Contrat</w:t>
      </w:r>
      <w:r w:rsidRPr="005648C6">
        <w:rPr>
          <w:sz w:val="24"/>
          <w:szCs w:val="24"/>
          <w:lang w:val="fr-FR"/>
        </w:rPr>
        <w:t xml:space="preserve"> avant ce transfert.</w:t>
      </w:r>
    </w:p>
    <w:p w14:paraId="23A04DE3" w14:textId="681E3641" w:rsidR="00656BA1" w:rsidRPr="005648C6" w:rsidRDefault="0091383E" w:rsidP="0091383E">
      <w:pPr>
        <w:spacing w:before="60"/>
        <w:ind w:left="120" w:right="78"/>
        <w:jc w:val="both"/>
        <w:rPr>
          <w:sz w:val="24"/>
          <w:szCs w:val="24"/>
          <w:lang w:val="fr-FR"/>
        </w:rPr>
      </w:pPr>
      <w:r w:rsidRPr="005648C6">
        <w:rPr>
          <w:spacing w:val="-3"/>
          <w:sz w:val="24"/>
          <w:szCs w:val="24"/>
          <w:lang w:val="fr-FR"/>
        </w:rPr>
        <w:t xml:space="preserve">Si </w:t>
      </w:r>
      <w:r w:rsidR="0042045D" w:rsidRPr="005648C6">
        <w:rPr>
          <w:sz w:val="24"/>
          <w:szCs w:val="24"/>
          <w:lang w:val="fr-FR"/>
        </w:rPr>
        <w:t>la Partie</w:t>
      </w:r>
      <w:r w:rsidR="00656BA1" w:rsidRPr="005648C6">
        <w:rPr>
          <w:sz w:val="24"/>
          <w:szCs w:val="24"/>
          <w:lang w:val="fr-FR"/>
        </w:rPr>
        <w:t xml:space="preserve"> </w:t>
      </w:r>
      <w:r w:rsidRPr="005648C6">
        <w:rPr>
          <w:sz w:val="24"/>
          <w:szCs w:val="24"/>
          <w:lang w:val="fr-FR"/>
        </w:rPr>
        <w:t>concédante</w:t>
      </w:r>
      <w:r w:rsidR="00656BA1" w:rsidRPr="005648C6">
        <w:rPr>
          <w:sz w:val="24"/>
          <w:szCs w:val="24"/>
          <w:lang w:val="fr-FR"/>
        </w:rPr>
        <w:t xml:space="preserve"> effectue un transfert sans satisfaire à tous les égards aux exigences de l'article 22, l'autre partie a le droit de résilier le présent Contrat.</w:t>
      </w:r>
    </w:p>
    <w:p w14:paraId="3210FC4E" w14:textId="35434BCA" w:rsidR="00656BA1" w:rsidRPr="005648C6" w:rsidRDefault="00E24522" w:rsidP="009716BA">
      <w:pPr>
        <w:pStyle w:val="Heading2"/>
        <w:rPr>
          <w:lang w:val="fr-FR"/>
        </w:rPr>
      </w:pPr>
      <w:bookmarkStart w:id="72" w:name="_Toc435022950"/>
      <w:r w:rsidRPr="005648C6">
        <w:rPr>
          <w:spacing w:val="1"/>
          <w:lang w:val="fr-FR"/>
        </w:rPr>
        <w:t>S</w:t>
      </w:r>
      <w:r w:rsidRPr="005648C6">
        <w:rPr>
          <w:lang w:val="fr-FR"/>
        </w:rPr>
        <w:t>uccesseurs</w:t>
      </w:r>
      <w:r w:rsidR="00656BA1" w:rsidRPr="005648C6">
        <w:rPr>
          <w:lang w:val="fr-FR"/>
        </w:rPr>
        <w:t xml:space="preserve"> et ayants droit</w:t>
      </w:r>
      <w:bookmarkEnd w:id="72"/>
    </w:p>
    <w:p w14:paraId="33B0E015" w14:textId="453DC43E" w:rsidR="00656BA1" w:rsidRPr="005648C6" w:rsidRDefault="00656BA1" w:rsidP="008E0AED">
      <w:pPr>
        <w:ind w:left="120" w:right="78"/>
        <w:jc w:val="both"/>
        <w:rPr>
          <w:sz w:val="24"/>
          <w:szCs w:val="24"/>
          <w:lang w:val="fr-FR"/>
        </w:rPr>
      </w:pPr>
      <w:r w:rsidRPr="005648C6">
        <w:rPr>
          <w:spacing w:val="1"/>
          <w:sz w:val="24"/>
          <w:szCs w:val="24"/>
          <w:lang w:val="fr-FR"/>
        </w:rPr>
        <w:t>S</w:t>
      </w:r>
      <w:r w:rsidRPr="005648C6">
        <w:rPr>
          <w:sz w:val="24"/>
          <w:szCs w:val="24"/>
          <w:lang w:val="fr-FR"/>
        </w:rPr>
        <w:t xml:space="preserve">ous réserve des dispositions de l'article 22, le présent </w:t>
      </w:r>
      <w:r w:rsidR="006574CE" w:rsidRPr="005648C6">
        <w:rPr>
          <w:sz w:val="24"/>
          <w:szCs w:val="24"/>
          <w:lang w:val="fr-FR"/>
        </w:rPr>
        <w:t>Contrat</w:t>
      </w:r>
      <w:r w:rsidRPr="005648C6">
        <w:rPr>
          <w:sz w:val="24"/>
          <w:szCs w:val="24"/>
          <w:lang w:val="fr-FR"/>
        </w:rPr>
        <w:t xml:space="preserve"> est contraignant et entrer en vigueur pour le bénéfice des successeurs respectifs en titre et cessionnai</w:t>
      </w:r>
      <w:r w:rsidR="008E0AED" w:rsidRPr="005648C6">
        <w:rPr>
          <w:sz w:val="24"/>
          <w:szCs w:val="24"/>
          <w:lang w:val="fr-FR"/>
        </w:rPr>
        <w:t>res de chaque Partie autorisée.</w:t>
      </w:r>
    </w:p>
    <w:p w14:paraId="239150EF" w14:textId="69A0340F" w:rsidR="00656BA1" w:rsidRPr="005648C6" w:rsidRDefault="00656BA1" w:rsidP="009716BA">
      <w:pPr>
        <w:pStyle w:val="Heading2"/>
        <w:rPr>
          <w:lang w:val="fr-FR"/>
        </w:rPr>
      </w:pPr>
      <w:bookmarkStart w:id="73" w:name="_Toc435022951"/>
      <w:r w:rsidRPr="005648C6">
        <w:rPr>
          <w:spacing w:val="-1"/>
          <w:lang w:val="fr-FR"/>
        </w:rPr>
        <w:t>F</w:t>
      </w:r>
      <w:r w:rsidRPr="005648C6">
        <w:rPr>
          <w:lang w:val="fr-FR"/>
        </w:rPr>
        <w:t>inancement</w:t>
      </w:r>
      <w:bookmarkEnd w:id="73"/>
    </w:p>
    <w:p w14:paraId="179FDB4F" w14:textId="66F74265" w:rsidR="00656BA1" w:rsidRPr="005648C6" w:rsidRDefault="00656BA1" w:rsidP="00656BA1">
      <w:pPr>
        <w:ind w:left="120" w:right="81"/>
        <w:jc w:val="both"/>
        <w:rPr>
          <w:sz w:val="24"/>
          <w:szCs w:val="24"/>
          <w:lang w:val="fr-FR"/>
        </w:rPr>
      </w:pPr>
      <w:r w:rsidRPr="005648C6">
        <w:rPr>
          <w:sz w:val="24"/>
          <w:szCs w:val="24"/>
          <w:lang w:val="fr-FR"/>
        </w:rPr>
        <w:t xml:space="preserve">Aucune information contenue dans le présent article 22.3 </w:t>
      </w:r>
      <w:r w:rsidR="00E24522" w:rsidRPr="005648C6">
        <w:rPr>
          <w:sz w:val="24"/>
          <w:szCs w:val="24"/>
          <w:lang w:val="fr-FR"/>
        </w:rPr>
        <w:t>n’</w:t>
      </w:r>
      <w:r w:rsidRPr="005648C6">
        <w:rPr>
          <w:sz w:val="24"/>
          <w:szCs w:val="24"/>
          <w:lang w:val="fr-FR"/>
        </w:rPr>
        <w:t>interdisent une Partie d'hyp</w:t>
      </w:r>
      <w:r w:rsidR="00E24522" w:rsidRPr="005648C6">
        <w:rPr>
          <w:sz w:val="24"/>
          <w:szCs w:val="24"/>
          <w:lang w:val="fr-FR"/>
        </w:rPr>
        <w:t>othéquer, de nantir ou de</w:t>
      </w:r>
      <w:r w:rsidRPr="005648C6">
        <w:rPr>
          <w:sz w:val="24"/>
          <w:szCs w:val="24"/>
          <w:lang w:val="fr-FR"/>
        </w:rPr>
        <w:t xml:space="preserve"> grever ses droits et avantages au titre du présent </w:t>
      </w:r>
      <w:r w:rsidR="006574CE" w:rsidRPr="005648C6">
        <w:rPr>
          <w:sz w:val="24"/>
          <w:szCs w:val="24"/>
          <w:lang w:val="fr-FR"/>
        </w:rPr>
        <w:t>Contrat</w:t>
      </w:r>
      <w:r w:rsidRPr="005648C6">
        <w:rPr>
          <w:sz w:val="24"/>
          <w:szCs w:val="24"/>
          <w:lang w:val="fr-FR"/>
        </w:rPr>
        <w:t xml:space="preserve"> à une tierce partie en vue d'assurer la sécurité relative au financement, à condition que:</w:t>
      </w:r>
    </w:p>
    <w:p w14:paraId="6AAD119B" w14:textId="77777777" w:rsidR="00656BA1" w:rsidRPr="005648C6" w:rsidRDefault="00656BA1" w:rsidP="00656BA1">
      <w:pPr>
        <w:spacing w:before="18" w:line="260" w:lineRule="exact"/>
        <w:rPr>
          <w:sz w:val="26"/>
          <w:szCs w:val="26"/>
          <w:lang w:val="fr-FR"/>
        </w:rPr>
      </w:pPr>
    </w:p>
    <w:p w14:paraId="0C895216" w14:textId="5AF413E0" w:rsidR="00656BA1" w:rsidRPr="005648C6" w:rsidRDefault="00656BA1" w:rsidP="002F0A5A">
      <w:pPr>
        <w:pStyle w:val="ListParagraph"/>
        <w:numPr>
          <w:ilvl w:val="0"/>
          <w:numId w:val="20"/>
        </w:numPr>
        <w:ind w:right="79"/>
        <w:jc w:val="both"/>
        <w:rPr>
          <w:sz w:val="24"/>
          <w:szCs w:val="24"/>
          <w:lang w:val="fr-FR"/>
        </w:rPr>
      </w:pPr>
      <w:r w:rsidRPr="005648C6">
        <w:rPr>
          <w:sz w:val="24"/>
          <w:szCs w:val="24"/>
          <w:lang w:val="fr-FR"/>
        </w:rPr>
        <w:t xml:space="preserve">cette partie demeure responsable de l'ensemble de ses obligations en vertu du présent </w:t>
      </w:r>
      <w:r w:rsidR="006574CE" w:rsidRPr="005648C6">
        <w:rPr>
          <w:sz w:val="24"/>
          <w:szCs w:val="24"/>
          <w:lang w:val="fr-FR"/>
        </w:rPr>
        <w:t>Contrat</w:t>
      </w:r>
      <w:r w:rsidRPr="005648C6">
        <w:rPr>
          <w:sz w:val="24"/>
          <w:szCs w:val="24"/>
          <w:lang w:val="fr-FR"/>
        </w:rPr>
        <w:t xml:space="preserve"> et se rapportant à une telle sûreté;</w:t>
      </w:r>
    </w:p>
    <w:p w14:paraId="0B1EC341" w14:textId="2BC7E840" w:rsidR="00656BA1" w:rsidRPr="005648C6" w:rsidRDefault="00656BA1" w:rsidP="002F0A5A">
      <w:pPr>
        <w:pStyle w:val="ListParagraph"/>
        <w:numPr>
          <w:ilvl w:val="0"/>
          <w:numId w:val="20"/>
        </w:numPr>
        <w:spacing w:before="60"/>
        <w:ind w:right="76"/>
        <w:jc w:val="both"/>
        <w:rPr>
          <w:sz w:val="24"/>
          <w:szCs w:val="24"/>
          <w:lang w:val="fr-FR"/>
        </w:rPr>
      </w:pPr>
      <w:r w:rsidRPr="005648C6">
        <w:rPr>
          <w:sz w:val="24"/>
          <w:szCs w:val="24"/>
          <w:lang w:val="fr-FR"/>
        </w:rPr>
        <w:t xml:space="preserve">l'intérêt de la sécurité doit être expressément subordonnés aux droits de l'autre Partie en vertu du présent </w:t>
      </w:r>
      <w:r w:rsidR="006574CE" w:rsidRPr="005648C6">
        <w:rPr>
          <w:sz w:val="24"/>
          <w:szCs w:val="24"/>
          <w:lang w:val="fr-FR"/>
        </w:rPr>
        <w:t>Contrat</w:t>
      </w:r>
      <w:r w:rsidRPr="005648C6">
        <w:rPr>
          <w:sz w:val="24"/>
          <w:szCs w:val="24"/>
          <w:lang w:val="fr-FR"/>
        </w:rPr>
        <w:t>;</w:t>
      </w:r>
    </w:p>
    <w:p w14:paraId="36353D00" w14:textId="54F57C21" w:rsidR="00656BA1" w:rsidRPr="005648C6" w:rsidRDefault="00656BA1" w:rsidP="002F0A5A">
      <w:pPr>
        <w:pStyle w:val="ListParagraph"/>
        <w:numPr>
          <w:ilvl w:val="0"/>
          <w:numId w:val="20"/>
        </w:numPr>
        <w:spacing w:before="60"/>
        <w:ind w:right="80"/>
        <w:jc w:val="both"/>
        <w:rPr>
          <w:sz w:val="24"/>
          <w:szCs w:val="24"/>
          <w:lang w:val="fr-FR"/>
        </w:rPr>
      </w:pPr>
      <w:r w:rsidRPr="005648C6">
        <w:rPr>
          <w:sz w:val="24"/>
          <w:szCs w:val="24"/>
          <w:lang w:val="fr-FR"/>
        </w:rPr>
        <w:t xml:space="preserve">cette Partie veille à ce que ces intérêts de sécurité doit être exprimée à être sans préjudice des dispositions du présent </w:t>
      </w:r>
      <w:r w:rsidR="006574CE" w:rsidRPr="005648C6">
        <w:rPr>
          <w:sz w:val="24"/>
          <w:szCs w:val="24"/>
          <w:lang w:val="fr-FR"/>
        </w:rPr>
        <w:t>Contrat</w:t>
      </w:r>
      <w:r w:rsidRPr="005648C6">
        <w:rPr>
          <w:sz w:val="24"/>
          <w:szCs w:val="24"/>
          <w:lang w:val="fr-FR"/>
        </w:rPr>
        <w:t>.</w:t>
      </w:r>
    </w:p>
    <w:p w14:paraId="3371FF2B" w14:textId="77777777" w:rsidR="00656BA1" w:rsidRPr="005648C6" w:rsidRDefault="00656BA1" w:rsidP="00656BA1">
      <w:pPr>
        <w:spacing w:before="1" w:line="100" w:lineRule="exact"/>
        <w:rPr>
          <w:sz w:val="10"/>
          <w:szCs w:val="10"/>
          <w:lang w:val="fr-FR"/>
        </w:rPr>
      </w:pPr>
    </w:p>
    <w:p w14:paraId="2923E825" w14:textId="080E01A4" w:rsidR="00656BA1" w:rsidRPr="005648C6" w:rsidRDefault="006F153A" w:rsidP="0091383E">
      <w:pPr>
        <w:pStyle w:val="Heading1"/>
        <w:rPr>
          <w:lang w:val="fr-FR"/>
        </w:rPr>
      </w:pPr>
      <w:bookmarkStart w:id="74" w:name="_Toc435022952"/>
      <w:r w:rsidRPr="005648C6">
        <w:rPr>
          <w:lang w:val="fr-FR"/>
        </w:rPr>
        <w:t xml:space="preserve">Article 23. </w:t>
      </w:r>
      <w:r w:rsidR="0091383E" w:rsidRPr="005648C6">
        <w:rPr>
          <w:lang w:val="fr-FR"/>
        </w:rPr>
        <w:t xml:space="preserve">Changement du </w:t>
      </w:r>
      <w:r w:rsidRPr="005648C6">
        <w:rPr>
          <w:lang w:val="fr-FR"/>
        </w:rPr>
        <w:t xml:space="preserve">Régime </w:t>
      </w:r>
      <w:r w:rsidR="0091383E" w:rsidRPr="005648C6">
        <w:rPr>
          <w:lang w:val="fr-FR"/>
        </w:rPr>
        <w:t>d’Echanges</w:t>
      </w:r>
      <w:bookmarkEnd w:id="74"/>
    </w:p>
    <w:p w14:paraId="4825E072" w14:textId="42823088" w:rsidR="0089613E" w:rsidRPr="005648C6" w:rsidRDefault="00656BA1" w:rsidP="00E72869">
      <w:pPr>
        <w:pStyle w:val="NoSpacing"/>
        <w:ind w:left="720"/>
        <w:jc w:val="both"/>
        <w:rPr>
          <w:sz w:val="24"/>
          <w:szCs w:val="24"/>
          <w:lang w:val="fr-FR"/>
        </w:rPr>
      </w:pPr>
      <w:r w:rsidRPr="005648C6">
        <w:rPr>
          <w:sz w:val="24"/>
          <w:szCs w:val="24"/>
          <w:lang w:val="fr-FR"/>
        </w:rPr>
        <w:t>Dès la déclaration par les autorités</w:t>
      </w:r>
      <w:r w:rsidR="00E72869" w:rsidRPr="005648C6">
        <w:rPr>
          <w:sz w:val="24"/>
          <w:szCs w:val="24"/>
          <w:lang w:val="fr-FR"/>
        </w:rPr>
        <w:t xml:space="preserve"> de l’introduction</w:t>
      </w:r>
      <w:r w:rsidRPr="005648C6">
        <w:rPr>
          <w:sz w:val="24"/>
          <w:szCs w:val="24"/>
          <w:lang w:val="fr-FR"/>
        </w:rPr>
        <w:t xml:space="preserve"> des différentes</w:t>
      </w:r>
      <w:r w:rsidR="00E72869" w:rsidRPr="005648C6">
        <w:rPr>
          <w:sz w:val="24"/>
          <w:szCs w:val="24"/>
          <w:lang w:val="fr-FR"/>
        </w:rPr>
        <w:t xml:space="preserve"> règles</w:t>
      </w:r>
      <w:r w:rsidRPr="005648C6">
        <w:rPr>
          <w:sz w:val="24"/>
          <w:szCs w:val="24"/>
          <w:lang w:val="fr-FR"/>
        </w:rPr>
        <w:t xml:space="preserve"> </w:t>
      </w:r>
      <w:r w:rsidR="00E72869" w:rsidRPr="005648C6">
        <w:rPr>
          <w:sz w:val="24"/>
          <w:szCs w:val="24"/>
          <w:lang w:val="fr-FR"/>
        </w:rPr>
        <w:t>du</w:t>
      </w:r>
      <w:r w:rsidRPr="005648C6">
        <w:rPr>
          <w:sz w:val="24"/>
          <w:szCs w:val="24"/>
          <w:lang w:val="fr-FR"/>
        </w:rPr>
        <w:t xml:space="preserve"> marché r</w:t>
      </w:r>
      <w:r w:rsidR="00E72869" w:rsidRPr="005648C6">
        <w:rPr>
          <w:sz w:val="24"/>
          <w:szCs w:val="24"/>
          <w:lang w:val="fr-FR"/>
        </w:rPr>
        <w:t>égional de l'électricité ou un diffèrent</w:t>
      </w:r>
      <w:r w:rsidRPr="005648C6">
        <w:rPr>
          <w:sz w:val="24"/>
          <w:szCs w:val="24"/>
          <w:lang w:val="fr-FR"/>
        </w:rPr>
        <w:t xml:space="preserve"> régime commercial international</w:t>
      </w:r>
      <w:r w:rsidR="00E72869" w:rsidRPr="005648C6">
        <w:rPr>
          <w:sz w:val="24"/>
          <w:szCs w:val="24"/>
          <w:lang w:val="fr-FR"/>
        </w:rPr>
        <w:t xml:space="preserve"> et que impacterait sur</w:t>
      </w:r>
      <w:r w:rsidRPr="005648C6">
        <w:rPr>
          <w:sz w:val="24"/>
          <w:szCs w:val="24"/>
          <w:lang w:val="fr-FR"/>
        </w:rPr>
        <w:t xml:space="preserve"> </w:t>
      </w:r>
      <w:r w:rsidR="00E72869" w:rsidRPr="005648C6">
        <w:rPr>
          <w:sz w:val="24"/>
          <w:szCs w:val="24"/>
          <w:lang w:val="fr-FR"/>
        </w:rPr>
        <w:t>les possibilités d</w:t>
      </w:r>
      <w:r w:rsidRPr="005648C6">
        <w:rPr>
          <w:sz w:val="24"/>
          <w:szCs w:val="24"/>
          <w:lang w:val="fr-FR"/>
        </w:rPr>
        <w:t xml:space="preserve">'exécution </w:t>
      </w:r>
      <w:r w:rsidR="00E72869" w:rsidRPr="005648C6">
        <w:rPr>
          <w:sz w:val="24"/>
          <w:szCs w:val="24"/>
          <w:lang w:val="fr-FR"/>
        </w:rPr>
        <w:t>du présent Contrat</w:t>
      </w:r>
      <w:r w:rsidRPr="005648C6">
        <w:rPr>
          <w:sz w:val="24"/>
          <w:szCs w:val="24"/>
          <w:lang w:val="fr-FR"/>
        </w:rPr>
        <w:t>, le</w:t>
      </w:r>
      <w:r w:rsidR="00E72869" w:rsidRPr="005648C6">
        <w:rPr>
          <w:sz w:val="24"/>
          <w:szCs w:val="24"/>
          <w:lang w:val="fr-FR"/>
        </w:rPr>
        <w:t>s P</w:t>
      </w:r>
      <w:r w:rsidRPr="005648C6">
        <w:rPr>
          <w:sz w:val="24"/>
          <w:szCs w:val="24"/>
          <w:lang w:val="fr-FR"/>
        </w:rPr>
        <w:t>arties dès que possible mais au plus tard [</w:t>
      </w:r>
      <w:r w:rsidR="00413552" w:rsidRPr="005648C6">
        <w:rPr>
          <w:sz w:val="24"/>
          <w:szCs w:val="24"/>
          <w:highlight w:val="yellow"/>
          <w:lang w:val="fr-FR"/>
        </w:rPr>
        <w:t xml:space="preserve"> XXX</w:t>
      </w:r>
      <w:r w:rsidRPr="005648C6">
        <w:rPr>
          <w:sz w:val="24"/>
          <w:szCs w:val="24"/>
          <w:lang w:val="fr-FR"/>
        </w:rPr>
        <w:t xml:space="preserve">] Jours après la déclaration, se réunissent pour examiner les procédures opérationnelles et les flux d'informations en vertu du présent </w:t>
      </w:r>
      <w:r w:rsidR="006574CE" w:rsidRPr="005648C6">
        <w:rPr>
          <w:sz w:val="24"/>
          <w:szCs w:val="24"/>
          <w:lang w:val="fr-FR"/>
        </w:rPr>
        <w:t>Contrat</w:t>
      </w:r>
      <w:r w:rsidRPr="005648C6">
        <w:rPr>
          <w:sz w:val="24"/>
          <w:szCs w:val="24"/>
          <w:lang w:val="fr-FR"/>
        </w:rPr>
        <w:t xml:space="preserve"> et se mettre d'accord les modifications qui pourraient être nécessaires pour permettre que les parties respectent les règles du marché et suffisamment ajuster leurs opérations pour accueillir le changement de régime de négociation.</w:t>
      </w:r>
    </w:p>
    <w:p w14:paraId="3DAAA8D0" w14:textId="4388F393" w:rsidR="00656BA1" w:rsidRPr="005648C6" w:rsidRDefault="006F153A" w:rsidP="0091383E">
      <w:pPr>
        <w:pStyle w:val="Heading1"/>
        <w:rPr>
          <w:lang w:val="fr-FR"/>
        </w:rPr>
      </w:pPr>
      <w:bookmarkStart w:id="75" w:name="_Toc435022953"/>
      <w:r w:rsidRPr="005648C6">
        <w:rPr>
          <w:lang w:val="fr-FR"/>
        </w:rPr>
        <w:t xml:space="preserve">Article 24. </w:t>
      </w:r>
      <w:r w:rsidR="0091383E" w:rsidRPr="005648C6">
        <w:rPr>
          <w:lang w:val="fr-FR"/>
        </w:rPr>
        <w:t>Modification</w:t>
      </w:r>
      <w:r w:rsidRPr="005648C6">
        <w:rPr>
          <w:lang w:val="fr-FR"/>
        </w:rPr>
        <w:t xml:space="preserve"> d</w:t>
      </w:r>
      <w:r w:rsidR="0091383E" w:rsidRPr="005648C6">
        <w:rPr>
          <w:lang w:val="fr-FR"/>
        </w:rPr>
        <w:t>u Droit</w:t>
      </w:r>
      <w:bookmarkEnd w:id="75"/>
    </w:p>
    <w:p w14:paraId="40E43C5D" w14:textId="1E05D3EF" w:rsidR="00656BA1" w:rsidRPr="005648C6" w:rsidRDefault="00B621B7" w:rsidP="00FC7BD7">
      <w:pPr>
        <w:spacing w:before="29"/>
        <w:ind w:left="262" w:right="76"/>
        <w:jc w:val="both"/>
        <w:rPr>
          <w:sz w:val="24"/>
          <w:szCs w:val="24"/>
          <w:lang w:val="fr-FR"/>
        </w:rPr>
      </w:pPr>
      <w:r w:rsidRPr="005648C6">
        <w:rPr>
          <w:i/>
          <w:spacing w:val="-1"/>
          <w:sz w:val="24"/>
          <w:szCs w:val="24"/>
          <w:highlight w:val="yellow"/>
          <w:lang w:val="fr-FR"/>
        </w:rPr>
        <w:t xml:space="preserve"> </w:t>
      </w:r>
      <w:r w:rsidR="006574CE" w:rsidRPr="005648C6">
        <w:rPr>
          <w:i/>
          <w:spacing w:val="-1"/>
          <w:sz w:val="24"/>
          <w:szCs w:val="24"/>
          <w:highlight w:val="yellow"/>
          <w:lang w:val="fr-FR"/>
        </w:rPr>
        <w:t xml:space="preserve">[Dans les contrats </w:t>
      </w:r>
      <w:r w:rsidR="00656BA1" w:rsidRPr="005648C6">
        <w:rPr>
          <w:i/>
          <w:sz w:val="24"/>
          <w:szCs w:val="24"/>
          <w:highlight w:val="yellow"/>
          <w:lang w:val="fr-FR"/>
        </w:rPr>
        <w:t>à long terme, il y</w:t>
      </w:r>
      <w:r w:rsidR="006574CE" w:rsidRPr="005648C6">
        <w:rPr>
          <w:i/>
          <w:sz w:val="24"/>
          <w:szCs w:val="24"/>
          <w:highlight w:val="yellow"/>
          <w:lang w:val="fr-FR"/>
        </w:rPr>
        <w:t xml:space="preserve"> </w:t>
      </w:r>
      <w:r w:rsidR="00656BA1" w:rsidRPr="005648C6">
        <w:rPr>
          <w:i/>
          <w:sz w:val="24"/>
          <w:szCs w:val="24"/>
          <w:highlight w:val="yellow"/>
          <w:lang w:val="fr-FR"/>
        </w:rPr>
        <w:t xml:space="preserve">a toujours une section pour faire face aux éventuelles situations de </w:t>
      </w:r>
      <w:r w:rsidR="00FC7BD7" w:rsidRPr="005648C6">
        <w:rPr>
          <w:i/>
          <w:sz w:val="24"/>
          <w:szCs w:val="24"/>
          <w:highlight w:val="yellow"/>
          <w:lang w:val="fr-FR"/>
        </w:rPr>
        <w:t>« modification du Droit »</w:t>
      </w:r>
      <w:r w:rsidR="00656BA1" w:rsidRPr="005648C6">
        <w:rPr>
          <w:i/>
          <w:sz w:val="24"/>
          <w:szCs w:val="24"/>
          <w:highlight w:val="yellow"/>
          <w:lang w:val="fr-FR"/>
        </w:rPr>
        <w:t xml:space="preserve">. Compte tenu de la durée relativement courte de ce type d'accords, il est considéré que </w:t>
      </w:r>
      <w:r w:rsidR="00FC7BD7" w:rsidRPr="005648C6">
        <w:rPr>
          <w:i/>
          <w:sz w:val="24"/>
          <w:szCs w:val="24"/>
          <w:highlight w:val="yellow"/>
          <w:lang w:val="fr-FR"/>
        </w:rPr>
        <w:t>toute modification du droit</w:t>
      </w:r>
      <w:r w:rsidR="00656BA1" w:rsidRPr="005648C6">
        <w:rPr>
          <w:i/>
          <w:sz w:val="24"/>
          <w:szCs w:val="24"/>
          <w:highlight w:val="yellow"/>
          <w:lang w:val="fr-FR"/>
        </w:rPr>
        <w:t xml:space="preserve"> peut être prévue avant la </w:t>
      </w:r>
      <w:r w:rsidR="00656BA1" w:rsidRPr="005648C6">
        <w:rPr>
          <w:i/>
          <w:sz w:val="24"/>
          <w:szCs w:val="24"/>
          <w:highlight w:val="yellow"/>
          <w:lang w:val="fr-FR"/>
        </w:rPr>
        <w:lastRenderedPageBreak/>
        <w:t xml:space="preserve">signature du contrat, si des dispositions devraient être prises par les Parties à </w:t>
      </w:r>
      <w:r w:rsidR="00FC7BD7" w:rsidRPr="005648C6">
        <w:rPr>
          <w:i/>
          <w:sz w:val="24"/>
          <w:szCs w:val="24"/>
          <w:highlight w:val="yellow"/>
          <w:lang w:val="fr-FR"/>
        </w:rPr>
        <w:t>internaliser cette modification du Droit</w:t>
      </w:r>
      <w:r w:rsidR="00656BA1" w:rsidRPr="005648C6">
        <w:rPr>
          <w:i/>
          <w:sz w:val="24"/>
          <w:szCs w:val="24"/>
          <w:highlight w:val="yellow"/>
          <w:lang w:val="fr-FR"/>
        </w:rPr>
        <w:t xml:space="preserve"> avant la signature du contrat. Par conséquent,</w:t>
      </w:r>
      <w:r w:rsidR="00FC7BD7" w:rsidRPr="005648C6">
        <w:rPr>
          <w:i/>
          <w:sz w:val="24"/>
          <w:szCs w:val="24"/>
          <w:highlight w:val="yellow"/>
          <w:lang w:val="fr-FR"/>
        </w:rPr>
        <w:t xml:space="preserve"> le présent article</w:t>
      </w:r>
      <w:r w:rsidR="00656BA1" w:rsidRPr="005648C6">
        <w:rPr>
          <w:i/>
          <w:sz w:val="24"/>
          <w:szCs w:val="24"/>
          <w:highlight w:val="yellow"/>
          <w:lang w:val="fr-FR"/>
        </w:rPr>
        <w:t xml:space="preserve"> </w:t>
      </w:r>
      <w:r w:rsidR="00FC7BD7" w:rsidRPr="005648C6">
        <w:rPr>
          <w:i/>
          <w:sz w:val="24"/>
          <w:szCs w:val="24"/>
          <w:highlight w:val="yellow"/>
          <w:lang w:val="fr-FR"/>
        </w:rPr>
        <w:t>ne</w:t>
      </w:r>
      <w:r w:rsidR="00656BA1" w:rsidRPr="005648C6">
        <w:rPr>
          <w:i/>
          <w:sz w:val="24"/>
          <w:szCs w:val="24"/>
          <w:highlight w:val="yellow"/>
          <w:lang w:val="fr-FR"/>
        </w:rPr>
        <w:t xml:space="preserve"> serait pas nécessaire].</w:t>
      </w:r>
    </w:p>
    <w:p w14:paraId="4A631E5F" w14:textId="0AA85394" w:rsidR="00656BA1" w:rsidRPr="005648C6" w:rsidRDefault="006F153A" w:rsidP="0089613E">
      <w:pPr>
        <w:pStyle w:val="Heading1"/>
        <w:rPr>
          <w:lang w:val="fr-FR"/>
        </w:rPr>
      </w:pPr>
      <w:bookmarkStart w:id="76" w:name="_Toc435022954"/>
      <w:r w:rsidRPr="005648C6">
        <w:rPr>
          <w:lang w:val="fr-FR"/>
        </w:rPr>
        <w:t>Article 25. Résiliation</w:t>
      </w:r>
      <w:bookmarkEnd w:id="76"/>
    </w:p>
    <w:p w14:paraId="22A2E8A9" w14:textId="318D5393" w:rsidR="002C4761" w:rsidRPr="005648C6" w:rsidRDefault="002C4761" w:rsidP="002C4761">
      <w:pPr>
        <w:pStyle w:val="Heading2"/>
        <w:rPr>
          <w:lang w:val="fr-FR"/>
        </w:rPr>
      </w:pPr>
      <w:bookmarkStart w:id="77" w:name="_Toc435022955"/>
      <w:r w:rsidRPr="005648C6">
        <w:rPr>
          <w:lang w:val="fr-FR"/>
        </w:rPr>
        <w:t>Résiliation</w:t>
      </w:r>
      <w:bookmarkEnd w:id="77"/>
    </w:p>
    <w:p w14:paraId="730239C6" w14:textId="37718E96" w:rsidR="00656BA1" w:rsidRPr="005648C6" w:rsidRDefault="006574CE" w:rsidP="006574CE">
      <w:pPr>
        <w:ind w:left="602" w:right="76" w:hanging="341"/>
        <w:rPr>
          <w:sz w:val="24"/>
          <w:szCs w:val="24"/>
          <w:lang w:val="fr-FR"/>
        </w:rPr>
      </w:pPr>
      <w:r w:rsidRPr="005648C6">
        <w:rPr>
          <w:sz w:val="24"/>
          <w:szCs w:val="24"/>
          <w:lang w:val="fr-FR"/>
        </w:rPr>
        <w:t>Le présent Contrat</w:t>
      </w:r>
      <w:r w:rsidR="00656BA1" w:rsidRPr="005648C6">
        <w:rPr>
          <w:sz w:val="24"/>
          <w:szCs w:val="24"/>
          <w:lang w:val="fr-FR"/>
        </w:rPr>
        <w:t xml:space="preserve"> </w:t>
      </w:r>
      <w:r w:rsidRPr="005648C6">
        <w:rPr>
          <w:sz w:val="24"/>
          <w:szCs w:val="24"/>
          <w:lang w:val="fr-FR"/>
        </w:rPr>
        <w:t>sera</w:t>
      </w:r>
      <w:r w:rsidR="00656BA1" w:rsidRPr="005648C6">
        <w:rPr>
          <w:sz w:val="24"/>
          <w:szCs w:val="24"/>
          <w:lang w:val="fr-FR"/>
        </w:rPr>
        <w:t xml:space="preserve"> considéré comme résilié à la date du premier des cas suivants:</w:t>
      </w:r>
    </w:p>
    <w:p w14:paraId="46756C88" w14:textId="0B6FB79B" w:rsidR="00656BA1" w:rsidRPr="005648C6" w:rsidRDefault="00FC7BD7" w:rsidP="002F0A5A">
      <w:pPr>
        <w:pStyle w:val="ListParagraph"/>
        <w:numPr>
          <w:ilvl w:val="0"/>
          <w:numId w:val="22"/>
        </w:numPr>
        <w:ind w:right="79"/>
        <w:jc w:val="both"/>
        <w:rPr>
          <w:sz w:val="24"/>
          <w:szCs w:val="24"/>
          <w:lang w:val="fr-FR"/>
        </w:rPr>
      </w:pPr>
      <w:r w:rsidRPr="005648C6">
        <w:rPr>
          <w:sz w:val="24"/>
          <w:szCs w:val="24"/>
          <w:lang w:val="fr-FR"/>
        </w:rPr>
        <w:t xml:space="preserve">Un </w:t>
      </w:r>
      <w:r w:rsidR="00656BA1" w:rsidRPr="005648C6">
        <w:rPr>
          <w:sz w:val="24"/>
          <w:szCs w:val="24"/>
          <w:lang w:val="fr-FR"/>
        </w:rPr>
        <w:t>avis de résiliation immédiate est donnée par l'une des Parties conformément à l'</w:t>
      </w:r>
      <w:r w:rsidR="00E72869" w:rsidRPr="005648C6">
        <w:rPr>
          <w:sz w:val="24"/>
          <w:szCs w:val="24"/>
          <w:lang w:val="fr-FR"/>
        </w:rPr>
        <w:t>Article</w:t>
      </w:r>
      <w:r w:rsidR="00656BA1" w:rsidRPr="005648C6">
        <w:rPr>
          <w:sz w:val="24"/>
          <w:szCs w:val="24"/>
          <w:lang w:val="fr-FR"/>
        </w:rPr>
        <w:t xml:space="preserve"> 3.5, ou</w:t>
      </w:r>
    </w:p>
    <w:p w14:paraId="7A03F2A3" w14:textId="59B6A3CB" w:rsidR="00656BA1" w:rsidRPr="005648C6" w:rsidRDefault="00FC7BD7" w:rsidP="002F0A5A">
      <w:pPr>
        <w:pStyle w:val="ListParagraph"/>
        <w:numPr>
          <w:ilvl w:val="0"/>
          <w:numId w:val="22"/>
        </w:numPr>
        <w:ind w:right="79"/>
        <w:jc w:val="both"/>
        <w:rPr>
          <w:sz w:val="24"/>
          <w:szCs w:val="24"/>
          <w:lang w:val="fr-FR"/>
        </w:rPr>
      </w:pPr>
      <w:r w:rsidRPr="005648C6">
        <w:rPr>
          <w:sz w:val="24"/>
          <w:szCs w:val="24"/>
          <w:lang w:val="fr-FR"/>
        </w:rPr>
        <w:t>l'écoulement de</w:t>
      </w:r>
      <w:r w:rsidR="00656BA1" w:rsidRPr="005648C6">
        <w:rPr>
          <w:sz w:val="24"/>
          <w:szCs w:val="24"/>
          <w:lang w:val="fr-FR"/>
        </w:rPr>
        <w:t xml:space="preserve"> la durée du contrat et de la durée de tous les événements de force majeure de la date des opérations commerciales; ou</w:t>
      </w:r>
    </w:p>
    <w:p w14:paraId="0480442A" w14:textId="4896EB72" w:rsidR="00656BA1" w:rsidRPr="005648C6" w:rsidRDefault="00656BA1" w:rsidP="002F0A5A">
      <w:pPr>
        <w:pStyle w:val="ListParagraph"/>
        <w:numPr>
          <w:ilvl w:val="0"/>
          <w:numId w:val="22"/>
        </w:numPr>
        <w:ind w:right="79"/>
        <w:jc w:val="both"/>
        <w:rPr>
          <w:sz w:val="24"/>
          <w:szCs w:val="24"/>
          <w:lang w:val="fr-FR"/>
        </w:rPr>
      </w:pPr>
      <w:r w:rsidRPr="005648C6">
        <w:rPr>
          <w:sz w:val="24"/>
          <w:szCs w:val="24"/>
          <w:lang w:val="fr-FR"/>
        </w:rPr>
        <w:t>la date indiquée dans un avis de résiliation anticipée en vertu de l'</w:t>
      </w:r>
      <w:r w:rsidR="00E72869" w:rsidRPr="005648C6">
        <w:rPr>
          <w:sz w:val="24"/>
          <w:szCs w:val="24"/>
          <w:lang w:val="fr-FR"/>
        </w:rPr>
        <w:t>Article</w:t>
      </w:r>
      <w:r w:rsidRPr="005648C6">
        <w:rPr>
          <w:sz w:val="24"/>
          <w:szCs w:val="24"/>
          <w:lang w:val="fr-FR"/>
        </w:rPr>
        <w:t xml:space="preserve"> 25.2.</w:t>
      </w:r>
    </w:p>
    <w:p w14:paraId="47C3B6EE" w14:textId="77777777" w:rsidR="00656BA1" w:rsidRPr="005648C6" w:rsidRDefault="00656BA1" w:rsidP="00656BA1">
      <w:pPr>
        <w:spacing w:line="240" w:lineRule="exact"/>
        <w:rPr>
          <w:sz w:val="24"/>
          <w:szCs w:val="24"/>
          <w:lang w:val="fr-FR"/>
        </w:rPr>
      </w:pPr>
    </w:p>
    <w:p w14:paraId="3A4DA0BA" w14:textId="71644591" w:rsidR="00656BA1" w:rsidRPr="005648C6" w:rsidRDefault="00656BA1" w:rsidP="002C4761">
      <w:pPr>
        <w:pStyle w:val="Heading2"/>
        <w:rPr>
          <w:lang w:val="fr-FR"/>
        </w:rPr>
      </w:pPr>
      <w:bookmarkStart w:id="78" w:name="_Toc435022956"/>
      <w:r w:rsidRPr="005648C6">
        <w:rPr>
          <w:lang w:val="fr-FR"/>
        </w:rPr>
        <w:t>Résiliation anticipée</w:t>
      </w:r>
      <w:bookmarkEnd w:id="78"/>
    </w:p>
    <w:p w14:paraId="7A4824A0" w14:textId="6D11FB36" w:rsidR="00656BA1" w:rsidRPr="005648C6" w:rsidRDefault="00656BA1" w:rsidP="006574CE">
      <w:pPr>
        <w:spacing w:before="30"/>
        <w:ind w:left="120" w:right="76"/>
        <w:jc w:val="both"/>
        <w:rPr>
          <w:sz w:val="24"/>
          <w:szCs w:val="24"/>
          <w:lang w:val="fr-FR"/>
        </w:rPr>
      </w:pPr>
      <w:r w:rsidRPr="005648C6">
        <w:rPr>
          <w:sz w:val="24"/>
          <w:szCs w:val="24"/>
          <w:lang w:val="fr-FR"/>
        </w:rPr>
        <w:t xml:space="preserve">Chacune des Parties aura le droit exerçable pour </w:t>
      </w:r>
      <w:r w:rsidR="006D574F" w:rsidRPr="005648C6">
        <w:rPr>
          <w:sz w:val="24"/>
          <w:szCs w:val="24"/>
          <w:lang w:val="fr-FR"/>
        </w:rPr>
        <w:t>[</w:t>
      </w:r>
      <w:r w:rsidR="006D574F" w:rsidRPr="005648C6">
        <w:rPr>
          <w:sz w:val="24"/>
          <w:szCs w:val="24"/>
          <w:highlight w:val="yellow"/>
          <w:lang w:val="fr-FR"/>
        </w:rPr>
        <w:t>XXX</w:t>
      </w:r>
      <w:r w:rsidRPr="005648C6">
        <w:rPr>
          <w:sz w:val="24"/>
          <w:szCs w:val="24"/>
          <w:lang w:val="fr-FR"/>
        </w:rPr>
        <w:t xml:space="preserve">] Jours après la survenance d'un des événements suivants pour donner à l'autre partie un avis de résiliation anticipée </w:t>
      </w:r>
      <w:r w:rsidR="006574CE" w:rsidRPr="005648C6">
        <w:rPr>
          <w:sz w:val="24"/>
          <w:szCs w:val="24"/>
          <w:lang w:val="fr-FR"/>
        </w:rPr>
        <w:t>du présent Contrat</w:t>
      </w:r>
      <w:r w:rsidRPr="005648C6">
        <w:rPr>
          <w:sz w:val="24"/>
          <w:szCs w:val="24"/>
          <w:lang w:val="fr-FR"/>
        </w:rPr>
        <w:t>:</w:t>
      </w:r>
    </w:p>
    <w:p w14:paraId="3CB1FAD9" w14:textId="77777777" w:rsidR="00656BA1" w:rsidRPr="005648C6" w:rsidRDefault="00656BA1" w:rsidP="00656BA1">
      <w:pPr>
        <w:spacing w:before="1" w:line="280" w:lineRule="exact"/>
        <w:rPr>
          <w:sz w:val="28"/>
          <w:szCs w:val="28"/>
          <w:lang w:val="fr-FR"/>
        </w:rPr>
      </w:pPr>
    </w:p>
    <w:p w14:paraId="12F11FE4" w14:textId="56293CD6" w:rsidR="00656BA1" w:rsidRPr="005648C6" w:rsidRDefault="00656BA1" w:rsidP="002F0A5A">
      <w:pPr>
        <w:pStyle w:val="ListParagraph"/>
        <w:numPr>
          <w:ilvl w:val="0"/>
          <w:numId w:val="23"/>
        </w:numPr>
        <w:ind w:right="79"/>
        <w:jc w:val="both"/>
        <w:rPr>
          <w:sz w:val="24"/>
          <w:szCs w:val="24"/>
          <w:lang w:val="fr-FR"/>
        </w:rPr>
      </w:pPr>
      <w:r w:rsidRPr="005648C6">
        <w:rPr>
          <w:sz w:val="24"/>
          <w:szCs w:val="24"/>
          <w:lang w:val="fr-FR"/>
        </w:rPr>
        <w:t>révocation, annulation ou retrait de toute autorisation; ou</w:t>
      </w:r>
    </w:p>
    <w:p w14:paraId="47612520" w14:textId="22ECE220" w:rsidR="00656BA1" w:rsidRPr="005648C6" w:rsidRDefault="00656BA1" w:rsidP="002F0A5A">
      <w:pPr>
        <w:pStyle w:val="ListParagraph"/>
        <w:numPr>
          <w:ilvl w:val="0"/>
          <w:numId w:val="23"/>
        </w:numPr>
        <w:ind w:right="79"/>
        <w:jc w:val="both"/>
        <w:rPr>
          <w:sz w:val="24"/>
          <w:szCs w:val="24"/>
          <w:lang w:val="fr-FR"/>
        </w:rPr>
      </w:pPr>
      <w:r w:rsidRPr="005648C6">
        <w:rPr>
          <w:sz w:val="24"/>
          <w:szCs w:val="24"/>
          <w:lang w:val="fr-FR"/>
        </w:rPr>
        <w:t>un événement de force majeure se poursuit prolongée conformément à l'</w:t>
      </w:r>
      <w:r w:rsidR="00E72869" w:rsidRPr="005648C6">
        <w:rPr>
          <w:sz w:val="24"/>
          <w:szCs w:val="24"/>
          <w:lang w:val="fr-FR"/>
        </w:rPr>
        <w:t>Article</w:t>
      </w:r>
      <w:r w:rsidRPr="005648C6">
        <w:rPr>
          <w:sz w:val="24"/>
          <w:szCs w:val="24"/>
          <w:lang w:val="fr-FR"/>
        </w:rPr>
        <w:t xml:space="preserve"> 17; ou</w:t>
      </w:r>
    </w:p>
    <w:p w14:paraId="6095CC77" w14:textId="510A3DA9" w:rsidR="00656BA1" w:rsidRPr="008D0C2A" w:rsidRDefault="00656BA1" w:rsidP="008D0C2A">
      <w:pPr>
        <w:pStyle w:val="ListParagraph"/>
        <w:numPr>
          <w:ilvl w:val="0"/>
          <w:numId w:val="23"/>
        </w:numPr>
        <w:ind w:right="79"/>
        <w:jc w:val="both"/>
        <w:rPr>
          <w:sz w:val="24"/>
          <w:szCs w:val="24"/>
          <w:lang w:val="fr-FR"/>
        </w:rPr>
      </w:pPr>
      <w:r w:rsidRPr="005648C6">
        <w:rPr>
          <w:sz w:val="24"/>
          <w:szCs w:val="24"/>
          <w:lang w:val="fr-FR"/>
        </w:rPr>
        <w:t xml:space="preserve">l'autre Partie omet ou refuse de remplir ses obligations en vertu du présent </w:t>
      </w:r>
      <w:r w:rsidR="006574CE" w:rsidRPr="005648C6">
        <w:rPr>
          <w:sz w:val="24"/>
          <w:szCs w:val="24"/>
          <w:lang w:val="fr-FR"/>
        </w:rPr>
        <w:t>Contrat</w:t>
      </w:r>
      <w:r w:rsidRPr="005648C6">
        <w:rPr>
          <w:sz w:val="24"/>
          <w:szCs w:val="24"/>
          <w:lang w:val="fr-FR"/>
        </w:rPr>
        <w:t>,</w:t>
      </w:r>
      <w:r w:rsidR="008D0C2A">
        <w:rPr>
          <w:sz w:val="24"/>
          <w:szCs w:val="24"/>
          <w:lang w:val="fr-FR"/>
        </w:rPr>
        <w:t xml:space="preserve"> lequel défaut</w:t>
      </w:r>
      <w:r w:rsidRPr="005648C6">
        <w:rPr>
          <w:sz w:val="24"/>
          <w:szCs w:val="24"/>
          <w:lang w:val="fr-FR"/>
        </w:rPr>
        <w:t xml:space="preserve"> ou refus constitue une violation substantielle du présent </w:t>
      </w:r>
      <w:r w:rsidR="006574CE" w:rsidRPr="005648C6">
        <w:rPr>
          <w:sz w:val="24"/>
          <w:szCs w:val="24"/>
          <w:lang w:val="fr-FR"/>
        </w:rPr>
        <w:t>Contrat</w:t>
      </w:r>
      <w:r w:rsidR="008D0C2A">
        <w:rPr>
          <w:sz w:val="24"/>
          <w:szCs w:val="24"/>
          <w:lang w:val="fr-FR"/>
        </w:rPr>
        <w:t>.</w:t>
      </w:r>
      <w:r w:rsidRPr="005648C6">
        <w:rPr>
          <w:sz w:val="24"/>
          <w:szCs w:val="24"/>
          <w:lang w:val="fr-FR"/>
        </w:rPr>
        <w:t xml:space="preserve"> </w:t>
      </w:r>
    </w:p>
    <w:p w14:paraId="6DD1C945" w14:textId="449C6388" w:rsidR="00656BA1" w:rsidRPr="005648C6" w:rsidRDefault="00656BA1" w:rsidP="002C4761">
      <w:pPr>
        <w:pStyle w:val="Heading2"/>
        <w:rPr>
          <w:lang w:val="fr-FR"/>
        </w:rPr>
      </w:pPr>
      <w:bookmarkStart w:id="79" w:name="_Toc435022957"/>
      <w:r w:rsidRPr="005648C6">
        <w:rPr>
          <w:lang w:val="fr-FR"/>
        </w:rPr>
        <w:t>Avis de résiliation anticipée</w:t>
      </w:r>
      <w:bookmarkEnd w:id="79"/>
    </w:p>
    <w:p w14:paraId="784D5AC7" w14:textId="08296EE1" w:rsidR="00656BA1" w:rsidRPr="005648C6" w:rsidRDefault="00656BA1" w:rsidP="006574CE">
      <w:pPr>
        <w:ind w:left="120" w:right="74"/>
        <w:jc w:val="both"/>
        <w:rPr>
          <w:sz w:val="24"/>
          <w:szCs w:val="24"/>
          <w:lang w:val="fr-FR"/>
        </w:rPr>
      </w:pPr>
      <w:r w:rsidRPr="005648C6">
        <w:rPr>
          <w:sz w:val="24"/>
          <w:szCs w:val="24"/>
          <w:lang w:val="fr-FR"/>
        </w:rPr>
        <w:t xml:space="preserve">Sans préjudice </w:t>
      </w:r>
      <w:r w:rsidR="006574CE" w:rsidRPr="005648C6">
        <w:rPr>
          <w:sz w:val="24"/>
          <w:szCs w:val="24"/>
          <w:lang w:val="fr-FR"/>
        </w:rPr>
        <w:t>aux</w:t>
      </w:r>
      <w:r w:rsidRPr="005648C6">
        <w:rPr>
          <w:sz w:val="24"/>
          <w:szCs w:val="24"/>
          <w:lang w:val="fr-FR"/>
        </w:rPr>
        <w:t xml:space="preserve"> autres droits </w:t>
      </w:r>
      <w:r w:rsidR="006574CE" w:rsidRPr="005648C6">
        <w:rPr>
          <w:sz w:val="24"/>
          <w:szCs w:val="24"/>
          <w:lang w:val="fr-FR"/>
        </w:rPr>
        <w:t>du présent Contrat</w:t>
      </w:r>
      <w:r w:rsidRPr="005648C6">
        <w:rPr>
          <w:sz w:val="24"/>
          <w:szCs w:val="24"/>
          <w:lang w:val="fr-FR"/>
        </w:rPr>
        <w:t xml:space="preserve">, la partie qui donne l'avis de résiliation anticipée en vertu du présent </w:t>
      </w:r>
      <w:r w:rsidR="00E72869" w:rsidRPr="005648C6">
        <w:rPr>
          <w:sz w:val="24"/>
          <w:szCs w:val="24"/>
          <w:lang w:val="fr-FR"/>
        </w:rPr>
        <w:t>Article</w:t>
      </w:r>
      <w:r w:rsidRPr="005648C6">
        <w:rPr>
          <w:sz w:val="24"/>
          <w:szCs w:val="24"/>
          <w:lang w:val="fr-FR"/>
        </w:rPr>
        <w:t xml:space="preserve"> 25 doit préciser la base pour la résiliation anticipée et une date au moins de résiliation </w:t>
      </w:r>
      <w:r w:rsidR="00445700" w:rsidRPr="005648C6">
        <w:rPr>
          <w:sz w:val="24"/>
          <w:szCs w:val="24"/>
          <w:lang w:val="fr-FR"/>
        </w:rPr>
        <w:t>[</w:t>
      </w:r>
      <w:r w:rsidR="00445700" w:rsidRPr="005648C6">
        <w:rPr>
          <w:sz w:val="24"/>
          <w:szCs w:val="24"/>
          <w:highlight w:val="yellow"/>
          <w:lang w:val="fr-FR"/>
        </w:rPr>
        <w:t>XXX</w:t>
      </w:r>
      <w:r w:rsidRPr="005648C6">
        <w:rPr>
          <w:sz w:val="24"/>
          <w:szCs w:val="24"/>
          <w:lang w:val="fr-FR"/>
        </w:rPr>
        <w:t xml:space="preserve">] Jours après la date de l'avis de résiliation anticipée. Sauf si, avant cette date spécifiée pour la résiliation anticipée du présent </w:t>
      </w:r>
      <w:r w:rsidR="006574CE" w:rsidRPr="005648C6">
        <w:rPr>
          <w:sz w:val="24"/>
          <w:szCs w:val="24"/>
          <w:lang w:val="fr-FR"/>
        </w:rPr>
        <w:t>Contrat</w:t>
      </w:r>
      <w:r w:rsidRPr="005648C6">
        <w:rPr>
          <w:sz w:val="24"/>
          <w:szCs w:val="24"/>
          <w:lang w:val="fr-FR"/>
        </w:rPr>
        <w:t>, la Partie destinataire de l'avis de recours en résiliation anticipée ou guérit la base spécifiée pour résiliation anticipée ou de litiges tels résiliation anticipée et initie la résolution du différend conformément à l'</w:t>
      </w:r>
      <w:r w:rsidR="00E72869" w:rsidRPr="005648C6">
        <w:rPr>
          <w:sz w:val="24"/>
          <w:szCs w:val="24"/>
          <w:lang w:val="fr-FR"/>
        </w:rPr>
        <w:t>Article</w:t>
      </w:r>
      <w:r w:rsidRPr="005648C6">
        <w:rPr>
          <w:sz w:val="24"/>
          <w:szCs w:val="24"/>
          <w:lang w:val="fr-FR"/>
        </w:rPr>
        <w:t xml:space="preserve"> 25, l'</w:t>
      </w:r>
      <w:r w:rsidR="00E72869" w:rsidRPr="005648C6">
        <w:rPr>
          <w:sz w:val="24"/>
          <w:szCs w:val="24"/>
          <w:lang w:val="fr-FR"/>
        </w:rPr>
        <w:t>Article</w:t>
      </w:r>
      <w:r w:rsidRPr="005648C6">
        <w:rPr>
          <w:sz w:val="24"/>
          <w:szCs w:val="24"/>
          <w:lang w:val="fr-FR"/>
        </w:rPr>
        <w:t xml:space="preserve"> 26</w:t>
      </w:r>
      <w:r w:rsidR="006574CE" w:rsidRPr="005648C6">
        <w:rPr>
          <w:sz w:val="24"/>
          <w:szCs w:val="24"/>
          <w:lang w:val="fr-FR"/>
        </w:rPr>
        <w:t>.</w:t>
      </w:r>
      <w:r w:rsidRPr="005648C6">
        <w:rPr>
          <w:sz w:val="24"/>
          <w:szCs w:val="24"/>
          <w:lang w:val="fr-FR"/>
        </w:rPr>
        <w:t xml:space="preserve"> Le présent </w:t>
      </w:r>
      <w:r w:rsidR="006574CE" w:rsidRPr="005648C6">
        <w:rPr>
          <w:sz w:val="24"/>
          <w:szCs w:val="24"/>
          <w:lang w:val="fr-FR"/>
        </w:rPr>
        <w:t>Contrat</w:t>
      </w:r>
      <w:r w:rsidRPr="005648C6">
        <w:rPr>
          <w:sz w:val="24"/>
          <w:szCs w:val="24"/>
          <w:lang w:val="fr-FR"/>
        </w:rPr>
        <w:t xml:space="preserve"> </w:t>
      </w:r>
      <w:r w:rsidR="006574CE" w:rsidRPr="005648C6">
        <w:rPr>
          <w:sz w:val="24"/>
          <w:szCs w:val="24"/>
          <w:lang w:val="fr-FR"/>
        </w:rPr>
        <w:t xml:space="preserve">prend </w:t>
      </w:r>
      <w:r w:rsidRPr="005648C6">
        <w:rPr>
          <w:sz w:val="24"/>
          <w:szCs w:val="24"/>
          <w:lang w:val="fr-FR"/>
        </w:rPr>
        <w:t>fin à la date désignée</w:t>
      </w:r>
      <w:r w:rsidR="006574CE" w:rsidRPr="005648C6">
        <w:rPr>
          <w:sz w:val="24"/>
          <w:szCs w:val="24"/>
          <w:lang w:val="fr-FR"/>
        </w:rPr>
        <w:t xml:space="preserve"> dans le </w:t>
      </w:r>
      <w:r w:rsidRPr="005648C6">
        <w:rPr>
          <w:sz w:val="24"/>
          <w:szCs w:val="24"/>
          <w:lang w:val="fr-FR"/>
        </w:rPr>
        <w:t xml:space="preserve"> préavis de </w:t>
      </w:r>
      <w:r w:rsidR="006574CE" w:rsidRPr="005648C6">
        <w:rPr>
          <w:sz w:val="24"/>
          <w:szCs w:val="24"/>
          <w:lang w:val="fr-FR"/>
        </w:rPr>
        <w:t>résiliation anticipée</w:t>
      </w:r>
      <w:r w:rsidRPr="005648C6">
        <w:rPr>
          <w:sz w:val="24"/>
          <w:szCs w:val="24"/>
          <w:lang w:val="fr-FR"/>
        </w:rPr>
        <w:t>.</w:t>
      </w:r>
    </w:p>
    <w:p w14:paraId="4AA07DD4" w14:textId="77777777" w:rsidR="00656BA1" w:rsidRPr="005648C6" w:rsidRDefault="00656BA1" w:rsidP="00656BA1">
      <w:pPr>
        <w:spacing w:line="240" w:lineRule="exact"/>
        <w:rPr>
          <w:sz w:val="24"/>
          <w:szCs w:val="24"/>
          <w:lang w:val="fr-FR"/>
        </w:rPr>
      </w:pPr>
    </w:p>
    <w:p w14:paraId="47296A3C" w14:textId="034204F2" w:rsidR="002C4761" w:rsidRPr="005648C6" w:rsidRDefault="002C4761" w:rsidP="002C4761">
      <w:pPr>
        <w:pStyle w:val="Heading2"/>
        <w:rPr>
          <w:spacing w:val="3"/>
          <w:lang w:val="fr-FR"/>
        </w:rPr>
      </w:pPr>
      <w:bookmarkStart w:id="80" w:name="_Toc435022958"/>
      <w:r w:rsidRPr="005648C6">
        <w:rPr>
          <w:lang w:val="fr-FR"/>
        </w:rPr>
        <w:t>Suspension des obligations</w:t>
      </w:r>
      <w:bookmarkEnd w:id="80"/>
    </w:p>
    <w:p w14:paraId="0A07F979" w14:textId="73116E06" w:rsidR="00656BA1" w:rsidRPr="005648C6" w:rsidRDefault="00656BA1" w:rsidP="002C4761">
      <w:pPr>
        <w:pStyle w:val="NoSpacing"/>
        <w:rPr>
          <w:sz w:val="24"/>
          <w:szCs w:val="24"/>
          <w:lang w:val="fr-FR"/>
        </w:rPr>
      </w:pPr>
      <w:r w:rsidRPr="005648C6">
        <w:rPr>
          <w:sz w:val="24"/>
          <w:szCs w:val="24"/>
          <w:lang w:val="fr-FR"/>
        </w:rPr>
        <w:t>Sans préjudice des droits du vendeur en vertu de l'</w:t>
      </w:r>
      <w:r w:rsidR="00E72869" w:rsidRPr="005648C6">
        <w:rPr>
          <w:sz w:val="24"/>
          <w:szCs w:val="24"/>
          <w:lang w:val="fr-FR"/>
        </w:rPr>
        <w:t>Article</w:t>
      </w:r>
      <w:r w:rsidRPr="005648C6">
        <w:rPr>
          <w:sz w:val="24"/>
          <w:szCs w:val="24"/>
          <w:lang w:val="fr-FR"/>
        </w:rPr>
        <w:t xml:space="preserve"> 4, le vendeur peut suspendre ses obligations de rendre l'énergie disponible en vertu du présent </w:t>
      </w:r>
      <w:r w:rsidR="00E77693" w:rsidRPr="005648C6">
        <w:rPr>
          <w:sz w:val="24"/>
          <w:szCs w:val="24"/>
          <w:lang w:val="fr-FR"/>
        </w:rPr>
        <w:t>Contrat</w:t>
      </w:r>
      <w:r w:rsidRPr="005648C6">
        <w:rPr>
          <w:sz w:val="24"/>
          <w:szCs w:val="24"/>
          <w:lang w:val="fr-FR"/>
        </w:rPr>
        <w:t xml:space="preserve"> avec effet immédiat en donnant Acheteur un avis de résiliation anticipée en vertu du présent </w:t>
      </w:r>
      <w:r w:rsidR="00E72869" w:rsidRPr="005648C6">
        <w:rPr>
          <w:sz w:val="24"/>
          <w:szCs w:val="24"/>
          <w:lang w:val="fr-FR"/>
        </w:rPr>
        <w:t>Article</w:t>
      </w:r>
      <w:r w:rsidRPr="005648C6">
        <w:rPr>
          <w:sz w:val="24"/>
          <w:szCs w:val="24"/>
          <w:lang w:val="fr-FR"/>
        </w:rPr>
        <w:t xml:space="preserve"> 25.</w:t>
      </w:r>
    </w:p>
    <w:p w14:paraId="1FFE4A9B" w14:textId="369979A8" w:rsidR="00656BA1" w:rsidRPr="005648C6" w:rsidRDefault="00FC7BD7" w:rsidP="0089613E">
      <w:pPr>
        <w:pStyle w:val="Heading1"/>
        <w:rPr>
          <w:lang w:val="fr-FR"/>
        </w:rPr>
      </w:pPr>
      <w:bookmarkStart w:id="81" w:name="_Toc435022959"/>
      <w:r w:rsidRPr="005648C6">
        <w:rPr>
          <w:lang w:val="fr-FR"/>
        </w:rPr>
        <w:lastRenderedPageBreak/>
        <w:t>Article 26. Droit Applicable et Règlement des D</w:t>
      </w:r>
      <w:r w:rsidR="006F153A" w:rsidRPr="005648C6">
        <w:rPr>
          <w:lang w:val="fr-FR"/>
        </w:rPr>
        <w:t>ifférends</w:t>
      </w:r>
      <w:bookmarkEnd w:id="81"/>
    </w:p>
    <w:p w14:paraId="62648D81" w14:textId="41252D4A" w:rsidR="00656BA1" w:rsidRPr="005648C6" w:rsidRDefault="00656BA1" w:rsidP="002C4761">
      <w:pPr>
        <w:pStyle w:val="Heading2"/>
        <w:rPr>
          <w:lang w:val="fr-FR"/>
        </w:rPr>
      </w:pPr>
      <w:bookmarkStart w:id="82" w:name="_Toc435022960"/>
      <w:r w:rsidRPr="005648C6">
        <w:rPr>
          <w:lang w:val="fr-FR"/>
        </w:rPr>
        <w:t>Droit applicable</w:t>
      </w:r>
      <w:bookmarkEnd w:id="82"/>
    </w:p>
    <w:p w14:paraId="6C9B775A" w14:textId="3D42DD4F" w:rsidR="00656BA1" w:rsidRPr="005648C6" w:rsidRDefault="00E77693" w:rsidP="00FC7BD7">
      <w:pPr>
        <w:ind w:left="120" w:right="79"/>
        <w:jc w:val="both"/>
        <w:rPr>
          <w:sz w:val="24"/>
          <w:szCs w:val="24"/>
          <w:lang w:val="fr-FR"/>
        </w:rPr>
      </w:pPr>
      <w:r w:rsidRPr="005648C6">
        <w:rPr>
          <w:sz w:val="24"/>
          <w:szCs w:val="24"/>
          <w:lang w:val="fr-FR"/>
        </w:rPr>
        <w:t xml:space="preserve">Le </w:t>
      </w:r>
      <w:r w:rsidR="00FC7BD7" w:rsidRPr="005648C6">
        <w:rPr>
          <w:sz w:val="24"/>
          <w:szCs w:val="24"/>
          <w:lang w:val="fr-FR"/>
        </w:rPr>
        <w:t>présent</w:t>
      </w:r>
      <w:r w:rsidRPr="005648C6">
        <w:rPr>
          <w:sz w:val="24"/>
          <w:szCs w:val="24"/>
          <w:lang w:val="fr-FR"/>
        </w:rPr>
        <w:t xml:space="preserve"> Contrat</w:t>
      </w:r>
      <w:r w:rsidR="00656BA1" w:rsidRPr="005648C6">
        <w:rPr>
          <w:sz w:val="24"/>
          <w:szCs w:val="24"/>
          <w:lang w:val="fr-FR"/>
        </w:rPr>
        <w:t xml:space="preserve"> sera régi par, interprété et appliqué à tous les égards conformément aux</w:t>
      </w:r>
      <w:r w:rsidR="00FC7BD7" w:rsidRPr="005648C6">
        <w:rPr>
          <w:sz w:val="24"/>
          <w:szCs w:val="24"/>
          <w:lang w:val="fr-FR"/>
        </w:rPr>
        <w:t xml:space="preserve"> lois de [préciser le pays] et aux</w:t>
      </w:r>
      <w:r w:rsidR="00656BA1" w:rsidRPr="005648C6">
        <w:rPr>
          <w:sz w:val="24"/>
          <w:szCs w:val="24"/>
          <w:lang w:val="fr-FR"/>
        </w:rPr>
        <w:t xml:space="preserve"> règles régissant le</w:t>
      </w:r>
      <w:r w:rsidR="00FC7BD7" w:rsidRPr="005648C6">
        <w:rPr>
          <w:sz w:val="24"/>
          <w:szCs w:val="24"/>
          <w:lang w:val="fr-FR"/>
        </w:rPr>
        <w:t>s échanges internationaux au sein de l’espace EEEOA</w:t>
      </w:r>
      <w:r w:rsidR="00656BA1" w:rsidRPr="005648C6">
        <w:rPr>
          <w:sz w:val="24"/>
          <w:szCs w:val="24"/>
          <w:lang w:val="fr-FR"/>
        </w:rPr>
        <w:t>.</w:t>
      </w:r>
    </w:p>
    <w:p w14:paraId="387DC02A" w14:textId="60D0B7F1" w:rsidR="00656BA1" w:rsidRPr="005648C6" w:rsidRDefault="00445700" w:rsidP="002C4761">
      <w:pPr>
        <w:pStyle w:val="Heading2"/>
        <w:rPr>
          <w:lang w:val="fr-FR"/>
        </w:rPr>
      </w:pPr>
      <w:bookmarkStart w:id="83" w:name="_Toc435022961"/>
      <w:r w:rsidRPr="005648C6">
        <w:rPr>
          <w:lang w:val="fr-FR"/>
        </w:rPr>
        <w:t>Règlement</w:t>
      </w:r>
      <w:r w:rsidR="00656BA1" w:rsidRPr="005648C6">
        <w:rPr>
          <w:lang w:val="fr-FR"/>
        </w:rPr>
        <w:t xml:space="preserve"> des différends</w:t>
      </w:r>
      <w:bookmarkEnd w:id="83"/>
    </w:p>
    <w:p w14:paraId="7A09960D" w14:textId="06403994" w:rsidR="002C4761" w:rsidRPr="005648C6" w:rsidRDefault="00656BA1" w:rsidP="00FC7BD7">
      <w:pPr>
        <w:ind w:left="120" w:right="78"/>
        <w:jc w:val="both"/>
        <w:rPr>
          <w:sz w:val="24"/>
          <w:szCs w:val="24"/>
          <w:lang w:val="fr-FR"/>
        </w:rPr>
      </w:pPr>
      <w:r w:rsidRPr="005648C6">
        <w:rPr>
          <w:sz w:val="24"/>
          <w:szCs w:val="24"/>
          <w:lang w:val="fr-FR"/>
        </w:rPr>
        <w:t xml:space="preserve">Tout différend entre les Parties </w:t>
      </w:r>
      <w:r w:rsidR="00FC7BD7" w:rsidRPr="005648C6">
        <w:rPr>
          <w:sz w:val="24"/>
          <w:szCs w:val="24"/>
          <w:lang w:val="fr-FR"/>
        </w:rPr>
        <w:t>découlant</w:t>
      </w:r>
      <w:r w:rsidRPr="005648C6">
        <w:rPr>
          <w:sz w:val="24"/>
          <w:szCs w:val="24"/>
          <w:lang w:val="fr-FR"/>
        </w:rPr>
        <w:t xml:space="preserve"> de l'interprétation de</w:t>
      </w:r>
      <w:r w:rsidR="00FC7BD7" w:rsidRPr="005648C6">
        <w:rPr>
          <w:sz w:val="24"/>
          <w:szCs w:val="24"/>
          <w:lang w:val="fr-FR"/>
        </w:rPr>
        <w:t>s Règles du March</w:t>
      </w:r>
      <w:r w:rsidRPr="005648C6">
        <w:rPr>
          <w:sz w:val="24"/>
          <w:szCs w:val="24"/>
          <w:lang w:val="fr-FR"/>
        </w:rPr>
        <w:t>é</w:t>
      </w:r>
      <w:r w:rsidR="00FC7BD7" w:rsidRPr="005648C6">
        <w:rPr>
          <w:sz w:val="24"/>
          <w:szCs w:val="24"/>
          <w:lang w:val="fr-FR"/>
        </w:rPr>
        <w:t xml:space="preserve"> Régional, du Manuel d'Exploitation, du</w:t>
      </w:r>
      <w:r w:rsidRPr="005648C6">
        <w:rPr>
          <w:sz w:val="24"/>
          <w:szCs w:val="24"/>
          <w:lang w:val="fr-FR"/>
        </w:rPr>
        <w:t xml:space="preserve"> </w:t>
      </w:r>
      <w:r w:rsidR="00FC7BD7" w:rsidRPr="005648C6">
        <w:rPr>
          <w:sz w:val="24"/>
          <w:szCs w:val="24"/>
          <w:lang w:val="fr-FR"/>
        </w:rPr>
        <w:t>Code R</w:t>
      </w:r>
      <w:r w:rsidRPr="005648C6">
        <w:rPr>
          <w:sz w:val="24"/>
          <w:szCs w:val="24"/>
          <w:lang w:val="fr-FR"/>
        </w:rPr>
        <w:t>égional</w:t>
      </w:r>
      <w:r w:rsidR="00FC7BD7" w:rsidRPr="005648C6">
        <w:rPr>
          <w:sz w:val="24"/>
          <w:szCs w:val="24"/>
          <w:lang w:val="fr-FR"/>
        </w:rPr>
        <w:t xml:space="preserve"> de Comptage ou des </w:t>
      </w:r>
      <w:r w:rsidRPr="005648C6">
        <w:rPr>
          <w:sz w:val="24"/>
          <w:szCs w:val="24"/>
          <w:lang w:val="fr-FR"/>
        </w:rPr>
        <w:t xml:space="preserve">autres règlements </w:t>
      </w:r>
      <w:r w:rsidR="00FC7BD7" w:rsidRPr="005648C6">
        <w:rPr>
          <w:sz w:val="24"/>
          <w:szCs w:val="24"/>
          <w:lang w:val="fr-FR"/>
        </w:rPr>
        <w:t>établis par l'A</w:t>
      </w:r>
      <w:r w:rsidRPr="005648C6">
        <w:rPr>
          <w:sz w:val="24"/>
          <w:szCs w:val="24"/>
          <w:lang w:val="fr-FR"/>
        </w:rPr>
        <w:t>utorité compétent</w:t>
      </w:r>
      <w:r w:rsidR="00FC7BD7" w:rsidRPr="005648C6">
        <w:rPr>
          <w:sz w:val="24"/>
          <w:szCs w:val="24"/>
          <w:lang w:val="fr-FR"/>
        </w:rPr>
        <w:t>e sera soumise aux procédures de</w:t>
      </w:r>
      <w:r w:rsidRPr="005648C6">
        <w:rPr>
          <w:sz w:val="24"/>
          <w:szCs w:val="24"/>
          <w:lang w:val="fr-FR"/>
        </w:rPr>
        <w:t xml:space="preserve"> règlement des différends établis en vertu</w:t>
      </w:r>
      <w:r w:rsidR="00FC7BD7" w:rsidRPr="005648C6">
        <w:rPr>
          <w:sz w:val="24"/>
          <w:szCs w:val="24"/>
          <w:lang w:val="fr-FR"/>
        </w:rPr>
        <w:t xml:space="preserve"> des Règles du Marché R</w:t>
      </w:r>
      <w:r w:rsidRPr="005648C6">
        <w:rPr>
          <w:sz w:val="24"/>
          <w:szCs w:val="24"/>
          <w:lang w:val="fr-FR"/>
        </w:rPr>
        <w:t>égional et réglé conformément à la procédure de règlement des différends</w:t>
      </w:r>
      <w:r w:rsidR="00C5258D" w:rsidRPr="005648C6">
        <w:rPr>
          <w:sz w:val="24"/>
          <w:szCs w:val="24"/>
          <w:lang w:val="fr-FR"/>
        </w:rPr>
        <w:t xml:space="preserve"> prévu dans les Règles du Marché R</w:t>
      </w:r>
      <w:r w:rsidRPr="005648C6">
        <w:rPr>
          <w:sz w:val="24"/>
          <w:szCs w:val="24"/>
          <w:lang w:val="fr-FR"/>
        </w:rPr>
        <w:t>égional. Si les parties ne peuvent pas d'accord qu'un différend est une question d'interprétation ou d'une question commerciale, la question sera soumise à arbitrage.</w:t>
      </w:r>
    </w:p>
    <w:p w14:paraId="79AD377B" w14:textId="5CCE57D3" w:rsidR="00656BA1" w:rsidRPr="005648C6" w:rsidRDefault="00656BA1" w:rsidP="002C4761">
      <w:pPr>
        <w:pStyle w:val="Heading2"/>
        <w:rPr>
          <w:lang w:val="fr-FR"/>
        </w:rPr>
      </w:pPr>
      <w:bookmarkStart w:id="84" w:name="_Toc435022962"/>
      <w:r w:rsidRPr="005648C6">
        <w:rPr>
          <w:lang w:val="fr-FR"/>
        </w:rPr>
        <w:t>Arbitrage</w:t>
      </w:r>
      <w:bookmarkEnd w:id="84"/>
    </w:p>
    <w:p w14:paraId="0FDA25A2" w14:textId="0F4B9955" w:rsidR="00656BA1" w:rsidRPr="005648C6" w:rsidRDefault="00656BA1" w:rsidP="00C5258D">
      <w:pPr>
        <w:ind w:left="100" w:right="78"/>
        <w:jc w:val="both"/>
        <w:rPr>
          <w:sz w:val="24"/>
          <w:szCs w:val="24"/>
          <w:lang w:val="fr-FR"/>
        </w:rPr>
      </w:pPr>
      <w:r w:rsidRPr="005648C6">
        <w:rPr>
          <w:spacing w:val="1"/>
          <w:sz w:val="24"/>
          <w:szCs w:val="24"/>
          <w:lang w:val="fr-FR"/>
        </w:rPr>
        <w:t>S</w:t>
      </w:r>
      <w:r w:rsidRPr="005648C6">
        <w:rPr>
          <w:sz w:val="24"/>
          <w:szCs w:val="24"/>
          <w:lang w:val="fr-FR"/>
        </w:rPr>
        <w:t>ous réserve de l'</w:t>
      </w:r>
      <w:r w:rsidR="00E72869" w:rsidRPr="005648C6">
        <w:rPr>
          <w:sz w:val="24"/>
          <w:szCs w:val="24"/>
          <w:lang w:val="fr-FR"/>
        </w:rPr>
        <w:t>Article</w:t>
      </w:r>
      <w:r w:rsidRPr="005648C6">
        <w:rPr>
          <w:sz w:val="24"/>
          <w:szCs w:val="24"/>
          <w:lang w:val="fr-FR"/>
        </w:rPr>
        <w:t xml:space="preserve"> 26.2, l'</w:t>
      </w:r>
      <w:r w:rsidR="00E72869" w:rsidRPr="005648C6">
        <w:rPr>
          <w:sz w:val="24"/>
          <w:szCs w:val="24"/>
          <w:lang w:val="fr-FR"/>
        </w:rPr>
        <w:t>Article</w:t>
      </w:r>
      <w:r w:rsidRPr="005648C6">
        <w:rPr>
          <w:sz w:val="24"/>
          <w:szCs w:val="24"/>
          <w:lang w:val="fr-FR"/>
        </w:rPr>
        <w:t xml:space="preserve"> 26.5 Tout différend ou litige de toute nature entre les parties en relation avec ou découlant du présent </w:t>
      </w:r>
      <w:r w:rsidR="00E77693" w:rsidRPr="005648C6">
        <w:rPr>
          <w:sz w:val="24"/>
          <w:szCs w:val="24"/>
          <w:lang w:val="fr-FR"/>
        </w:rPr>
        <w:t>Contrat</w:t>
      </w:r>
      <w:r w:rsidRPr="005648C6">
        <w:rPr>
          <w:sz w:val="24"/>
          <w:szCs w:val="24"/>
          <w:lang w:val="fr-FR"/>
        </w:rPr>
        <w:t xml:space="preserve">, y compris l'interprétation du présent </w:t>
      </w:r>
      <w:r w:rsidR="00E77693" w:rsidRPr="005648C6">
        <w:rPr>
          <w:sz w:val="24"/>
          <w:szCs w:val="24"/>
          <w:lang w:val="fr-FR"/>
        </w:rPr>
        <w:t>Contrat</w:t>
      </w:r>
      <w:r w:rsidRPr="005648C6">
        <w:rPr>
          <w:sz w:val="24"/>
          <w:szCs w:val="24"/>
          <w:lang w:val="fr-FR"/>
        </w:rPr>
        <w:t>, sa validité et toute prétendu</w:t>
      </w:r>
      <w:r w:rsidR="00C5258D" w:rsidRPr="005648C6">
        <w:rPr>
          <w:sz w:val="24"/>
          <w:szCs w:val="24"/>
          <w:lang w:val="fr-FR"/>
        </w:rPr>
        <w:t>e violation ou la résiliation (« Différend »</w:t>
      </w:r>
      <w:r w:rsidRPr="005648C6">
        <w:rPr>
          <w:sz w:val="24"/>
          <w:szCs w:val="24"/>
          <w:lang w:val="fr-FR"/>
        </w:rPr>
        <w:t>) devra être réglé par arbitra</w:t>
      </w:r>
      <w:r w:rsidR="00C5258D" w:rsidRPr="005648C6">
        <w:rPr>
          <w:sz w:val="24"/>
          <w:szCs w:val="24"/>
          <w:lang w:val="fr-FR"/>
        </w:rPr>
        <w:t>ge selon les règlements</w:t>
      </w:r>
      <w:r w:rsidRPr="005648C6">
        <w:rPr>
          <w:sz w:val="24"/>
          <w:szCs w:val="24"/>
          <w:lang w:val="fr-FR"/>
        </w:rPr>
        <w:t xml:space="preserve"> de la CEDEAO.</w:t>
      </w:r>
    </w:p>
    <w:p w14:paraId="3EE27AD6" w14:textId="77777777" w:rsidR="00656BA1" w:rsidRPr="005648C6" w:rsidRDefault="00656BA1" w:rsidP="00656BA1">
      <w:pPr>
        <w:spacing w:line="240" w:lineRule="exact"/>
        <w:rPr>
          <w:sz w:val="24"/>
          <w:szCs w:val="24"/>
          <w:lang w:val="fr-FR"/>
        </w:rPr>
      </w:pPr>
    </w:p>
    <w:p w14:paraId="754ECC0D" w14:textId="57D1558A" w:rsidR="00F97038" w:rsidRPr="005648C6" w:rsidRDefault="00E77693" w:rsidP="00F97038">
      <w:pPr>
        <w:pStyle w:val="Heading2"/>
        <w:rPr>
          <w:lang w:val="fr-FR"/>
        </w:rPr>
      </w:pPr>
      <w:bookmarkStart w:id="85" w:name="_Toc435022963"/>
      <w:r w:rsidRPr="005648C6">
        <w:rPr>
          <w:lang w:val="fr-FR"/>
        </w:rPr>
        <w:t>Contrat</w:t>
      </w:r>
      <w:bookmarkEnd w:id="85"/>
    </w:p>
    <w:p w14:paraId="118F4C6C" w14:textId="61CDDD14" w:rsidR="00656BA1" w:rsidRPr="005648C6" w:rsidRDefault="00C5258D" w:rsidP="00656BA1">
      <w:pPr>
        <w:spacing w:line="260" w:lineRule="exact"/>
        <w:ind w:left="242"/>
        <w:rPr>
          <w:sz w:val="24"/>
          <w:szCs w:val="24"/>
          <w:lang w:val="fr-FR"/>
        </w:rPr>
      </w:pPr>
      <w:r w:rsidRPr="005648C6">
        <w:rPr>
          <w:spacing w:val="-3"/>
          <w:position w:val="-1"/>
          <w:sz w:val="24"/>
          <w:szCs w:val="24"/>
          <w:lang w:val="fr-FR"/>
        </w:rPr>
        <w:t>Il</w:t>
      </w:r>
      <w:r w:rsidR="00656BA1" w:rsidRPr="005648C6">
        <w:rPr>
          <w:position w:val="-1"/>
          <w:sz w:val="24"/>
          <w:szCs w:val="24"/>
          <w:lang w:val="fr-FR"/>
        </w:rPr>
        <w:t xml:space="preserve"> est </w:t>
      </w:r>
      <w:r w:rsidRPr="005648C6">
        <w:rPr>
          <w:position w:val="-1"/>
          <w:sz w:val="24"/>
          <w:szCs w:val="24"/>
          <w:lang w:val="fr-FR"/>
        </w:rPr>
        <w:t xml:space="preserve">par la présente </w:t>
      </w:r>
      <w:r w:rsidR="00656BA1" w:rsidRPr="005648C6">
        <w:rPr>
          <w:position w:val="-1"/>
          <w:sz w:val="24"/>
          <w:szCs w:val="24"/>
          <w:lang w:val="fr-FR"/>
        </w:rPr>
        <w:t>convenu que:</w:t>
      </w:r>
    </w:p>
    <w:p w14:paraId="41737532" w14:textId="77777777" w:rsidR="00656BA1" w:rsidRPr="005648C6" w:rsidRDefault="00656BA1" w:rsidP="00656BA1">
      <w:pPr>
        <w:spacing w:before="16" w:line="200" w:lineRule="exact"/>
        <w:rPr>
          <w:lang w:val="fr-FR"/>
        </w:rPr>
      </w:pPr>
    </w:p>
    <w:p w14:paraId="0563CE38" w14:textId="34E96F02" w:rsidR="00656BA1" w:rsidRPr="005648C6" w:rsidRDefault="00656BA1" w:rsidP="002F0A5A">
      <w:pPr>
        <w:pStyle w:val="ListParagraph"/>
        <w:numPr>
          <w:ilvl w:val="0"/>
          <w:numId w:val="24"/>
        </w:numPr>
        <w:spacing w:before="29"/>
        <w:rPr>
          <w:sz w:val="24"/>
          <w:szCs w:val="24"/>
          <w:lang w:val="fr-FR"/>
        </w:rPr>
      </w:pPr>
      <w:r w:rsidRPr="005648C6">
        <w:rPr>
          <w:sz w:val="24"/>
          <w:szCs w:val="24"/>
          <w:lang w:val="fr-FR"/>
        </w:rPr>
        <w:t>le siège de l'arbitrage sera</w:t>
      </w:r>
      <w:r w:rsidR="00C5258D" w:rsidRPr="005648C6">
        <w:rPr>
          <w:sz w:val="24"/>
          <w:szCs w:val="24"/>
          <w:lang w:val="fr-FR"/>
        </w:rPr>
        <w:t xml:space="preserve"> à </w:t>
      </w:r>
      <w:r w:rsidRPr="005648C6">
        <w:rPr>
          <w:sz w:val="24"/>
          <w:szCs w:val="24"/>
          <w:lang w:val="fr-FR"/>
        </w:rPr>
        <w:t xml:space="preserve"> </w:t>
      </w:r>
      <w:r w:rsidR="00445700" w:rsidRPr="005648C6">
        <w:rPr>
          <w:sz w:val="24"/>
          <w:szCs w:val="24"/>
          <w:lang w:val="fr-FR"/>
        </w:rPr>
        <w:t>[</w:t>
      </w:r>
      <w:r w:rsidR="00445700" w:rsidRPr="005648C6">
        <w:rPr>
          <w:sz w:val="24"/>
          <w:szCs w:val="24"/>
          <w:highlight w:val="yellow"/>
          <w:lang w:val="fr-FR"/>
        </w:rPr>
        <w:t>XXX</w:t>
      </w:r>
      <w:r w:rsidRPr="005648C6">
        <w:rPr>
          <w:spacing w:val="2"/>
          <w:sz w:val="24"/>
          <w:szCs w:val="24"/>
          <w:lang w:val="fr-FR"/>
        </w:rPr>
        <w:t>];</w:t>
      </w:r>
    </w:p>
    <w:p w14:paraId="60EADFA8" w14:textId="367C93DF" w:rsidR="00656BA1" w:rsidRPr="005648C6" w:rsidRDefault="00656BA1" w:rsidP="002F0A5A">
      <w:pPr>
        <w:pStyle w:val="ListParagraph"/>
        <w:numPr>
          <w:ilvl w:val="0"/>
          <w:numId w:val="24"/>
        </w:numPr>
        <w:spacing w:before="60"/>
        <w:ind w:right="76"/>
        <w:jc w:val="both"/>
        <w:rPr>
          <w:sz w:val="24"/>
          <w:szCs w:val="24"/>
          <w:lang w:val="fr-FR"/>
        </w:rPr>
      </w:pPr>
      <w:r w:rsidRPr="005648C6">
        <w:rPr>
          <w:sz w:val="24"/>
          <w:szCs w:val="24"/>
          <w:lang w:val="fr-FR"/>
        </w:rPr>
        <w:t xml:space="preserve">il y aura trois (3) arbitres, dont un nommé par chaque partie et le troisième comme convenu par les Parties à condition que lorsque les parties sont incapables de convenir sur le troisième arbitre, celui-là sera nommé par le </w:t>
      </w:r>
      <w:r w:rsidR="00445700" w:rsidRPr="005648C6">
        <w:rPr>
          <w:sz w:val="24"/>
          <w:szCs w:val="24"/>
          <w:lang w:val="fr-FR"/>
        </w:rPr>
        <w:t>[</w:t>
      </w:r>
      <w:r w:rsidR="00445700" w:rsidRPr="005648C6">
        <w:rPr>
          <w:sz w:val="24"/>
          <w:szCs w:val="24"/>
          <w:highlight w:val="yellow"/>
          <w:lang w:val="fr-FR"/>
        </w:rPr>
        <w:t>XXX</w:t>
      </w:r>
      <w:r w:rsidRPr="005648C6">
        <w:rPr>
          <w:spacing w:val="2"/>
          <w:sz w:val="24"/>
          <w:szCs w:val="24"/>
          <w:lang w:val="fr-FR"/>
        </w:rPr>
        <w:t>];</w:t>
      </w:r>
    </w:p>
    <w:p w14:paraId="2D931B68" w14:textId="5E388CC2" w:rsidR="00656BA1" w:rsidRPr="005648C6" w:rsidRDefault="00656BA1" w:rsidP="002F0A5A">
      <w:pPr>
        <w:pStyle w:val="ListParagraph"/>
        <w:numPr>
          <w:ilvl w:val="0"/>
          <w:numId w:val="24"/>
        </w:numPr>
        <w:spacing w:before="60"/>
        <w:rPr>
          <w:sz w:val="24"/>
          <w:szCs w:val="24"/>
          <w:lang w:val="fr-FR"/>
        </w:rPr>
      </w:pPr>
      <w:r w:rsidRPr="005648C6">
        <w:rPr>
          <w:sz w:val="24"/>
          <w:szCs w:val="24"/>
          <w:lang w:val="fr-FR"/>
        </w:rPr>
        <w:t>la langue de l'arbitrage sera [</w:t>
      </w:r>
      <w:r w:rsidR="00CA65A7" w:rsidRPr="005648C6">
        <w:rPr>
          <w:i/>
          <w:sz w:val="24"/>
          <w:szCs w:val="24"/>
          <w:highlight w:val="yellow"/>
          <w:lang w:val="fr-FR"/>
        </w:rPr>
        <w:t>Précisez la langue</w:t>
      </w:r>
      <w:r w:rsidRPr="005648C6">
        <w:rPr>
          <w:spacing w:val="2"/>
          <w:sz w:val="24"/>
          <w:szCs w:val="24"/>
          <w:lang w:val="fr-FR"/>
        </w:rPr>
        <w:t>]</w:t>
      </w:r>
      <w:r w:rsidRPr="005648C6">
        <w:rPr>
          <w:sz w:val="24"/>
          <w:szCs w:val="24"/>
          <w:lang w:val="fr-FR"/>
        </w:rPr>
        <w:t>;</w:t>
      </w:r>
    </w:p>
    <w:p w14:paraId="7F8F236B" w14:textId="331005D7" w:rsidR="00656BA1" w:rsidRPr="005648C6" w:rsidRDefault="00656BA1" w:rsidP="002F0A5A">
      <w:pPr>
        <w:pStyle w:val="ListParagraph"/>
        <w:numPr>
          <w:ilvl w:val="0"/>
          <w:numId w:val="24"/>
        </w:numPr>
        <w:spacing w:before="60"/>
        <w:rPr>
          <w:sz w:val="24"/>
          <w:szCs w:val="24"/>
          <w:lang w:val="fr-FR"/>
        </w:rPr>
      </w:pPr>
      <w:r w:rsidRPr="005648C6">
        <w:rPr>
          <w:sz w:val="24"/>
          <w:szCs w:val="24"/>
          <w:lang w:val="fr-FR"/>
        </w:rPr>
        <w:t>la sentence rendue répartit les frais de l'arbitrage;</w:t>
      </w:r>
    </w:p>
    <w:p w14:paraId="314EBA61" w14:textId="43A60E42" w:rsidR="00656BA1" w:rsidRPr="005648C6" w:rsidRDefault="00656BA1" w:rsidP="002F0A5A">
      <w:pPr>
        <w:pStyle w:val="ListParagraph"/>
        <w:numPr>
          <w:ilvl w:val="0"/>
          <w:numId w:val="24"/>
        </w:numPr>
        <w:spacing w:before="60"/>
        <w:ind w:right="80"/>
        <w:jc w:val="both"/>
        <w:rPr>
          <w:sz w:val="24"/>
          <w:szCs w:val="24"/>
          <w:lang w:val="fr-FR"/>
        </w:rPr>
      </w:pPr>
      <w:r w:rsidRPr="005648C6">
        <w:rPr>
          <w:sz w:val="24"/>
          <w:szCs w:val="24"/>
          <w:lang w:val="fr-FR"/>
        </w:rPr>
        <w:t>la sentence doit être faite par écrit et doit énoncer en détail les raisonnable des faits du litige et les raisons de la décision du tribunal; et</w:t>
      </w:r>
    </w:p>
    <w:p w14:paraId="3450F47B" w14:textId="602D3750" w:rsidR="00656BA1" w:rsidRPr="005648C6" w:rsidRDefault="00656BA1" w:rsidP="002F0A5A">
      <w:pPr>
        <w:pStyle w:val="ListParagraph"/>
        <w:numPr>
          <w:ilvl w:val="0"/>
          <w:numId w:val="24"/>
        </w:numPr>
        <w:spacing w:before="60"/>
        <w:ind w:right="76"/>
        <w:jc w:val="both"/>
        <w:rPr>
          <w:sz w:val="24"/>
          <w:szCs w:val="24"/>
          <w:lang w:val="fr-FR"/>
        </w:rPr>
      </w:pPr>
      <w:r w:rsidRPr="005648C6">
        <w:rPr>
          <w:sz w:val="24"/>
          <w:szCs w:val="24"/>
          <w:lang w:val="fr-FR"/>
        </w:rPr>
        <w:t>le prix dans un tel arbitrage est définitive et obligatoire pour les Parties, sauf en cas de fraude ou d'erreur manifeste, et le jugement sur celle-ci peut être saisie dans tout tribunal ayant compétence pour son application; et les parties renoncent à tout droit d'appel de la décision du tribunal dans la mesure où cette renonciation peut être valablement faite.</w:t>
      </w:r>
    </w:p>
    <w:p w14:paraId="7A0D6E73" w14:textId="5A5668D2" w:rsidR="00656BA1" w:rsidRPr="005648C6" w:rsidRDefault="006A6731" w:rsidP="006A6731">
      <w:pPr>
        <w:pStyle w:val="Heading2"/>
        <w:rPr>
          <w:lang w:val="fr-FR"/>
        </w:rPr>
      </w:pPr>
      <w:bookmarkStart w:id="86" w:name="_Toc435022964"/>
      <w:r w:rsidRPr="005648C6">
        <w:rPr>
          <w:lang w:val="fr-FR"/>
        </w:rPr>
        <w:t>Expert arbitral</w:t>
      </w:r>
      <w:bookmarkEnd w:id="86"/>
    </w:p>
    <w:p w14:paraId="4080B513" w14:textId="17E749C1" w:rsidR="00656BA1" w:rsidRPr="005648C6" w:rsidRDefault="00EC1B50" w:rsidP="00656BA1">
      <w:pPr>
        <w:ind w:left="100"/>
        <w:rPr>
          <w:sz w:val="24"/>
          <w:szCs w:val="24"/>
          <w:lang w:val="fr-FR"/>
        </w:rPr>
      </w:pPr>
      <w:r w:rsidRPr="005648C6">
        <w:rPr>
          <w:spacing w:val="1"/>
          <w:sz w:val="24"/>
          <w:szCs w:val="24"/>
          <w:lang w:val="fr-FR"/>
        </w:rPr>
        <w:t>Lorsque</w:t>
      </w:r>
      <w:r w:rsidR="00656BA1" w:rsidRPr="005648C6">
        <w:rPr>
          <w:sz w:val="24"/>
          <w:szCs w:val="24"/>
          <w:lang w:val="fr-FR"/>
        </w:rPr>
        <w:t xml:space="preserve"> </w:t>
      </w:r>
      <w:r w:rsidRPr="005648C6">
        <w:rPr>
          <w:sz w:val="24"/>
          <w:szCs w:val="24"/>
          <w:lang w:val="fr-FR"/>
        </w:rPr>
        <w:t xml:space="preserve">le </w:t>
      </w:r>
      <w:r w:rsidR="00656BA1" w:rsidRPr="005648C6">
        <w:rPr>
          <w:sz w:val="24"/>
          <w:szCs w:val="24"/>
          <w:lang w:val="fr-FR"/>
        </w:rPr>
        <w:t xml:space="preserve">présent </w:t>
      </w:r>
      <w:r w:rsidRPr="005648C6">
        <w:rPr>
          <w:sz w:val="24"/>
          <w:szCs w:val="24"/>
          <w:lang w:val="fr-FR"/>
        </w:rPr>
        <w:t>Contrat</w:t>
      </w:r>
      <w:r w:rsidR="00656BA1" w:rsidRPr="005648C6">
        <w:rPr>
          <w:sz w:val="24"/>
          <w:szCs w:val="24"/>
          <w:lang w:val="fr-FR"/>
        </w:rPr>
        <w:t xml:space="preserve"> stipule que tout différend ou toute autre question sera soumise à un</w:t>
      </w:r>
    </w:p>
    <w:p w14:paraId="24AF7158" w14:textId="77777777" w:rsidR="00656BA1" w:rsidRPr="005648C6" w:rsidRDefault="00656BA1" w:rsidP="00656BA1">
      <w:pPr>
        <w:ind w:left="100"/>
        <w:rPr>
          <w:sz w:val="24"/>
          <w:szCs w:val="24"/>
          <w:lang w:val="fr-FR"/>
        </w:rPr>
      </w:pPr>
      <w:r w:rsidRPr="005648C6">
        <w:rPr>
          <w:sz w:val="24"/>
          <w:szCs w:val="24"/>
          <w:lang w:val="fr-FR"/>
        </w:rPr>
        <w:t>Expert ou les Parties conviennent d'ailleurs si les dispositions suivantes sont applicables:</w:t>
      </w:r>
    </w:p>
    <w:p w14:paraId="799C15D5" w14:textId="77777777" w:rsidR="00656BA1" w:rsidRPr="005648C6" w:rsidRDefault="00656BA1" w:rsidP="00656BA1">
      <w:pPr>
        <w:spacing w:line="120" w:lineRule="exact"/>
        <w:rPr>
          <w:sz w:val="12"/>
          <w:szCs w:val="12"/>
          <w:lang w:val="fr-FR"/>
        </w:rPr>
      </w:pPr>
    </w:p>
    <w:p w14:paraId="73FE768D" w14:textId="55169DDD" w:rsidR="00656BA1" w:rsidRPr="005648C6" w:rsidRDefault="00656BA1" w:rsidP="002F0A5A">
      <w:pPr>
        <w:pStyle w:val="ListParagraph"/>
        <w:numPr>
          <w:ilvl w:val="0"/>
          <w:numId w:val="25"/>
        </w:numPr>
        <w:ind w:right="76"/>
        <w:jc w:val="both"/>
        <w:rPr>
          <w:sz w:val="24"/>
          <w:szCs w:val="24"/>
          <w:lang w:val="fr-FR"/>
        </w:rPr>
      </w:pPr>
      <w:r w:rsidRPr="005648C6">
        <w:rPr>
          <w:sz w:val="24"/>
          <w:szCs w:val="24"/>
          <w:lang w:val="fr-FR"/>
        </w:rPr>
        <w:t xml:space="preserve">L'expert est une personne qualifiée avec expérience requise nommé conjointement par les parties et la volonté d'agir. Si les parties ne parviennent pas à se mettre d'accord sur </w:t>
      </w:r>
      <w:r w:rsidRPr="005648C6">
        <w:rPr>
          <w:sz w:val="24"/>
          <w:szCs w:val="24"/>
          <w:lang w:val="fr-FR"/>
        </w:rPr>
        <w:lastRenderedPageBreak/>
        <w:t xml:space="preserve">le choix d'un expert au sein de </w:t>
      </w:r>
      <w:r w:rsidR="00445700" w:rsidRPr="005648C6">
        <w:rPr>
          <w:sz w:val="24"/>
          <w:szCs w:val="24"/>
          <w:lang w:val="fr-FR"/>
        </w:rPr>
        <w:t>[</w:t>
      </w:r>
      <w:r w:rsidR="00445700" w:rsidRPr="005648C6">
        <w:rPr>
          <w:sz w:val="24"/>
          <w:szCs w:val="24"/>
          <w:highlight w:val="yellow"/>
          <w:lang w:val="fr-FR"/>
        </w:rPr>
        <w:t>XXX</w:t>
      </w:r>
      <w:r w:rsidRPr="005648C6">
        <w:rPr>
          <w:sz w:val="24"/>
          <w:szCs w:val="24"/>
          <w:lang w:val="fr-FR"/>
        </w:rPr>
        <w:t xml:space="preserve">] Jours, l'expert lors d'une demande par écrit par l'une des Parties, nommés par </w:t>
      </w:r>
      <w:r w:rsidR="00445700" w:rsidRPr="005648C6">
        <w:rPr>
          <w:sz w:val="24"/>
          <w:szCs w:val="24"/>
          <w:lang w:val="fr-FR"/>
        </w:rPr>
        <w:t>[</w:t>
      </w:r>
      <w:r w:rsidR="00445700" w:rsidRPr="005648C6">
        <w:rPr>
          <w:sz w:val="24"/>
          <w:szCs w:val="24"/>
          <w:highlight w:val="yellow"/>
          <w:lang w:val="fr-FR"/>
        </w:rPr>
        <w:t>XXX</w:t>
      </w:r>
      <w:r w:rsidRPr="005648C6">
        <w:rPr>
          <w:spacing w:val="2"/>
          <w:sz w:val="24"/>
          <w:szCs w:val="24"/>
          <w:lang w:val="fr-FR"/>
        </w:rPr>
        <w:t>];</w:t>
      </w:r>
    </w:p>
    <w:p w14:paraId="7DCB32F3" w14:textId="014F3492" w:rsidR="00656BA1" w:rsidRPr="005648C6" w:rsidRDefault="00656BA1" w:rsidP="00DC184F">
      <w:pPr>
        <w:pStyle w:val="ListParagraph"/>
        <w:numPr>
          <w:ilvl w:val="0"/>
          <w:numId w:val="25"/>
        </w:numPr>
        <w:spacing w:before="60"/>
        <w:ind w:right="76"/>
        <w:jc w:val="both"/>
        <w:rPr>
          <w:sz w:val="24"/>
          <w:szCs w:val="24"/>
          <w:lang w:val="fr-FR"/>
        </w:rPr>
      </w:pPr>
      <w:r w:rsidRPr="005648C6">
        <w:rPr>
          <w:sz w:val="24"/>
          <w:szCs w:val="24"/>
          <w:lang w:val="fr-FR"/>
        </w:rPr>
        <w:t>Sauf dans le cas de factures contestées par l'acheteur conformément à l'</w:t>
      </w:r>
      <w:r w:rsidR="00E72869" w:rsidRPr="005648C6">
        <w:rPr>
          <w:sz w:val="24"/>
          <w:szCs w:val="24"/>
          <w:lang w:val="fr-FR"/>
        </w:rPr>
        <w:t>Article</w:t>
      </w:r>
      <w:r w:rsidRPr="005648C6">
        <w:rPr>
          <w:sz w:val="24"/>
          <w:szCs w:val="24"/>
          <w:lang w:val="fr-FR"/>
        </w:rPr>
        <w:t xml:space="preserve"> 13, </w:t>
      </w:r>
      <w:r w:rsidR="00DC184F" w:rsidRPr="005648C6">
        <w:rPr>
          <w:sz w:val="24"/>
          <w:szCs w:val="24"/>
          <w:lang w:val="fr-FR"/>
        </w:rPr>
        <w:t>dans un délai</w:t>
      </w:r>
      <w:r w:rsidRPr="005648C6">
        <w:rPr>
          <w:sz w:val="24"/>
          <w:szCs w:val="24"/>
          <w:lang w:val="fr-FR"/>
        </w:rPr>
        <w:t xml:space="preserve"> de [</w:t>
      </w:r>
      <w:r w:rsidR="00413552" w:rsidRPr="005648C6">
        <w:rPr>
          <w:sz w:val="24"/>
          <w:szCs w:val="24"/>
          <w:highlight w:val="yellow"/>
          <w:lang w:val="fr-FR"/>
        </w:rPr>
        <w:t xml:space="preserve"> XXX</w:t>
      </w:r>
      <w:r w:rsidRPr="005648C6">
        <w:rPr>
          <w:sz w:val="24"/>
          <w:szCs w:val="24"/>
          <w:lang w:val="fr-FR"/>
        </w:rPr>
        <w:t xml:space="preserve">] Jours après la nomination de l'expert ou de toute autre période que les parties peuvent convenir, chaque Partie peut </w:t>
      </w:r>
      <w:r w:rsidR="00DC184F" w:rsidRPr="005648C6">
        <w:rPr>
          <w:sz w:val="24"/>
          <w:szCs w:val="24"/>
          <w:lang w:val="fr-FR"/>
        </w:rPr>
        <w:t>émettre d</w:t>
      </w:r>
      <w:r w:rsidRPr="005648C6">
        <w:rPr>
          <w:sz w:val="24"/>
          <w:szCs w:val="24"/>
          <w:lang w:val="fr-FR"/>
        </w:rPr>
        <w:t xml:space="preserve">es observations écrites comme </w:t>
      </w:r>
      <w:r w:rsidR="00DC184F" w:rsidRPr="005648C6">
        <w:rPr>
          <w:sz w:val="24"/>
          <w:szCs w:val="24"/>
          <w:lang w:val="fr-FR"/>
        </w:rPr>
        <w:t>elle</w:t>
      </w:r>
      <w:r w:rsidRPr="005648C6">
        <w:rPr>
          <w:sz w:val="24"/>
          <w:szCs w:val="24"/>
          <w:lang w:val="fr-FR"/>
        </w:rPr>
        <w:t xml:space="preserve"> le souhaite à l'expert et </w:t>
      </w:r>
      <w:r w:rsidR="00DC184F" w:rsidRPr="005648C6">
        <w:rPr>
          <w:sz w:val="24"/>
          <w:szCs w:val="24"/>
          <w:lang w:val="fr-FR"/>
        </w:rPr>
        <w:t>mettre</w:t>
      </w:r>
      <w:r w:rsidRPr="005648C6">
        <w:rPr>
          <w:sz w:val="24"/>
          <w:szCs w:val="24"/>
          <w:lang w:val="fr-FR"/>
        </w:rPr>
        <w:t xml:space="preserve"> simultanément en copie à l'autre partie, et à la fin de </w:t>
      </w:r>
      <w:r w:rsidR="00DC184F" w:rsidRPr="005648C6">
        <w:rPr>
          <w:sz w:val="24"/>
          <w:szCs w:val="24"/>
          <w:lang w:val="fr-FR"/>
        </w:rPr>
        <w:t>délai de [</w:t>
      </w:r>
      <w:r w:rsidR="00DC184F" w:rsidRPr="005648C6">
        <w:rPr>
          <w:sz w:val="24"/>
          <w:szCs w:val="24"/>
          <w:highlight w:val="yellow"/>
          <w:lang w:val="fr-FR"/>
        </w:rPr>
        <w:t xml:space="preserve"> XXX</w:t>
      </w:r>
      <w:r w:rsidR="00DC184F" w:rsidRPr="005648C6">
        <w:rPr>
          <w:sz w:val="24"/>
          <w:szCs w:val="24"/>
          <w:lang w:val="fr-FR"/>
        </w:rPr>
        <w:t>] Jours susvisés chaque P</w:t>
      </w:r>
      <w:r w:rsidRPr="005648C6">
        <w:rPr>
          <w:sz w:val="24"/>
          <w:szCs w:val="24"/>
          <w:lang w:val="fr-FR"/>
        </w:rPr>
        <w:t>artie dispose d'un délai de [</w:t>
      </w:r>
      <w:r w:rsidR="00413552" w:rsidRPr="005648C6">
        <w:rPr>
          <w:sz w:val="24"/>
          <w:szCs w:val="24"/>
          <w:highlight w:val="yellow"/>
          <w:lang w:val="fr-FR"/>
        </w:rPr>
        <w:t xml:space="preserve"> XXX</w:t>
      </w:r>
      <w:r w:rsidRPr="005648C6">
        <w:rPr>
          <w:sz w:val="24"/>
          <w:szCs w:val="24"/>
          <w:lang w:val="fr-FR"/>
        </w:rPr>
        <w:t>] Jours pour faire des contre-propositions à l'expert (</w:t>
      </w:r>
      <w:r w:rsidR="00DC184F" w:rsidRPr="005648C6">
        <w:rPr>
          <w:sz w:val="24"/>
          <w:szCs w:val="24"/>
          <w:lang w:val="fr-FR"/>
        </w:rPr>
        <w:t>mettant en copie</w:t>
      </w:r>
      <w:r w:rsidRPr="005648C6">
        <w:rPr>
          <w:sz w:val="24"/>
          <w:szCs w:val="24"/>
          <w:lang w:val="fr-FR"/>
        </w:rPr>
        <w:t xml:space="preserve"> l'autre partie) en réponse au</w:t>
      </w:r>
      <w:r w:rsidR="002849F9" w:rsidRPr="005648C6">
        <w:rPr>
          <w:sz w:val="24"/>
          <w:szCs w:val="24"/>
          <w:lang w:val="fr-FR"/>
        </w:rPr>
        <w:t>x autres observations écrites émises par la Partie</w:t>
      </w:r>
      <w:r w:rsidRPr="005648C6">
        <w:rPr>
          <w:sz w:val="24"/>
          <w:szCs w:val="24"/>
          <w:lang w:val="fr-FR"/>
        </w:rPr>
        <w:t xml:space="preserve"> au cours </w:t>
      </w:r>
      <w:r w:rsidR="00DC184F" w:rsidRPr="005648C6">
        <w:rPr>
          <w:sz w:val="24"/>
          <w:szCs w:val="24"/>
          <w:lang w:val="fr-FR"/>
        </w:rPr>
        <w:t>du délai de [</w:t>
      </w:r>
      <w:r w:rsidR="00DC184F" w:rsidRPr="005648C6">
        <w:rPr>
          <w:sz w:val="24"/>
          <w:szCs w:val="24"/>
          <w:highlight w:val="yellow"/>
          <w:lang w:val="fr-FR"/>
        </w:rPr>
        <w:t xml:space="preserve"> XXX</w:t>
      </w:r>
      <w:r w:rsidR="00DC184F" w:rsidRPr="005648C6">
        <w:rPr>
          <w:sz w:val="24"/>
          <w:szCs w:val="24"/>
          <w:lang w:val="fr-FR"/>
        </w:rPr>
        <w:t>] Jours susvisés</w:t>
      </w:r>
      <w:r w:rsidRPr="005648C6">
        <w:rPr>
          <w:sz w:val="24"/>
          <w:szCs w:val="24"/>
          <w:lang w:val="fr-FR"/>
        </w:rPr>
        <w:t xml:space="preserve"> </w:t>
      </w:r>
      <w:r w:rsidR="00DC184F" w:rsidRPr="005648C6">
        <w:rPr>
          <w:sz w:val="24"/>
          <w:szCs w:val="24"/>
          <w:lang w:val="fr-FR"/>
        </w:rPr>
        <w:t>pourvu qu’</w:t>
      </w:r>
      <w:r w:rsidRPr="005648C6">
        <w:rPr>
          <w:sz w:val="24"/>
          <w:szCs w:val="24"/>
          <w:lang w:val="fr-FR"/>
        </w:rPr>
        <w:t xml:space="preserve">au cours de </w:t>
      </w:r>
      <w:r w:rsidR="00DC184F" w:rsidRPr="005648C6">
        <w:rPr>
          <w:sz w:val="24"/>
          <w:szCs w:val="24"/>
          <w:lang w:val="fr-FR"/>
        </w:rPr>
        <w:t>ce délai de [</w:t>
      </w:r>
      <w:r w:rsidR="00DC184F" w:rsidRPr="005648C6">
        <w:rPr>
          <w:sz w:val="24"/>
          <w:szCs w:val="24"/>
          <w:highlight w:val="yellow"/>
          <w:lang w:val="fr-FR"/>
        </w:rPr>
        <w:t xml:space="preserve"> XXX</w:t>
      </w:r>
      <w:r w:rsidR="00DC184F" w:rsidRPr="005648C6">
        <w:rPr>
          <w:sz w:val="24"/>
          <w:szCs w:val="24"/>
          <w:lang w:val="fr-FR"/>
        </w:rPr>
        <w:t>] Jours aucune des Parties ne fasse une contre-soumission</w:t>
      </w:r>
      <w:r w:rsidRPr="005648C6">
        <w:rPr>
          <w:sz w:val="24"/>
          <w:szCs w:val="24"/>
          <w:lang w:val="fr-FR"/>
        </w:rPr>
        <w:t>, qui est censée répondre, augmenter ou se référer à, toute nouvelle question</w:t>
      </w:r>
      <w:r w:rsidR="00DC184F" w:rsidRPr="005648C6">
        <w:rPr>
          <w:sz w:val="24"/>
          <w:szCs w:val="24"/>
          <w:lang w:val="fr-FR"/>
        </w:rPr>
        <w:t xml:space="preserve"> qui</w:t>
      </w:r>
      <w:r w:rsidRPr="005648C6">
        <w:rPr>
          <w:sz w:val="24"/>
          <w:szCs w:val="24"/>
          <w:lang w:val="fr-FR"/>
        </w:rPr>
        <w:t xml:space="preserve"> n'a pas été soulevée ou mentionnés dans une</w:t>
      </w:r>
      <w:r w:rsidR="00DC184F" w:rsidRPr="005648C6">
        <w:rPr>
          <w:sz w:val="24"/>
          <w:szCs w:val="24"/>
          <w:lang w:val="fr-FR"/>
        </w:rPr>
        <w:t xml:space="preserve"> communication faite au cours du délai de</w:t>
      </w:r>
      <w:r w:rsidRPr="005648C6">
        <w:rPr>
          <w:sz w:val="24"/>
          <w:szCs w:val="24"/>
          <w:lang w:val="fr-FR"/>
        </w:rPr>
        <w:t xml:space="preserve"> [</w:t>
      </w:r>
      <w:r w:rsidR="00413552" w:rsidRPr="005648C6">
        <w:rPr>
          <w:sz w:val="24"/>
          <w:szCs w:val="24"/>
          <w:highlight w:val="yellow"/>
          <w:lang w:val="fr-FR"/>
        </w:rPr>
        <w:t xml:space="preserve"> XXX</w:t>
      </w:r>
      <w:r w:rsidRPr="005648C6">
        <w:rPr>
          <w:sz w:val="24"/>
          <w:szCs w:val="24"/>
          <w:lang w:val="fr-FR"/>
        </w:rPr>
        <w:t>] Jour</w:t>
      </w:r>
      <w:r w:rsidR="00DC184F" w:rsidRPr="005648C6">
        <w:rPr>
          <w:sz w:val="24"/>
          <w:szCs w:val="24"/>
          <w:lang w:val="fr-FR"/>
        </w:rPr>
        <w:t>s susvisés</w:t>
      </w:r>
      <w:r w:rsidRPr="005648C6">
        <w:rPr>
          <w:sz w:val="24"/>
          <w:szCs w:val="24"/>
          <w:lang w:val="fr-FR"/>
        </w:rPr>
        <w:t>;</w:t>
      </w:r>
    </w:p>
    <w:p w14:paraId="67B06AF3" w14:textId="0E85E4AF" w:rsidR="00656BA1" w:rsidRPr="005648C6" w:rsidRDefault="00656BA1" w:rsidP="002F0A5A">
      <w:pPr>
        <w:pStyle w:val="ListParagraph"/>
        <w:numPr>
          <w:ilvl w:val="0"/>
          <w:numId w:val="25"/>
        </w:numPr>
        <w:spacing w:before="60"/>
        <w:ind w:right="76"/>
        <w:jc w:val="both"/>
        <w:rPr>
          <w:sz w:val="24"/>
          <w:szCs w:val="24"/>
          <w:lang w:val="fr-FR"/>
        </w:rPr>
      </w:pPr>
      <w:r w:rsidRPr="005648C6">
        <w:rPr>
          <w:sz w:val="24"/>
          <w:szCs w:val="24"/>
          <w:lang w:val="fr-FR"/>
        </w:rPr>
        <w:t>A la fin de la [</w:t>
      </w:r>
      <w:r w:rsidR="00413552" w:rsidRPr="005648C6">
        <w:rPr>
          <w:spacing w:val="2"/>
          <w:sz w:val="24"/>
          <w:szCs w:val="24"/>
          <w:highlight w:val="yellow"/>
          <w:lang w:val="fr-FR"/>
        </w:rPr>
        <w:t xml:space="preserve"> XXX</w:t>
      </w:r>
      <w:r w:rsidRPr="005648C6">
        <w:rPr>
          <w:sz w:val="24"/>
          <w:szCs w:val="24"/>
          <w:lang w:val="fr-FR"/>
        </w:rPr>
        <w:t>] Jours prévu à l'</w:t>
      </w:r>
      <w:r w:rsidR="00E72869" w:rsidRPr="005648C6">
        <w:rPr>
          <w:sz w:val="24"/>
          <w:szCs w:val="24"/>
          <w:lang w:val="fr-FR"/>
        </w:rPr>
        <w:t>Article</w:t>
      </w:r>
      <w:r w:rsidRPr="005648C6">
        <w:rPr>
          <w:sz w:val="24"/>
          <w:szCs w:val="24"/>
          <w:lang w:val="fr-FR"/>
        </w:rPr>
        <w:t xml:space="preserve"> 26.5.b) ci-dessus, et au plus tard [</w:t>
      </w:r>
      <w:r w:rsidR="00413552" w:rsidRPr="005648C6">
        <w:rPr>
          <w:sz w:val="24"/>
          <w:szCs w:val="24"/>
          <w:highlight w:val="yellow"/>
          <w:lang w:val="fr-FR"/>
        </w:rPr>
        <w:t xml:space="preserve"> XXX</w:t>
      </w:r>
      <w:r w:rsidRPr="005648C6">
        <w:rPr>
          <w:sz w:val="24"/>
          <w:szCs w:val="24"/>
          <w:lang w:val="fr-FR"/>
        </w:rPr>
        <w:t>] Jours après, chaque partie peut, avec le consentement de l'expert et à un moment et à l'endroit décidé par l'expert, faire une présentation orale à l'expert en la présence de l'autre Partie commenter ou expliquer les questions précédemment soumises à l'expert en en train d'écrire;</w:t>
      </w:r>
    </w:p>
    <w:p w14:paraId="7603D819" w14:textId="1EE87DF6" w:rsidR="00656BA1" w:rsidRPr="005648C6" w:rsidRDefault="00656BA1" w:rsidP="002F0A5A">
      <w:pPr>
        <w:pStyle w:val="ListParagraph"/>
        <w:numPr>
          <w:ilvl w:val="0"/>
          <w:numId w:val="25"/>
        </w:numPr>
        <w:spacing w:before="60"/>
        <w:ind w:right="78"/>
        <w:jc w:val="both"/>
        <w:rPr>
          <w:sz w:val="24"/>
          <w:szCs w:val="24"/>
          <w:lang w:val="fr-FR"/>
        </w:rPr>
      </w:pPr>
      <w:r w:rsidRPr="005648C6">
        <w:rPr>
          <w:sz w:val="24"/>
          <w:szCs w:val="24"/>
          <w:lang w:val="fr-FR"/>
        </w:rPr>
        <w:t xml:space="preserve">L'expert doit rendre sa décision par écrit dans les </w:t>
      </w:r>
      <w:r w:rsidR="00445700" w:rsidRPr="005648C6">
        <w:rPr>
          <w:sz w:val="24"/>
          <w:szCs w:val="24"/>
          <w:lang w:val="fr-FR"/>
        </w:rPr>
        <w:t>[</w:t>
      </w:r>
      <w:r w:rsidR="00445700" w:rsidRPr="005648C6">
        <w:rPr>
          <w:sz w:val="24"/>
          <w:szCs w:val="24"/>
          <w:highlight w:val="yellow"/>
          <w:lang w:val="fr-FR"/>
        </w:rPr>
        <w:t>XXX</w:t>
      </w:r>
      <w:r w:rsidRPr="005648C6">
        <w:rPr>
          <w:sz w:val="24"/>
          <w:szCs w:val="24"/>
          <w:lang w:val="fr-FR"/>
        </w:rPr>
        <w:t>] Jours suivant la fin de la présentation orale faite conformément à l'</w:t>
      </w:r>
      <w:r w:rsidR="00E72869" w:rsidRPr="005648C6">
        <w:rPr>
          <w:sz w:val="24"/>
          <w:szCs w:val="24"/>
          <w:lang w:val="fr-FR"/>
        </w:rPr>
        <w:t>Article</w:t>
      </w:r>
      <w:r w:rsidRPr="005648C6">
        <w:rPr>
          <w:sz w:val="24"/>
          <w:szCs w:val="24"/>
          <w:lang w:val="fr-FR"/>
        </w:rPr>
        <w:t xml:space="preserve"> 26.5.c) et donnent des détails raisonnables des raisons pour sa détermination;</w:t>
      </w:r>
    </w:p>
    <w:p w14:paraId="0C861F89" w14:textId="7326D435" w:rsidR="00656BA1" w:rsidRPr="005648C6" w:rsidRDefault="00656BA1" w:rsidP="002F0A5A">
      <w:pPr>
        <w:pStyle w:val="ListParagraph"/>
        <w:numPr>
          <w:ilvl w:val="0"/>
          <w:numId w:val="25"/>
        </w:numPr>
        <w:spacing w:before="60"/>
        <w:ind w:right="80"/>
        <w:jc w:val="both"/>
        <w:rPr>
          <w:sz w:val="24"/>
          <w:szCs w:val="24"/>
          <w:lang w:val="fr-FR"/>
        </w:rPr>
      </w:pPr>
      <w:r w:rsidRPr="005648C6">
        <w:rPr>
          <w:sz w:val="24"/>
          <w:szCs w:val="24"/>
          <w:lang w:val="fr-FR"/>
        </w:rPr>
        <w:t>La décision de l'expert sera définitive et obligatoire pour les Parties, sauf en cas de fraude ou d'erreur manifeste ou erreur;</w:t>
      </w:r>
    </w:p>
    <w:p w14:paraId="10748657" w14:textId="009D5C14" w:rsidR="00656BA1" w:rsidRPr="005648C6" w:rsidRDefault="00656BA1" w:rsidP="002F0A5A">
      <w:pPr>
        <w:pStyle w:val="ListParagraph"/>
        <w:numPr>
          <w:ilvl w:val="0"/>
          <w:numId w:val="25"/>
        </w:numPr>
        <w:spacing w:before="60"/>
        <w:ind w:right="2516"/>
        <w:jc w:val="center"/>
        <w:rPr>
          <w:sz w:val="24"/>
          <w:szCs w:val="24"/>
          <w:lang w:val="fr-FR"/>
        </w:rPr>
      </w:pPr>
      <w:r w:rsidRPr="005648C6">
        <w:rPr>
          <w:sz w:val="24"/>
          <w:szCs w:val="24"/>
          <w:lang w:val="fr-FR"/>
        </w:rPr>
        <w:t>L'expert doit agir comme un expert et non comme un arbitre;</w:t>
      </w:r>
    </w:p>
    <w:p w14:paraId="61527A97" w14:textId="6A892611" w:rsidR="00656BA1" w:rsidRPr="005648C6" w:rsidRDefault="00656BA1" w:rsidP="002F0A5A">
      <w:pPr>
        <w:pStyle w:val="ListParagraph"/>
        <w:numPr>
          <w:ilvl w:val="0"/>
          <w:numId w:val="25"/>
        </w:numPr>
        <w:spacing w:before="60"/>
        <w:ind w:right="75"/>
        <w:jc w:val="both"/>
        <w:rPr>
          <w:sz w:val="24"/>
          <w:szCs w:val="24"/>
          <w:lang w:val="fr-FR"/>
        </w:rPr>
      </w:pPr>
      <w:r w:rsidRPr="005648C6">
        <w:rPr>
          <w:sz w:val="24"/>
          <w:szCs w:val="24"/>
          <w:lang w:val="fr-FR"/>
        </w:rPr>
        <w:t>Les coûts de l'expert seront supportés telle que déterminée par l'expert ou, en l'absence d'une telle détermination, à parts égales par les Parties.</w:t>
      </w:r>
    </w:p>
    <w:p w14:paraId="4951FBEB" w14:textId="72C6D42D" w:rsidR="00F97038" w:rsidRPr="005648C6" w:rsidRDefault="0031037B" w:rsidP="0031037B">
      <w:pPr>
        <w:pStyle w:val="Heading2"/>
        <w:rPr>
          <w:lang w:val="fr-FR"/>
        </w:rPr>
      </w:pPr>
      <w:bookmarkStart w:id="87" w:name="_Toc435022965"/>
      <w:r w:rsidRPr="005648C6">
        <w:rPr>
          <w:spacing w:val="-1"/>
          <w:lang w:val="fr-FR"/>
        </w:rPr>
        <w:t xml:space="preserve">Droit d’initier </w:t>
      </w:r>
      <w:r w:rsidR="00F97038" w:rsidRPr="005648C6">
        <w:rPr>
          <w:lang w:val="fr-FR"/>
        </w:rPr>
        <w:t xml:space="preserve">ou de </w:t>
      </w:r>
      <w:r w:rsidRPr="005648C6">
        <w:rPr>
          <w:lang w:val="fr-FR"/>
        </w:rPr>
        <w:t>poursuivre</w:t>
      </w:r>
      <w:r w:rsidR="00F97038" w:rsidRPr="005648C6">
        <w:rPr>
          <w:lang w:val="fr-FR"/>
        </w:rPr>
        <w:t xml:space="preserve"> des procédures judiciaires</w:t>
      </w:r>
      <w:bookmarkEnd w:id="87"/>
    </w:p>
    <w:p w14:paraId="1133C0BC" w14:textId="2817D668" w:rsidR="00656BA1" w:rsidRPr="005648C6" w:rsidRDefault="00656BA1" w:rsidP="0031037B">
      <w:pPr>
        <w:pStyle w:val="NoSpacing"/>
        <w:jc w:val="both"/>
        <w:rPr>
          <w:sz w:val="24"/>
          <w:szCs w:val="24"/>
          <w:lang w:val="fr-FR"/>
        </w:rPr>
      </w:pPr>
      <w:r w:rsidRPr="005648C6">
        <w:rPr>
          <w:sz w:val="24"/>
          <w:szCs w:val="24"/>
          <w:lang w:val="fr-FR"/>
        </w:rPr>
        <w:t xml:space="preserve">Aucune des Parties n'a le droit </w:t>
      </w:r>
      <w:r w:rsidR="0031037B" w:rsidRPr="005648C6">
        <w:rPr>
          <w:sz w:val="24"/>
          <w:szCs w:val="24"/>
          <w:lang w:val="fr-FR"/>
        </w:rPr>
        <w:t>d’initier</w:t>
      </w:r>
      <w:r w:rsidRPr="005648C6">
        <w:rPr>
          <w:sz w:val="24"/>
          <w:szCs w:val="24"/>
          <w:lang w:val="fr-FR"/>
        </w:rPr>
        <w:t xml:space="preserve"> ou de </w:t>
      </w:r>
      <w:r w:rsidR="0031037B" w:rsidRPr="005648C6">
        <w:rPr>
          <w:sz w:val="24"/>
          <w:szCs w:val="24"/>
          <w:lang w:val="fr-FR"/>
        </w:rPr>
        <w:t>poursuivre</w:t>
      </w:r>
      <w:r w:rsidRPr="005648C6">
        <w:rPr>
          <w:sz w:val="24"/>
          <w:szCs w:val="24"/>
          <w:lang w:val="fr-FR"/>
        </w:rPr>
        <w:t xml:space="preserve"> des procédures judiciaires relatives à un différend tant que le différend a été résolu conf</w:t>
      </w:r>
      <w:r w:rsidR="0031037B" w:rsidRPr="005648C6">
        <w:rPr>
          <w:sz w:val="24"/>
          <w:szCs w:val="24"/>
          <w:lang w:val="fr-FR"/>
        </w:rPr>
        <w:t>ormément à l'</w:t>
      </w:r>
      <w:r w:rsidR="00E72869" w:rsidRPr="005648C6">
        <w:rPr>
          <w:sz w:val="24"/>
          <w:szCs w:val="24"/>
          <w:lang w:val="fr-FR"/>
        </w:rPr>
        <w:t>Article</w:t>
      </w:r>
      <w:r w:rsidR="0031037B" w:rsidRPr="005648C6">
        <w:rPr>
          <w:sz w:val="24"/>
          <w:szCs w:val="24"/>
          <w:lang w:val="fr-FR"/>
        </w:rPr>
        <w:t xml:space="preserve"> 26.3 ou </w:t>
      </w:r>
      <w:r w:rsidRPr="005648C6">
        <w:rPr>
          <w:sz w:val="24"/>
          <w:szCs w:val="24"/>
          <w:lang w:val="fr-FR"/>
        </w:rPr>
        <w:t>l'</w:t>
      </w:r>
      <w:r w:rsidR="00E72869" w:rsidRPr="005648C6">
        <w:rPr>
          <w:sz w:val="24"/>
          <w:szCs w:val="24"/>
          <w:lang w:val="fr-FR"/>
        </w:rPr>
        <w:t>Article</w:t>
      </w:r>
      <w:r w:rsidRPr="005648C6">
        <w:rPr>
          <w:sz w:val="24"/>
          <w:szCs w:val="24"/>
          <w:lang w:val="fr-FR"/>
        </w:rPr>
        <w:t xml:space="preserve"> 26.5, </w:t>
      </w:r>
      <w:r w:rsidR="0031037B" w:rsidRPr="005648C6">
        <w:rPr>
          <w:sz w:val="24"/>
          <w:szCs w:val="24"/>
          <w:lang w:val="fr-FR"/>
        </w:rPr>
        <w:t>mais doit plutôt</w:t>
      </w:r>
      <w:r w:rsidRPr="005648C6">
        <w:rPr>
          <w:sz w:val="24"/>
          <w:szCs w:val="24"/>
          <w:lang w:val="fr-FR"/>
        </w:rPr>
        <w:t xml:space="preserve"> faire respecter ou exécuter la </w:t>
      </w:r>
      <w:r w:rsidR="0031037B" w:rsidRPr="005648C6">
        <w:rPr>
          <w:sz w:val="24"/>
          <w:szCs w:val="24"/>
          <w:lang w:val="fr-FR"/>
        </w:rPr>
        <w:t>décision arbitrale</w:t>
      </w:r>
      <w:r w:rsidRPr="005648C6">
        <w:rPr>
          <w:sz w:val="24"/>
          <w:szCs w:val="24"/>
          <w:lang w:val="fr-FR"/>
        </w:rPr>
        <w:t xml:space="preserve"> telle procédure.</w:t>
      </w:r>
    </w:p>
    <w:p w14:paraId="61E37184" w14:textId="3097F602" w:rsidR="00F97038" w:rsidRPr="005648C6" w:rsidRDefault="00EC1B50" w:rsidP="00F97038">
      <w:pPr>
        <w:pStyle w:val="Heading2"/>
        <w:rPr>
          <w:lang w:val="fr-FR"/>
        </w:rPr>
      </w:pPr>
      <w:bookmarkStart w:id="88" w:name="_Toc435022966"/>
      <w:r w:rsidRPr="005648C6">
        <w:rPr>
          <w:spacing w:val="-1"/>
          <w:lang w:val="fr-FR"/>
        </w:rPr>
        <w:t>Condition pour désignation</w:t>
      </w:r>
      <w:r w:rsidR="00F97038" w:rsidRPr="005648C6">
        <w:rPr>
          <w:lang w:val="fr-FR"/>
        </w:rPr>
        <w:t xml:space="preserve"> des experts et des arbitres</w:t>
      </w:r>
      <w:bookmarkEnd w:id="88"/>
    </w:p>
    <w:p w14:paraId="7EE15339" w14:textId="68241B67" w:rsidR="00656BA1" w:rsidRPr="005648C6" w:rsidRDefault="00656BA1" w:rsidP="00F97038">
      <w:pPr>
        <w:pStyle w:val="NoSpacing"/>
        <w:rPr>
          <w:sz w:val="24"/>
          <w:szCs w:val="24"/>
          <w:lang w:val="fr-FR"/>
        </w:rPr>
      </w:pPr>
      <w:r w:rsidRPr="005648C6">
        <w:rPr>
          <w:sz w:val="24"/>
          <w:szCs w:val="24"/>
          <w:lang w:val="fr-FR"/>
        </w:rPr>
        <w:t>Les Parties chaque garantir que tous les experts et les arbitres doivent accepter d'être lié par les dispositions de l'</w:t>
      </w:r>
      <w:r w:rsidR="00E72869" w:rsidRPr="005648C6">
        <w:rPr>
          <w:sz w:val="24"/>
          <w:szCs w:val="24"/>
          <w:lang w:val="fr-FR"/>
        </w:rPr>
        <w:t>Article</w:t>
      </w:r>
      <w:r w:rsidRPr="005648C6">
        <w:rPr>
          <w:sz w:val="24"/>
          <w:szCs w:val="24"/>
          <w:lang w:val="fr-FR"/>
        </w:rPr>
        <w:t xml:space="preserve"> 18 du présent </w:t>
      </w:r>
      <w:r w:rsidR="00EC1B50" w:rsidRPr="005648C6">
        <w:rPr>
          <w:sz w:val="24"/>
          <w:szCs w:val="24"/>
          <w:lang w:val="fr-FR"/>
        </w:rPr>
        <w:t>Contrat</w:t>
      </w:r>
      <w:r w:rsidRPr="005648C6">
        <w:rPr>
          <w:sz w:val="24"/>
          <w:szCs w:val="24"/>
          <w:lang w:val="fr-FR"/>
        </w:rPr>
        <w:t xml:space="preserve"> comme condition de nomination.</w:t>
      </w:r>
    </w:p>
    <w:p w14:paraId="6B8BB1AF" w14:textId="282B0678" w:rsidR="00F97038" w:rsidRPr="005648C6" w:rsidRDefault="00EC1B50" w:rsidP="00EC1B50">
      <w:pPr>
        <w:pStyle w:val="Heading2"/>
        <w:rPr>
          <w:lang w:val="fr-FR"/>
        </w:rPr>
      </w:pPr>
      <w:bookmarkStart w:id="89" w:name="_Toc435022967"/>
      <w:r w:rsidRPr="005648C6">
        <w:rPr>
          <w:spacing w:val="-1"/>
          <w:lang w:val="fr-FR"/>
        </w:rPr>
        <w:t xml:space="preserve">Continuité </w:t>
      </w:r>
      <w:r w:rsidR="00F97038" w:rsidRPr="005648C6">
        <w:rPr>
          <w:spacing w:val="-1"/>
          <w:lang w:val="fr-FR"/>
        </w:rPr>
        <w:t>d</w:t>
      </w:r>
      <w:r w:rsidRPr="005648C6">
        <w:rPr>
          <w:spacing w:val="-1"/>
          <w:lang w:val="fr-FR"/>
        </w:rPr>
        <w:t>’exécution</w:t>
      </w:r>
      <w:bookmarkEnd w:id="89"/>
    </w:p>
    <w:p w14:paraId="0790ED59" w14:textId="32736A2A" w:rsidR="00656BA1" w:rsidRPr="005648C6" w:rsidRDefault="00656BA1" w:rsidP="00F97038">
      <w:pPr>
        <w:pStyle w:val="NoSpacing"/>
        <w:rPr>
          <w:sz w:val="24"/>
          <w:szCs w:val="24"/>
          <w:lang w:val="fr-FR"/>
        </w:rPr>
      </w:pPr>
      <w:r w:rsidRPr="005648C6">
        <w:rPr>
          <w:sz w:val="24"/>
          <w:szCs w:val="24"/>
          <w:lang w:val="fr-FR"/>
        </w:rPr>
        <w:t>Les Parties doivent continuer à remplir leurs obligations respectives en vertu de la présente convention pendant toute Expert ou procédure d'arbitrage, à condition que le droit de mettre fin conformément à l'</w:t>
      </w:r>
      <w:r w:rsidR="00E72869" w:rsidRPr="005648C6">
        <w:rPr>
          <w:sz w:val="24"/>
          <w:szCs w:val="24"/>
          <w:lang w:val="fr-FR"/>
        </w:rPr>
        <w:t>Article</w:t>
      </w:r>
      <w:r w:rsidRPr="005648C6">
        <w:rPr>
          <w:sz w:val="24"/>
          <w:szCs w:val="24"/>
          <w:lang w:val="fr-FR"/>
        </w:rPr>
        <w:t xml:space="preserve"> 4 pour des motifs différents de ceux visés à un expert ou des arbitres ne </w:t>
      </w:r>
      <w:r w:rsidR="00445700" w:rsidRPr="005648C6">
        <w:rPr>
          <w:sz w:val="24"/>
          <w:szCs w:val="24"/>
          <w:lang w:val="fr-FR"/>
        </w:rPr>
        <w:t>puisse</w:t>
      </w:r>
      <w:r w:rsidRPr="005648C6">
        <w:rPr>
          <w:sz w:val="24"/>
          <w:szCs w:val="24"/>
          <w:lang w:val="fr-FR"/>
        </w:rPr>
        <w:t xml:space="preserve"> être restreinte par le présent </w:t>
      </w:r>
      <w:r w:rsidR="00E72869" w:rsidRPr="005648C6">
        <w:rPr>
          <w:sz w:val="24"/>
          <w:szCs w:val="24"/>
          <w:lang w:val="fr-FR"/>
        </w:rPr>
        <w:t>Article</w:t>
      </w:r>
      <w:r w:rsidRPr="005648C6">
        <w:rPr>
          <w:sz w:val="24"/>
          <w:szCs w:val="24"/>
          <w:lang w:val="fr-FR"/>
        </w:rPr>
        <w:t xml:space="preserve"> 26.8.</w:t>
      </w:r>
    </w:p>
    <w:p w14:paraId="39CE4FF8" w14:textId="1D025632" w:rsidR="00656BA1" w:rsidRPr="005648C6" w:rsidRDefault="00EC1B50" w:rsidP="0089613E">
      <w:pPr>
        <w:pStyle w:val="Heading1"/>
        <w:rPr>
          <w:lang w:val="fr-FR"/>
        </w:rPr>
      </w:pPr>
      <w:bookmarkStart w:id="90" w:name="_Toc435022968"/>
      <w:r w:rsidRPr="005648C6">
        <w:rPr>
          <w:lang w:val="fr-FR"/>
        </w:rPr>
        <w:lastRenderedPageBreak/>
        <w:t>Article 27. Généralités</w:t>
      </w:r>
      <w:bookmarkEnd w:id="90"/>
    </w:p>
    <w:p w14:paraId="0A486117" w14:textId="4C87DE24" w:rsidR="00656BA1" w:rsidRPr="005648C6" w:rsidRDefault="0031037B" w:rsidP="00F97038">
      <w:pPr>
        <w:pStyle w:val="Heading2"/>
        <w:rPr>
          <w:lang w:val="fr-FR"/>
        </w:rPr>
      </w:pPr>
      <w:bookmarkStart w:id="91" w:name="_Toc435022969"/>
      <w:r w:rsidRPr="005648C6">
        <w:rPr>
          <w:spacing w:val="1"/>
          <w:lang w:val="fr-FR"/>
        </w:rPr>
        <w:t>C</w:t>
      </w:r>
      <w:r w:rsidR="00656BA1" w:rsidRPr="005648C6">
        <w:rPr>
          <w:lang w:val="fr-FR"/>
        </w:rPr>
        <w:t>onflits d'intérêts</w:t>
      </w:r>
      <w:bookmarkEnd w:id="91"/>
    </w:p>
    <w:p w14:paraId="374F932C" w14:textId="581F5069" w:rsidR="00656BA1" w:rsidRPr="005648C6" w:rsidRDefault="00656BA1" w:rsidP="0031037B">
      <w:pPr>
        <w:pStyle w:val="ListParagraph"/>
        <w:numPr>
          <w:ilvl w:val="0"/>
          <w:numId w:val="26"/>
        </w:numPr>
        <w:ind w:right="74"/>
        <w:jc w:val="both"/>
        <w:rPr>
          <w:sz w:val="24"/>
          <w:szCs w:val="24"/>
          <w:lang w:val="fr-FR"/>
        </w:rPr>
      </w:pPr>
      <w:r w:rsidRPr="005648C6">
        <w:rPr>
          <w:spacing w:val="1"/>
          <w:sz w:val="24"/>
          <w:szCs w:val="24"/>
          <w:lang w:val="fr-FR"/>
        </w:rPr>
        <w:t>Pr</w:t>
      </w:r>
      <w:r w:rsidRPr="005648C6">
        <w:rPr>
          <w:sz w:val="24"/>
          <w:szCs w:val="24"/>
          <w:lang w:val="fr-FR"/>
        </w:rPr>
        <w:t xml:space="preserve">ohibition. Aucun </w:t>
      </w:r>
      <w:r w:rsidR="0031037B" w:rsidRPr="005648C6">
        <w:rPr>
          <w:sz w:val="24"/>
          <w:szCs w:val="24"/>
          <w:lang w:val="fr-FR"/>
        </w:rPr>
        <w:t>cadre dirigeant, employé ou agent d</w:t>
      </w:r>
      <w:r w:rsidR="00A77EE0" w:rsidRPr="005648C6">
        <w:rPr>
          <w:sz w:val="24"/>
          <w:szCs w:val="24"/>
          <w:lang w:val="fr-FR"/>
        </w:rPr>
        <w:t>e l</w:t>
      </w:r>
      <w:r w:rsidR="0031037B" w:rsidRPr="005648C6">
        <w:rPr>
          <w:sz w:val="24"/>
          <w:szCs w:val="24"/>
          <w:lang w:val="fr-FR"/>
        </w:rPr>
        <w:t>'une</w:t>
      </w:r>
      <w:r w:rsidR="00A77EE0" w:rsidRPr="005648C6">
        <w:rPr>
          <w:sz w:val="24"/>
          <w:szCs w:val="24"/>
          <w:lang w:val="fr-FR"/>
        </w:rPr>
        <w:t xml:space="preserve"> quelconque</w:t>
      </w:r>
      <w:r w:rsidR="00E8695C" w:rsidRPr="005648C6">
        <w:rPr>
          <w:sz w:val="24"/>
          <w:szCs w:val="24"/>
          <w:lang w:val="fr-FR"/>
        </w:rPr>
        <w:t xml:space="preserve"> des</w:t>
      </w:r>
      <w:r w:rsidR="0031037B" w:rsidRPr="005648C6">
        <w:rPr>
          <w:sz w:val="24"/>
          <w:szCs w:val="24"/>
          <w:lang w:val="fr-FR"/>
        </w:rPr>
        <w:t xml:space="preserve"> P</w:t>
      </w:r>
      <w:r w:rsidRPr="005648C6">
        <w:rPr>
          <w:sz w:val="24"/>
          <w:szCs w:val="24"/>
          <w:lang w:val="fr-FR"/>
        </w:rPr>
        <w:t>artie</w:t>
      </w:r>
      <w:r w:rsidR="00E8695C" w:rsidRPr="005648C6">
        <w:rPr>
          <w:sz w:val="24"/>
          <w:szCs w:val="24"/>
          <w:lang w:val="fr-FR"/>
        </w:rPr>
        <w:t>s</w:t>
      </w:r>
      <w:r w:rsidRPr="005648C6">
        <w:rPr>
          <w:sz w:val="24"/>
          <w:szCs w:val="24"/>
          <w:lang w:val="fr-FR"/>
        </w:rPr>
        <w:t xml:space="preserve"> ou de ses </w:t>
      </w:r>
      <w:r w:rsidR="00E8695C" w:rsidRPr="005648C6">
        <w:rPr>
          <w:sz w:val="24"/>
          <w:szCs w:val="24"/>
          <w:lang w:val="fr-FR"/>
        </w:rPr>
        <w:t xml:space="preserve">entités </w:t>
      </w:r>
      <w:r w:rsidRPr="005648C6">
        <w:rPr>
          <w:sz w:val="24"/>
          <w:szCs w:val="24"/>
          <w:lang w:val="fr-FR"/>
        </w:rPr>
        <w:t>affilié</w:t>
      </w:r>
      <w:r w:rsidR="00E8695C" w:rsidRPr="005648C6">
        <w:rPr>
          <w:sz w:val="24"/>
          <w:szCs w:val="24"/>
          <w:lang w:val="fr-FR"/>
        </w:rPr>
        <w:t>e</w:t>
      </w:r>
      <w:r w:rsidRPr="005648C6">
        <w:rPr>
          <w:sz w:val="24"/>
          <w:szCs w:val="24"/>
          <w:lang w:val="fr-FR"/>
        </w:rPr>
        <w:t xml:space="preserve">s </w:t>
      </w:r>
      <w:r w:rsidR="0031037B" w:rsidRPr="005648C6">
        <w:rPr>
          <w:sz w:val="24"/>
          <w:szCs w:val="24"/>
          <w:lang w:val="fr-FR"/>
        </w:rPr>
        <w:t xml:space="preserve">ne </w:t>
      </w:r>
      <w:r w:rsidRPr="005648C6">
        <w:rPr>
          <w:sz w:val="24"/>
          <w:szCs w:val="24"/>
          <w:lang w:val="fr-FR"/>
        </w:rPr>
        <w:t>peuvent se livrer à aucune des activités suivantes sans le consentement préalable écrit de l'autre Partie:</w:t>
      </w:r>
    </w:p>
    <w:p w14:paraId="02CDCFD6" w14:textId="5CEEA418" w:rsidR="00656BA1" w:rsidRPr="005648C6" w:rsidRDefault="00656BA1" w:rsidP="00E8695C">
      <w:pPr>
        <w:spacing w:before="60"/>
        <w:ind w:left="1348" w:right="171" w:hanging="528"/>
        <w:rPr>
          <w:sz w:val="24"/>
          <w:szCs w:val="24"/>
          <w:lang w:val="fr-FR"/>
        </w:rPr>
      </w:pPr>
      <w:r w:rsidRPr="005648C6">
        <w:rPr>
          <w:spacing w:val="-1"/>
          <w:sz w:val="24"/>
          <w:szCs w:val="24"/>
          <w:lang w:val="fr-FR"/>
        </w:rPr>
        <w:t>(</w:t>
      </w:r>
      <w:r w:rsidRPr="005648C6">
        <w:rPr>
          <w:sz w:val="24"/>
          <w:szCs w:val="24"/>
          <w:lang w:val="fr-FR"/>
        </w:rPr>
        <w:t xml:space="preserve">i) </w:t>
      </w:r>
      <w:r w:rsidR="00E8695C" w:rsidRPr="005648C6">
        <w:rPr>
          <w:sz w:val="24"/>
          <w:szCs w:val="24"/>
          <w:lang w:val="fr-FR"/>
        </w:rPr>
        <w:t>d</w:t>
      </w:r>
      <w:r w:rsidRPr="005648C6">
        <w:rPr>
          <w:sz w:val="24"/>
          <w:szCs w:val="24"/>
          <w:lang w:val="fr-FR"/>
        </w:rPr>
        <w:t>onner o</w:t>
      </w:r>
      <w:r w:rsidR="00E8695C" w:rsidRPr="005648C6">
        <w:rPr>
          <w:sz w:val="24"/>
          <w:szCs w:val="24"/>
          <w:lang w:val="fr-FR"/>
        </w:rPr>
        <w:t>u recevoir des</w:t>
      </w:r>
      <w:r w:rsidRPr="005648C6">
        <w:rPr>
          <w:sz w:val="24"/>
          <w:szCs w:val="24"/>
          <w:lang w:val="fr-FR"/>
        </w:rPr>
        <w:t xml:space="preserve"> </w:t>
      </w:r>
      <w:r w:rsidR="00E8695C" w:rsidRPr="005648C6">
        <w:rPr>
          <w:sz w:val="24"/>
          <w:szCs w:val="24"/>
          <w:lang w:val="fr-FR"/>
        </w:rPr>
        <w:t>cadre dirigeants</w:t>
      </w:r>
      <w:r w:rsidRPr="005648C6">
        <w:rPr>
          <w:sz w:val="24"/>
          <w:szCs w:val="24"/>
          <w:lang w:val="fr-FR"/>
        </w:rPr>
        <w:t>, employé</w:t>
      </w:r>
      <w:r w:rsidR="00E8695C" w:rsidRPr="005648C6">
        <w:rPr>
          <w:sz w:val="24"/>
          <w:szCs w:val="24"/>
          <w:lang w:val="fr-FR"/>
        </w:rPr>
        <w:t>s</w:t>
      </w:r>
      <w:r w:rsidRPr="005648C6">
        <w:rPr>
          <w:sz w:val="24"/>
          <w:szCs w:val="24"/>
          <w:lang w:val="fr-FR"/>
        </w:rPr>
        <w:t xml:space="preserve"> ou agent</w:t>
      </w:r>
      <w:r w:rsidR="00E8695C" w:rsidRPr="005648C6">
        <w:rPr>
          <w:sz w:val="24"/>
          <w:szCs w:val="24"/>
          <w:lang w:val="fr-FR"/>
        </w:rPr>
        <w:t>s</w:t>
      </w:r>
      <w:r w:rsidRPr="005648C6">
        <w:rPr>
          <w:sz w:val="24"/>
          <w:szCs w:val="24"/>
          <w:lang w:val="fr-FR"/>
        </w:rPr>
        <w:t xml:space="preserve"> de l'autre Partie ou </w:t>
      </w:r>
      <w:r w:rsidR="00E8695C" w:rsidRPr="005648C6">
        <w:rPr>
          <w:sz w:val="24"/>
          <w:szCs w:val="24"/>
          <w:lang w:val="fr-FR"/>
        </w:rPr>
        <w:t>de ses entités affiliées dans le cadre du</w:t>
      </w:r>
      <w:r w:rsidRPr="005648C6">
        <w:rPr>
          <w:sz w:val="24"/>
          <w:szCs w:val="24"/>
          <w:lang w:val="fr-FR"/>
        </w:rPr>
        <w:t xml:space="preserve"> présent </w:t>
      </w:r>
      <w:r w:rsidR="0031037B" w:rsidRPr="005648C6">
        <w:rPr>
          <w:sz w:val="24"/>
          <w:szCs w:val="24"/>
          <w:lang w:val="fr-FR"/>
        </w:rPr>
        <w:t>Contrat</w:t>
      </w:r>
      <w:r w:rsidRPr="005648C6">
        <w:rPr>
          <w:sz w:val="24"/>
          <w:szCs w:val="24"/>
          <w:lang w:val="fr-FR"/>
        </w:rPr>
        <w:t>, ce qui suit:</w:t>
      </w:r>
    </w:p>
    <w:p w14:paraId="29D5FE9C" w14:textId="5B764A4E" w:rsidR="00CB60E6" w:rsidRPr="005648C6" w:rsidRDefault="00EC1B50" w:rsidP="00EC1B50">
      <w:pPr>
        <w:autoSpaceDE w:val="0"/>
        <w:autoSpaceDN w:val="0"/>
        <w:adjustRightInd w:val="0"/>
        <w:ind w:left="1540"/>
        <w:rPr>
          <w:rFonts w:ascii="Wingdings" w:eastAsiaTheme="minorHAnsi" w:hAnsi="Wingdings" w:cs="Wingdings"/>
          <w:sz w:val="24"/>
          <w:szCs w:val="24"/>
          <w:lang w:val="fr-FR"/>
        </w:rPr>
      </w:pPr>
      <w:r w:rsidRPr="005648C6">
        <w:rPr>
          <w:rFonts w:ascii="Wingdings" w:eastAsiaTheme="minorHAnsi" w:hAnsi="Wingdings" w:cs="Wingdings"/>
          <w:sz w:val="24"/>
          <w:szCs w:val="24"/>
          <w:lang w:val="fr-FR"/>
        </w:rPr>
        <w:t></w:t>
      </w:r>
    </w:p>
    <w:p w14:paraId="6AE9382A" w14:textId="79D036E8" w:rsidR="00EC1B50" w:rsidRPr="005648C6" w:rsidRDefault="00445700" w:rsidP="00E8695C">
      <w:pPr>
        <w:pStyle w:val="ListParagraph"/>
        <w:numPr>
          <w:ilvl w:val="0"/>
          <w:numId w:val="43"/>
        </w:numPr>
        <w:autoSpaceDE w:val="0"/>
        <w:autoSpaceDN w:val="0"/>
        <w:adjustRightInd w:val="0"/>
        <w:rPr>
          <w:rFonts w:eastAsiaTheme="minorHAnsi"/>
          <w:sz w:val="24"/>
          <w:szCs w:val="24"/>
          <w:lang w:val="fr-FR"/>
        </w:rPr>
      </w:pPr>
      <w:r w:rsidRPr="005648C6">
        <w:rPr>
          <w:rFonts w:ascii="Wingdings" w:eastAsiaTheme="minorHAnsi" w:hAnsi="Wingdings" w:cs="Wingdings"/>
          <w:sz w:val="24"/>
          <w:szCs w:val="24"/>
          <w:lang w:val="fr-FR"/>
        </w:rPr>
        <w:t></w:t>
      </w:r>
      <w:r w:rsidRPr="005648C6">
        <w:rPr>
          <w:rFonts w:ascii="Wingdings" w:eastAsiaTheme="minorHAnsi" w:hAnsi="Wingdings" w:cs="Wingdings"/>
          <w:sz w:val="24"/>
          <w:szCs w:val="24"/>
          <w:lang w:val="fr-FR"/>
        </w:rPr>
        <w:t></w:t>
      </w:r>
      <w:r w:rsidRPr="005648C6">
        <w:rPr>
          <w:rFonts w:eastAsiaTheme="minorHAnsi"/>
          <w:sz w:val="24"/>
          <w:szCs w:val="24"/>
          <w:lang w:val="fr-FR"/>
        </w:rPr>
        <w:t>des</w:t>
      </w:r>
      <w:r w:rsidR="00EC1B50" w:rsidRPr="005648C6">
        <w:rPr>
          <w:rFonts w:eastAsiaTheme="minorHAnsi"/>
          <w:sz w:val="24"/>
          <w:szCs w:val="24"/>
          <w:lang w:val="fr-FR"/>
        </w:rPr>
        <w:t xml:space="preserve"> cadeau</w:t>
      </w:r>
      <w:r w:rsidRPr="005648C6">
        <w:rPr>
          <w:rFonts w:eastAsiaTheme="minorHAnsi"/>
          <w:sz w:val="24"/>
          <w:szCs w:val="24"/>
          <w:lang w:val="fr-FR"/>
        </w:rPr>
        <w:t>x</w:t>
      </w:r>
      <w:r w:rsidR="00EC1B50" w:rsidRPr="005648C6">
        <w:rPr>
          <w:rFonts w:eastAsiaTheme="minorHAnsi"/>
          <w:sz w:val="24"/>
          <w:szCs w:val="24"/>
          <w:lang w:val="fr-FR"/>
        </w:rPr>
        <w:t xml:space="preserve">, </w:t>
      </w:r>
      <w:r w:rsidR="00E8695C" w:rsidRPr="005648C6">
        <w:rPr>
          <w:rFonts w:eastAsiaTheme="minorHAnsi"/>
          <w:sz w:val="24"/>
          <w:szCs w:val="24"/>
          <w:lang w:val="fr-FR"/>
        </w:rPr>
        <w:t xml:space="preserve">des </w:t>
      </w:r>
      <w:r w:rsidR="00EC1B50" w:rsidRPr="005648C6">
        <w:rPr>
          <w:rFonts w:eastAsiaTheme="minorHAnsi"/>
          <w:sz w:val="24"/>
          <w:szCs w:val="24"/>
          <w:lang w:val="fr-FR"/>
        </w:rPr>
        <w:t>divertissement</w:t>
      </w:r>
      <w:r w:rsidR="00E8695C" w:rsidRPr="005648C6">
        <w:rPr>
          <w:rFonts w:eastAsiaTheme="minorHAnsi"/>
          <w:sz w:val="24"/>
          <w:szCs w:val="24"/>
          <w:lang w:val="fr-FR"/>
        </w:rPr>
        <w:t>s</w:t>
      </w:r>
      <w:r w:rsidR="00EC1B50" w:rsidRPr="005648C6">
        <w:rPr>
          <w:rFonts w:eastAsiaTheme="minorHAnsi"/>
          <w:sz w:val="24"/>
          <w:szCs w:val="24"/>
          <w:lang w:val="fr-FR"/>
        </w:rPr>
        <w:t xml:space="preserve"> ou tout autre avantage de</w:t>
      </w:r>
      <w:r w:rsidR="00E8695C" w:rsidRPr="005648C6">
        <w:rPr>
          <w:rFonts w:eastAsiaTheme="minorHAnsi"/>
          <w:sz w:val="24"/>
          <w:szCs w:val="24"/>
          <w:lang w:val="fr-FR"/>
        </w:rPr>
        <w:t xml:space="preserve"> valeur ou de coût </w:t>
      </w:r>
      <w:r w:rsidR="00EC1B50" w:rsidRPr="005648C6">
        <w:rPr>
          <w:rFonts w:eastAsiaTheme="minorHAnsi"/>
          <w:sz w:val="24"/>
          <w:szCs w:val="24"/>
          <w:lang w:val="fr-FR"/>
        </w:rPr>
        <w:t xml:space="preserve">significatif; ou </w:t>
      </w:r>
    </w:p>
    <w:p w14:paraId="101C95FA" w14:textId="21DFEC8C" w:rsidR="00EC1B50" w:rsidRPr="005648C6" w:rsidRDefault="00445700" w:rsidP="00445700">
      <w:pPr>
        <w:pStyle w:val="ListParagraph"/>
        <w:numPr>
          <w:ilvl w:val="0"/>
          <w:numId w:val="43"/>
        </w:numPr>
        <w:autoSpaceDE w:val="0"/>
        <w:autoSpaceDN w:val="0"/>
        <w:adjustRightInd w:val="0"/>
        <w:rPr>
          <w:rFonts w:eastAsiaTheme="minorHAnsi"/>
          <w:sz w:val="24"/>
          <w:szCs w:val="24"/>
          <w:lang w:val="fr-FR"/>
        </w:rPr>
      </w:pPr>
      <w:r w:rsidRPr="005648C6">
        <w:rPr>
          <w:rFonts w:ascii="Wingdings" w:eastAsiaTheme="minorHAnsi" w:hAnsi="Wingdings" w:cs="Wingdings"/>
          <w:sz w:val="24"/>
          <w:szCs w:val="24"/>
          <w:lang w:val="fr-FR"/>
        </w:rPr>
        <w:t></w:t>
      </w:r>
      <w:r w:rsidRPr="005648C6">
        <w:rPr>
          <w:rFonts w:eastAsiaTheme="minorHAnsi"/>
          <w:sz w:val="24"/>
          <w:szCs w:val="24"/>
          <w:lang w:val="fr-FR"/>
        </w:rPr>
        <w:t xml:space="preserve"> des</w:t>
      </w:r>
      <w:r w:rsidR="00EC1B50" w:rsidRPr="005648C6">
        <w:rPr>
          <w:rFonts w:eastAsiaTheme="minorHAnsi"/>
          <w:sz w:val="24"/>
          <w:szCs w:val="24"/>
          <w:lang w:val="fr-FR"/>
        </w:rPr>
        <w:t xml:space="preserve"> commission</w:t>
      </w:r>
      <w:r w:rsidRPr="005648C6">
        <w:rPr>
          <w:rFonts w:eastAsiaTheme="minorHAnsi"/>
          <w:sz w:val="24"/>
          <w:szCs w:val="24"/>
          <w:lang w:val="fr-FR"/>
        </w:rPr>
        <w:t>s</w:t>
      </w:r>
      <w:r w:rsidR="00EC1B50" w:rsidRPr="005648C6">
        <w:rPr>
          <w:rFonts w:eastAsiaTheme="minorHAnsi"/>
          <w:sz w:val="24"/>
          <w:szCs w:val="24"/>
          <w:lang w:val="fr-FR"/>
        </w:rPr>
        <w:t xml:space="preserve">, </w:t>
      </w:r>
      <w:r w:rsidR="00E8695C" w:rsidRPr="005648C6">
        <w:rPr>
          <w:rFonts w:eastAsiaTheme="minorHAnsi"/>
          <w:sz w:val="24"/>
          <w:szCs w:val="24"/>
          <w:lang w:val="fr-FR"/>
        </w:rPr>
        <w:t xml:space="preserve">des </w:t>
      </w:r>
      <w:r w:rsidR="00EC1B50" w:rsidRPr="005648C6">
        <w:rPr>
          <w:rFonts w:eastAsiaTheme="minorHAnsi"/>
          <w:sz w:val="24"/>
          <w:szCs w:val="24"/>
          <w:lang w:val="fr-FR"/>
        </w:rPr>
        <w:t xml:space="preserve">honoraires ou </w:t>
      </w:r>
      <w:r w:rsidR="00E8695C" w:rsidRPr="005648C6">
        <w:rPr>
          <w:rFonts w:eastAsiaTheme="minorHAnsi"/>
          <w:sz w:val="24"/>
          <w:szCs w:val="24"/>
          <w:lang w:val="fr-FR"/>
        </w:rPr>
        <w:t xml:space="preserve">des </w:t>
      </w:r>
      <w:r w:rsidR="00EC1B50" w:rsidRPr="005648C6">
        <w:rPr>
          <w:rFonts w:eastAsiaTheme="minorHAnsi"/>
          <w:sz w:val="24"/>
          <w:szCs w:val="24"/>
          <w:lang w:val="fr-FR"/>
        </w:rPr>
        <w:t>remise</w:t>
      </w:r>
      <w:r w:rsidRPr="005648C6">
        <w:rPr>
          <w:rFonts w:eastAsiaTheme="minorHAnsi"/>
          <w:sz w:val="24"/>
          <w:szCs w:val="24"/>
          <w:lang w:val="fr-FR"/>
        </w:rPr>
        <w:t>s</w:t>
      </w:r>
      <w:r w:rsidR="00EC1B50" w:rsidRPr="005648C6">
        <w:rPr>
          <w:rFonts w:eastAsiaTheme="minorHAnsi"/>
          <w:sz w:val="24"/>
          <w:szCs w:val="24"/>
          <w:lang w:val="fr-FR"/>
        </w:rPr>
        <w:t xml:space="preserve">; et </w:t>
      </w:r>
    </w:p>
    <w:p w14:paraId="44D5F3E7" w14:textId="77777777" w:rsidR="00EC1B50" w:rsidRPr="005648C6" w:rsidRDefault="00EC1B50" w:rsidP="00656BA1">
      <w:pPr>
        <w:spacing w:before="60"/>
        <w:ind w:left="1348" w:right="171" w:hanging="528"/>
        <w:rPr>
          <w:sz w:val="24"/>
          <w:szCs w:val="24"/>
          <w:lang w:val="fr-FR"/>
        </w:rPr>
      </w:pPr>
    </w:p>
    <w:p w14:paraId="62144401" w14:textId="2AD299FC" w:rsidR="00656BA1" w:rsidRPr="005648C6" w:rsidRDefault="00656BA1" w:rsidP="00277635">
      <w:pPr>
        <w:ind w:left="1348" w:right="169" w:hanging="528"/>
        <w:rPr>
          <w:sz w:val="24"/>
          <w:szCs w:val="24"/>
          <w:lang w:val="fr-FR"/>
        </w:rPr>
      </w:pPr>
      <w:r w:rsidRPr="005648C6">
        <w:rPr>
          <w:spacing w:val="-1"/>
          <w:sz w:val="24"/>
          <w:szCs w:val="24"/>
          <w:lang w:val="fr-FR"/>
        </w:rPr>
        <w:t>(</w:t>
      </w:r>
      <w:r w:rsidRPr="005648C6">
        <w:rPr>
          <w:sz w:val="24"/>
          <w:szCs w:val="24"/>
          <w:lang w:val="fr-FR"/>
        </w:rPr>
        <w:t xml:space="preserve">ii) conclure une entente d'affaires avec un </w:t>
      </w:r>
      <w:r w:rsidR="00277635" w:rsidRPr="005648C6">
        <w:rPr>
          <w:sz w:val="24"/>
          <w:szCs w:val="24"/>
          <w:lang w:val="fr-FR"/>
        </w:rPr>
        <w:t>cadre dirigeant</w:t>
      </w:r>
      <w:r w:rsidRPr="005648C6">
        <w:rPr>
          <w:sz w:val="24"/>
          <w:szCs w:val="24"/>
          <w:lang w:val="fr-FR"/>
        </w:rPr>
        <w:t xml:space="preserve">, </w:t>
      </w:r>
      <w:r w:rsidR="00277635" w:rsidRPr="005648C6">
        <w:rPr>
          <w:sz w:val="24"/>
          <w:szCs w:val="24"/>
          <w:lang w:val="fr-FR"/>
        </w:rPr>
        <w:t xml:space="preserve">un </w:t>
      </w:r>
      <w:r w:rsidRPr="005648C6">
        <w:rPr>
          <w:sz w:val="24"/>
          <w:szCs w:val="24"/>
          <w:lang w:val="fr-FR"/>
        </w:rPr>
        <w:t xml:space="preserve">employé ou </w:t>
      </w:r>
      <w:r w:rsidR="00277635" w:rsidRPr="005648C6">
        <w:rPr>
          <w:sz w:val="24"/>
          <w:szCs w:val="24"/>
          <w:lang w:val="fr-FR"/>
        </w:rPr>
        <w:t xml:space="preserve">un </w:t>
      </w:r>
      <w:r w:rsidRPr="005648C6">
        <w:rPr>
          <w:sz w:val="24"/>
          <w:szCs w:val="24"/>
          <w:lang w:val="fr-FR"/>
        </w:rPr>
        <w:t xml:space="preserve">agent de l'autre Partie ou </w:t>
      </w:r>
      <w:r w:rsidR="00277635" w:rsidRPr="005648C6">
        <w:rPr>
          <w:sz w:val="24"/>
          <w:szCs w:val="24"/>
          <w:lang w:val="fr-FR"/>
        </w:rPr>
        <w:t xml:space="preserve">avec les entités affiliées </w:t>
      </w:r>
      <w:r w:rsidRPr="005648C6">
        <w:rPr>
          <w:sz w:val="24"/>
          <w:szCs w:val="24"/>
          <w:lang w:val="fr-FR"/>
        </w:rPr>
        <w:t>de l'</w:t>
      </w:r>
      <w:r w:rsidR="00277635" w:rsidRPr="005648C6">
        <w:rPr>
          <w:sz w:val="24"/>
          <w:szCs w:val="24"/>
          <w:lang w:val="fr-FR"/>
        </w:rPr>
        <w:t>autre Partie (autre qu’en qualité de</w:t>
      </w:r>
      <w:r w:rsidRPr="005648C6">
        <w:rPr>
          <w:sz w:val="24"/>
          <w:szCs w:val="24"/>
          <w:lang w:val="fr-FR"/>
        </w:rPr>
        <w:t xml:space="preserve"> représentant de l'autre Partie ou </w:t>
      </w:r>
      <w:r w:rsidR="00277635" w:rsidRPr="005648C6">
        <w:rPr>
          <w:sz w:val="24"/>
          <w:szCs w:val="24"/>
          <w:lang w:val="fr-FR"/>
        </w:rPr>
        <w:t>entité affiliée</w:t>
      </w:r>
      <w:r w:rsidRPr="005648C6">
        <w:rPr>
          <w:sz w:val="24"/>
          <w:szCs w:val="24"/>
          <w:lang w:val="fr-FR"/>
        </w:rPr>
        <w:t xml:space="preserve"> de l'autre Partie).</w:t>
      </w:r>
    </w:p>
    <w:p w14:paraId="3E81C0A4" w14:textId="77777777" w:rsidR="00656BA1" w:rsidRPr="005648C6" w:rsidRDefault="00656BA1" w:rsidP="00656BA1">
      <w:pPr>
        <w:spacing w:line="240" w:lineRule="exact"/>
        <w:rPr>
          <w:sz w:val="24"/>
          <w:szCs w:val="24"/>
          <w:lang w:val="fr-FR"/>
        </w:rPr>
      </w:pPr>
    </w:p>
    <w:p w14:paraId="54991B93" w14:textId="46150F11" w:rsidR="0089613E" w:rsidRPr="005648C6" w:rsidRDefault="00485A45" w:rsidP="00485A45">
      <w:pPr>
        <w:pStyle w:val="Heading2"/>
        <w:rPr>
          <w:lang w:val="fr-FR"/>
        </w:rPr>
      </w:pPr>
      <w:bookmarkStart w:id="92" w:name="_Toc435022970"/>
      <w:r w:rsidRPr="005648C6">
        <w:rPr>
          <w:spacing w:val="1"/>
          <w:lang w:val="fr-FR"/>
        </w:rPr>
        <w:t xml:space="preserve">Compte-rendu des </w:t>
      </w:r>
      <w:r w:rsidR="00656BA1" w:rsidRPr="005648C6">
        <w:rPr>
          <w:lang w:val="fr-FR"/>
        </w:rPr>
        <w:t>violations et remboursements</w:t>
      </w:r>
      <w:bookmarkEnd w:id="92"/>
    </w:p>
    <w:p w14:paraId="7DD66246" w14:textId="28862157" w:rsidR="00656BA1" w:rsidRPr="005648C6" w:rsidRDefault="00656BA1" w:rsidP="00636DEC">
      <w:pPr>
        <w:ind w:left="242"/>
        <w:jc w:val="both"/>
        <w:rPr>
          <w:sz w:val="24"/>
          <w:szCs w:val="24"/>
          <w:lang w:val="fr-FR"/>
        </w:rPr>
      </w:pPr>
      <w:r w:rsidRPr="005648C6">
        <w:rPr>
          <w:sz w:val="24"/>
          <w:szCs w:val="24"/>
          <w:lang w:val="fr-FR"/>
        </w:rPr>
        <w:t>Une Partie notifie immédiatement l'autre partie de toute violation de l'</w:t>
      </w:r>
      <w:r w:rsidR="00E72869" w:rsidRPr="005648C6">
        <w:rPr>
          <w:sz w:val="24"/>
          <w:szCs w:val="24"/>
          <w:lang w:val="fr-FR"/>
        </w:rPr>
        <w:t>Article</w:t>
      </w:r>
      <w:r w:rsidRPr="005648C6">
        <w:rPr>
          <w:sz w:val="24"/>
          <w:szCs w:val="24"/>
          <w:lang w:val="fr-FR"/>
        </w:rPr>
        <w:t xml:space="preserve"> 27 ou de la survenance d'un événement antérieur à la date d'exécution qui, si elle avait eu lieu après la date d'exécution, constituerait une violation de l'</w:t>
      </w:r>
      <w:r w:rsidR="00E72869" w:rsidRPr="005648C6">
        <w:rPr>
          <w:sz w:val="24"/>
          <w:szCs w:val="24"/>
          <w:lang w:val="fr-FR"/>
        </w:rPr>
        <w:t>Article</w:t>
      </w:r>
      <w:r w:rsidRPr="005648C6">
        <w:rPr>
          <w:sz w:val="24"/>
          <w:szCs w:val="24"/>
          <w:lang w:val="fr-FR"/>
        </w:rPr>
        <w:t xml:space="preserve"> 27</w:t>
      </w:r>
      <w:r w:rsidR="00636DEC" w:rsidRPr="005648C6">
        <w:rPr>
          <w:sz w:val="24"/>
          <w:szCs w:val="24"/>
          <w:lang w:val="fr-FR"/>
        </w:rPr>
        <w:t>. En plus de toute autre remède</w:t>
      </w:r>
      <w:r w:rsidRPr="005648C6">
        <w:rPr>
          <w:sz w:val="24"/>
          <w:szCs w:val="24"/>
          <w:lang w:val="fr-FR"/>
        </w:rPr>
        <w:t xml:space="preserve"> à laquelle l'autre partie peut être légalement droit, </w:t>
      </w:r>
      <w:r w:rsidR="0042045D" w:rsidRPr="005648C6">
        <w:rPr>
          <w:sz w:val="24"/>
          <w:szCs w:val="24"/>
          <w:lang w:val="fr-FR"/>
        </w:rPr>
        <w:t>la Partie</w:t>
      </w:r>
      <w:r w:rsidR="00636DEC" w:rsidRPr="005648C6">
        <w:rPr>
          <w:sz w:val="24"/>
          <w:szCs w:val="24"/>
          <w:lang w:val="fr-FR"/>
        </w:rPr>
        <w:t xml:space="preserve"> en</w:t>
      </w:r>
      <w:r w:rsidRPr="005648C6">
        <w:rPr>
          <w:sz w:val="24"/>
          <w:szCs w:val="24"/>
          <w:lang w:val="fr-FR"/>
        </w:rPr>
        <w:t xml:space="preserve"> violation de l'</w:t>
      </w:r>
      <w:r w:rsidR="00E72869" w:rsidRPr="005648C6">
        <w:rPr>
          <w:sz w:val="24"/>
          <w:szCs w:val="24"/>
          <w:lang w:val="fr-FR"/>
        </w:rPr>
        <w:t>Article</w:t>
      </w:r>
      <w:r w:rsidR="00636DEC" w:rsidRPr="005648C6">
        <w:rPr>
          <w:sz w:val="24"/>
          <w:szCs w:val="24"/>
          <w:lang w:val="fr-FR"/>
        </w:rPr>
        <w:t xml:space="preserve"> </w:t>
      </w:r>
      <w:r w:rsidRPr="005648C6">
        <w:rPr>
          <w:sz w:val="24"/>
          <w:szCs w:val="24"/>
          <w:lang w:val="fr-FR"/>
        </w:rPr>
        <w:t>27 remboursent ou émettre un crédit à l'autre partie égale à la valeur de l'avantage reçu par ou remis au directeur, employé ou agent de l'autre Partie ou de son affiliation comme une conséquence de cette violation ou de l'événement.</w:t>
      </w:r>
    </w:p>
    <w:p w14:paraId="24850068" w14:textId="77777777" w:rsidR="00656BA1" w:rsidRPr="005648C6" w:rsidRDefault="00656BA1" w:rsidP="00656BA1">
      <w:pPr>
        <w:spacing w:before="1" w:line="280" w:lineRule="exact"/>
        <w:rPr>
          <w:sz w:val="28"/>
          <w:szCs w:val="28"/>
          <w:lang w:val="fr-FR"/>
        </w:rPr>
      </w:pPr>
    </w:p>
    <w:p w14:paraId="1D6D5BB1" w14:textId="3F2126E7" w:rsidR="00656BA1" w:rsidRPr="005648C6" w:rsidRDefault="00656BA1" w:rsidP="002F0A5A">
      <w:pPr>
        <w:pStyle w:val="ListParagraph"/>
        <w:numPr>
          <w:ilvl w:val="0"/>
          <w:numId w:val="27"/>
        </w:numPr>
        <w:ind w:right="310"/>
        <w:rPr>
          <w:sz w:val="24"/>
          <w:szCs w:val="24"/>
          <w:lang w:val="fr-FR"/>
        </w:rPr>
      </w:pPr>
      <w:r w:rsidRPr="005648C6">
        <w:rPr>
          <w:sz w:val="24"/>
          <w:szCs w:val="24"/>
          <w:lang w:val="fr-FR"/>
        </w:rPr>
        <w:t>Résiliation. Avant la date d'entrée en vigueur, la Partie non-violation de peut, à sa seule discrétion, résilier le présent Contrat avec effet immédiat en cas de violation de l'</w:t>
      </w:r>
      <w:r w:rsidR="00E72869" w:rsidRPr="005648C6">
        <w:rPr>
          <w:sz w:val="24"/>
          <w:szCs w:val="24"/>
          <w:lang w:val="fr-FR"/>
        </w:rPr>
        <w:t>Article</w:t>
      </w:r>
      <w:r w:rsidRPr="005648C6">
        <w:rPr>
          <w:sz w:val="24"/>
          <w:szCs w:val="24"/>
          <w:lang w:val="fr-FR"/>
        </w:rPr>
        <w:t xml:space="preserve"> 27.</w:t>
      </w:r>
    </w:p>
    <w:p w14:paraId="07635AD7" w14:textId="67C89BF2" w:rsidR="00656BA1" w:rsidRPr="005648C6" w:rsidRDefault="00656BA1" w:rsidP="002F0A5A">
      <w:pPr>
        <w:pStyle w:val="ListParagraph"/>
        <w:numPr>
          <w:ilvl w:val="0"/>
          <w:numId w:val="27"/>
        </w:numPr>
        <w:spacing w:before="60"/>
        <w:ind w:right="112"/>
        <w:jc w:val="both"/>
        <w:rPr>
          <w:sz w:val="24"/>
          <w:szCs w:val="24"/>
          <w:lang w:val="fr-FR"/>
        </w:rPr>
      </w:pPr>
      <w:r w:rsidRPr="005648C6">
        <w:rPr>
          <w:sz w:val="24"/>
          <w:szCs w:val="24"/>
          <w:lang w:val="fr-FR"/>
        </w:rPr>
        <w:t>Droits de vérification. Une Partie peut vérifier les registres correspondants de l'autre Partie et de tout directeur, employé ou agent de l'autre Partie ou de ses sociétés affiliées dans le seul but de déterminer si elles ont respecté l'</w:t>
      </w:r>
      <w:r w:rsidR="00E72869" w:rsidRPr="005648C6">
        <w:rPr>
          <w:sz w:val="24"/>
          <w:szCs w:val="24"/>
          <w:lang w:val="fr-FR"/>
        </w:rPr>
        <w:t>Article</w:t>
      </w:r>
      <w:r w:rsidRPr="005648C6">
        <w:rPr>
          <w:sz w:val="24"/>
          <w:szCs w:val="24"/>
          <w:lang w:val="fr-FR"/>
        </w:rPr>
        <w:t xml:space="preserve"> 27.</w:t>
      </w:r>
    </w:p>
    <w:p w14:paraId="09A08CCD" w14:textId="77777777" w:rsidR="00656BA1" w:rsidRPr="005648C6" w:rsidRDefault="00656BA1" w:rsidP="00656BA1">
      <w:pPr>
        <w:spacing w:line="240" w:lineRule="exact"/>
        <w:rPr>
          <w:sz w:val="24"/>
          <w:szCs w:val="24"/>
          <w:lang w:val="fr-FR"/>
        </w:rPr>
      </w:pPr>
    </w:p>
    <w:p w14:paraId="3A189F69" w14:textId="2D59D2F9" w:rsidR="00C16EF3" w:rsidRPr="005648C6" w:rsidRDefault="00485A45" w:rsidP="00485A45">
      <w:pPr>
        <w:pStyle w:val="Heading2"/>
        <w:rPr>
          <w:lang w:val="fr-FR"/>
        </w:rPr>
      </w:pPr>
      <w:bookmarkStart w:id="93" w:name="_Toc435022971"/>
      <w:r w:rsidRPr="005648C6">
        <w:rPr>
          <w:lang w:val="fr-FR"/>
        </w:rPr>
        <w:t>Disposition</w:t>
      </w:r>
      <w:r w:rsidR="00C16EF3" w:rsidRPr="005648C6">
        <w:rPr>
          <w:lang w:val="fr-FR"/>
        </w:rPr>
        <w:t>s</w:t>
      </w:r>
      <w:bookmarkEnd w:id="93"/>
    </w:p>
    <w:p w14:paraId="6F464BC4" w14:textId="0381EB4E" w:rsidR="00656BA1" w:rsidRPr="005648C6" w:rsidRDefault="009D5F56" w:rsidP="009D5F56">
      <w:pPr>
        <w:ind w:left="262"/>
        <w:rPr>
          <w:sz w:val="24"/>
          <w:szCs w:val="24"/>
          <w:lang w:val="fr-FR"/>
        </w:rPr>
      </w:pPr>
      <w:r w:rsidRPr="005648C6">
        <w:rPr>
          <w:sz w:val="24"/>
          <w:szCs w:val="24"/>
          <w:lang w:val="fr-FR"/>
        </w:rPr>
        <w:t>Les dispositions du précédent</w:t>
      </w:r>
      <w:r w:rsidR="008847B7" w:rsidRPr="005648C6">
        <w:rPr>
          <w:sz w:val="24"/>
          <w:szCs w:val="24"/>
          <w:lang w:val="fr-FR"/>
        </w:rPr>
        <w:t xml:space="preserve"> l'</w:t>
      </w:r>
      <w:r w:rsidR="00E72869" w:rsidRPr="005648C6">
        <w:rPr>
          <w:sz w:val="24"/>
          <w:szCs w:val="24"/>
          <w:lang w:val="fr-FR"/>
        </w:rPr>
        <w:t>Article</w:t>
      </w:r>
      <w:r w:rsidR="00656BA1" w:rsidRPr="005648C6">
        <w:rPr>
          <w:sz w:val="24"/>
          <w:szCs w:val="24"/>
          <w:lang w:val="fr-FR"/>
        </w:rPr>
        <w:t xml:space="preserve"> 27.2 ne sont pas applicables:</w:t>
      </w:r>
    </w:p>
    <w:p w14:paraId="76D5A05A" w14:textId="77777777" w:rsidR="00656BA1" w:rsidRPr="005648C6" w:rsidRDefault="00656BA1" w:rsidP="00656BA1">
      <w:pPr>
        <w:spacing w:line="240" w:lineRule="exact"/>
        <w:rPr>
          <w:sz w:val="24"/>
          <w:szCs w:val="24"/>
          <w:lang w:val="fr-FR"/>
        </w:rPr>
      </w:pPr>
    </w:p>
    <w:p w14:paraId="7C758A2A" w14:textId="7482A379" w:rsidR="00656BA1" w:rsidRPr="005648C6" w:rsidRDefault="009D5F56" w:rsidP="009D5F56">
      <w:pPr>
        <w:pStyle w:val="ListParagraph"/>
        <w:numPr>
          <w:ilvl w:val="0"/>
          <w:numId w:val="28"/>
        </w:numPr>
        <w:ind w:right="270"/>
        <w:rPr>
          <w:sz w:val="24"/>
          <w:szCs w:val="24"/>
          <w:lang w:val="fr-FR"/>
        </w:rPr>
      </w:pPr>
      <w:r w:rsidRPr="005648C6">
        <w:rPr>
          <w:spacing w:val="1"/>
          <w:sz w:val="24"/>
          <w:szCs w:val="24"/>
          <w:lang w:val="fr-FR"/>
        </w:rPr>
        <w:t xml:space="preserve">en cas de conformité de la </w:t>
      </w:r>
      <w:r w:rsidRPr="005648C6">
        <w:rPr>
          <w:sz w:val="24"/>
          <w:szCs w:val="24"/>
          <w:lang w:val="fr-FR"/>
        </w:rPr>
        <w:t>performance des Parties aux droit applicables</w:t>
      </w:r>
      <w:r w:rsidR="00656BA1" w:rsidRPr="005648C6">
        <w:rPr>
          <w:sz w:val="24"/>
          <w:szCs w:val="24"/>
          <w:lang w:val="fr-FR"/>
        </w:rPr>
        <w:t xml:space="preserve"> ou </w:t>
      </w:r>
      <w:r w:rsidRPr="005648C6">
        <w:rPr>
          <w:sz w:val="24"/>
          <w:szCs w:val="24"/>
          <w:lang w:val="fr-FR"/>
        </w:rPr>
        <w:t xml:space="preserve">aux </w:t>
      </w:r>
      <w:r w:rsidR="00656BA1" w:rsidRPr="005648C6">
        <w:rPr>
          <w:sz w:val="24"/>
          <w:szCs w:val="24"/>
          <w:lang w:val="fr-FR"/>
        </w:rPr>
        <w:t>politiques</w:t>
      </w:r>
      <w:r w:rsidRPr="005648C6">
        <w:rPr>
          <w:sz w:val="24"/>
          <w:szCs w:val="24"/>
          <w:lang w:val="fr-FR"/>
        </w:rPr>
        <w:t xml:space="preserve"> applicables</w:t>
      </w:r>
      <w:r w:rsidR="00656BA1" w:rsidRPr="005648C6">
        <w:rPr>
          <w:sz w:val="24"/>
          <w:szCs w:val="24"/>
          <w:lang w:val="fr-FR"/>
        </w:rPr>
        <w:t xml:space="preserve"> de toute autorité gouvernementale; ou</w:t>
      </w:r>
    </w:p>
    <w:p w14:paraId="444255A2" w14:textId="35C76043" w:rsidR="00656BA1" w:rsidRPr="005648C6" w:rsidRDefault="009D5F56" w:rsidP="009D5F56">
      <w:pPr>
        <w:pStyle w:val="ListParagraph"/>
        <w:numPr>
          <w:ilvl w:val="0"/>
          <w:numId w:val="28"/>
        </w:numPr>
        <w:spacing w:before="60"/>
        <w:ind w:right="253"/>
        <w:rPr>
          <w:sz w:val="24"/>
          <w:szCs w:val="24"/>
          <w:lang w:val="fr-FR"/>
        </w:rPr>
      </w:pPr>
      <w:r w:rsidRPr="005648C6">
        <w:rPr>
          <w:sz w:val="24"/>
          <w:szCs w:val="24"/>
          <w:lang w:val="fr-FR"/>
        </w:rPr>
        <w:t>en cas d’</w:t>
      </w:r>
      <w:r w:rsidR="00656BA1" w:rsidRPr="005648C6">
        <w:rPr>
          <w:sz w:val="24"/>
          <w:szCs w:val="24"/>
          <w:lang w:val="fr-FR"/>
        </w:rPr>
        <w:t xml:space="preserve">acquisition </w:t>
      </w:r>
      <w:r w:rsidRPr="005648C6">
        <w:rPr>
          <w:sz w:val="24"/>
          <w:szCs w:val="24"/>
          <w:lang w:val="fr-FR"/>
        </w:rPr>
        <w:t>par les P</w:t>
      </w:r>
      <w:r w:rsidR="00656BA1" w:rsidRPr="005648C6">
        <w:rPr>
          <w:sz w:val="24"/>
          <w:szCs w:val="24"/>
          <w:lang w:val="fr-FR"/>
        </w:rPr>
        <w:t>artie</w:t>
      </w:r>
      <w:r w:rsidRPr="005648C6">
        <w:rPr>
          <w:sz w:val="24"/>
          <w:szCs w:val="24"/>
          <w:lang w:val="fr-FR"/>
        </w:rPr>
        <w:t>s</w:t>
      </w:r>
      <w:r w:rsidR="00656BA1" w:rsidRPr="005648C6">
        <w:rPr>
          <w:sz w:val="24"/>
          <w:szCs w:val="24"/>
          <w:lang w:val="fr-FR"/>
        </w:rPr>
        <w:t xml:space="preserve"> des produits ou services</w:t>
      </w:r>
      <w:r w:rsidRPr="005648C6">
        <w:rPr>
          <w:sz w:val="24"/>
          <w:szCs w:val="24"/>
          <w:lang w:val="fr-FR"/>
        </w:rPr>
        <w:t xml:space="preserve"> auprès </w:t>
      </w:r>
      <w:r w:rsidR="00656BA1" w:rsidRPr="005648C6">
        <w:rPr>
          <w:sz w:val="24"/>
          <w:szCs w:val="24"/>
          <w:lang w:val="fr-FR"/>
        </w:rPr>
        <w:t xml:space="preserve"> d'une </w:t>
      </w:r>
      <w:r w:rsidRPr="005648C6">
        <w:rPr>
          <w:sz w:val="24"/>
          <w:szCs w:val="24"/>
          <w:lang w:val="fr-FR"/>
        </w:rPr>
        <w:t>entité</w:t>
      </w:r>
      <w:r w:rsidR="00656BA1" w:rsidRPr="005648C6">
        <w:rPr>
          <w:sz w:val="24"/>
          <w:szCs w:val="24"/>
          <w:lang w:val="fr-FR"/>
        </w:rPr>
        <w:t xml:space="preserve"> affiliée, ou de la vente</w:t>
      </w:r>
      <w:r w:rsidRPr="005648C6">
        <w:rPr>
          <w:sz w:val="24"/>
          <w:szCs w:val="24"/>
          <w:lang w:val="fr-FR"/>
        </w:rPr>
        <w:t xml:space="preserve"> des produits ou services</w:t>
      </w:r>
      <w:r w:rsidR="00656BA1" w:rsidRPr="005648C6">
        <w:rPr>
          <w:sz w:val="24"/>
          <w:szCs w:val="24"/>
          <w:lang w:val="fr-FR"/>
        </w:rPr>
        <w:t xml:space="preserve"> à un</w:t>
      </w:r>
      <w:r w:rsidRPr="005648C6">
        <w:rPr>
          <w:sz w:val="24"/>
          <w:szCs w:val="24"/>
          <w:lang w:val="fr-FR"/>
        </w:rPr>
        <w:t>e entité a</w:t>
      </w:r>
      <w:r w:rsidR="00656BA1" w:rsidRPr="005648C6">
        <w:rPr>
          <w:sz w:val="24"/>
          <w:szCs w:val="24"/>
          <w:lang w:val="fr-FR"/>
        </w:rPr>
        <w:t>ffilié</w:t>
      </w:r>
      <w:r w:rsidRPr="005648C6">
        <w:rPr>
          <w:sz w:val="24"/>
          <w:szCs w:val="24"/>
          <w:lang w:val="fr-FR"/>
        </w:rPr>
        <w:t>e en vertu du</w:t>
      </w:r>
      <w:r w:rsidR="00656BA1" w:rsidRPr="005648C6">
        <w:rPr>
          <w:sz w:val="24"/>
          <w:szCs w:val="24"/>
          <w:lang w:val="fr-FR"/>
        </w:rPr>
        <w:t xml:space="preserve"> présent </w:t>
      </w:r>
      <w:r w:rsidRPr="005648C6">
        <w:rPr>
          <w:sz w:val="24"/>
          <w:szCs w:val="24"/>
          <w:lang w:val="fr-FR"/>
        </w:rPr>
        <w:t>Contrat</w:t>
      </w:r>
      <w:r w:rsidR="00656BA1" w:rsidRPr="005648C6">
        <w:rPr>
          <w:sz w:val="24"/>
          <w:szCs w:val="24"/>
          <w:lang w:val="fr-FR"/>
        </w:rPr>
        <w:t>.</w:t>
      </w:r>
    </w:p>
    <w:p w14:paraId="3FDC02BD" w14:textId="77777777" w:rsidR="00656BA1" w:rsidRPr="005648C6" w:rsidRDefault="00656BA1" w:rsidP="00656BA1">
      <w:pPr>
        <w:spacing w:before="18" w:line="220" w:lineRule="exact"/>
        <w:rPr>
          <w:sz w:val="22"/>
          <w:szCs w:val="22"/>
          <w:lang w:val="fr-FR"/>
        </w:rPr>
      </w:pPr>
    </w:p>
    <w:p w14:paraId="7661F329" w14:textId="1D75F9F0" w:rsidR="00656BA1" w:rsidRPr="005648C6" w:rsidRDefault="009D5F56" w:rsidP="00C16EF3">
      <w:pPr>
        <w:pStyle w:val="Heading2"/>
        <w:rPr>
          <w:lang w:val="fr-FR"/>
        </w:rPr>
      </w:pPr>
      <w:bookmarkStart w:id="94" w:name="_Toc435022972"/>
      <w:r w:rsidRPr="005648C6">
        <w:rPr>
          <w:lang w:val="fr-FR"/>
        </w:rPr>
        <w:lastRenderedPageBreak/>
        <w:t>Aucun lien de dépendance</w:t>
      </w:r>
      <w:bookmarkEnd w:id="94"/>
    </w:p>
    <w:p w14:paraId="26BA5851" w14:textId="77777777" w:rsidR="00656BA1" w:rsidRPr="005648C6" w:rsidRDefault="00656BA1" w:rsidP="00656BA1">
      <w:pPr>
        <w:spacing w:before="1" w:line="280" w:lineRule="exact"/>
        <w:rPr>
          <w:sz w:val="28"/>
          <w:szCs w:val="28"/>
          <w:lang w:val="fr-FR"/>
        </w:rPr>
      </w:pPr>
    </w:p>
    <w:p w14:paraId="55DAEEF8" w14:textId="4DADE31D" w:rsidR="00656BA1" w:rsidRPr="005648C6" w:rsidRDefault="00D11376" w:rsidP="00D11376">
      <w:pPr>
        <w:tabs>
          <w:tab w:val="left" w:pos="1276"/>
        </w:tabs>
        <w:ind w:left="120" w:right="79"/>
        <w:jc w:val="both"/>
        <w:rPr>
          <w:sz w:val="24"/>
          <w:szCs w:val="24"/>
          <w:lang w:val="fr-FR"/>
        </w:rPr>
      </w:pPr>
      <w:r w:rsidRPr="005648C6">
        <w:rPr>
          <w:sz w:val="24"/>
          <w:szCs w:val="24"/>
          <w:lang w:val="fr-FR"/>
        </w:rPr>
        <w:t xml:space="preserve">Chaque Partie affirme pour elle-même et </w:t>
      </w:r>
      <w:r w:rsidR="00656BA1" w:rsidRPr="005648C6">
        <w:rPr>
          <w:sz w:val="24"/>
          <w:szCs w:val="24"/>
          <w:lang w:val="fr-FR"/>
        </w:rPr>
        <w:t>ses affilié</w:t>
      </w:r>
      <w:r w:rsidRPr="005648C6">
        <w:rPr>
          <w:sz w:val="24"/>
          <w:szCs w:val="24"/>
          <w:lang w:val="fr-FR"/>
        </w:rPr>
        <w:t>s qu’</w:t>
      </w:r>
      <w:r w:rsidR="00656BA1" w:rsidRPr="005648C6">
        <w:rPr>
          <w:sz w:val="24"/>
          <w:szCs w:val="24"/>
          <w:lang w:val="fr-FR"/>
        </w:rPr>
        <w:t xml:space="preserve">en concluant </w:t>
      </w:r>
      <w:r w:rsidRPr="005648C6">
        <w:rPr>
          <w:sz w:val="24"/>
          <w:szCs w:val="24"/>
          <w:lang w:val="fr-FR"/>
        </w:rPr>
        <w:t>ce présent Contrat, elle</w:t>
      </w:r>
      <w:r w:rsidR="00656BA1" w:rsidRPr="005648C6">
        <w:rPr>
          <w:sz w:val="24"/>
          <w:szCs w:val="24"/>
          <w:lang w:val="fr-FR"/>
        </w:rPr>
        <w:t xml:space="preserve"> n'a pas invoqué aucune </w:t>
      </w:r>
      <w:r w:rsidR="002D3091" w:rsidRPr="005648C6">
        <w:rPr>
          <w:sz w:val="24"/>
          <w:szCs w:val="24"/>
          <w:lang w:val="fr-FR"/>
        </w:rPr>
        <w:t>déclaration</w:t>
      </w:r>
      <w:r w:rsidR="00656BA1" w:rsidRPr="005648C6">
        <w:rPr>
          <w:sz w:val="24"/>
          <w:szCs w:val="24"/>
          <w:lang w:val="fr-FR"/>
        </w:rPr>
        <w:t xml:space="preserve"> ou garantie ou promesse qui ne figure pas dans le présent Accord. Sans préjudice de toute responsabilité pour fausse déclaration ou une déclaration inexacte frauduleuse, soit </w:t>
      </w:r>
      <w:r w:rsidR="002D3091" w:rsidRPr="005648C6">
        <w:rPr>
          <w:sz w:val="24"/>
          <w:szCs w:val="24"/>
          <w:lang w:val="fr-FR"/>
        </w:rPr>
        <w:t xml:space="preserve">le </w:t>
      </w:r>
      <w:r w:rsidR="00656BA1" w:rsidRPr="005648C6">
        <w:rPr>
          <w:sz w:val="24"/>
          <w:szCs w:val="24"/>
          <w:lang w:val="fr-FR"/>
        </w:rPr>
        <w:t>vendeur ou l'acheteur ne sont pas responsables et doivent avoir aucun remède à toute déclaration inexacte ou fausse déclaration, sauf si et dans la mesure où une réclamation est</w:t>
      </w:r>
      <w:r w:rsidR="002D3091" w:rsidRPr="005648C6">
        <w:rPr>
          <w:sz w:val="24"/>
          <w:szCs w:val="24"/>
          <w:lang w:val="fr-FR"/>
        </w:rPr>
        <w:t xml:space="preserve"> faite</w:t>
      </w:r>
      <w:r w:rsidR="00656BA1" w:rsidRPr="005648C6">
        <w:rPr>
          <w:sz w:val="24"/>
          <w:szCs w:val="24"/>
          <w:lang w:val="fr-FR"/>
        </w:rPr>
        <w:t xml:space="preserve"> en vertu du présent Accord.</w:t>
      </w:r>
    </w:p>
    <w:p w14:paraId="4B0E8E3D" w14:textId="77777777" w:rsidR="00656BA1" w:rsidRPr="005648C6" w:rsidRDefault="00656BA1" w:rsidP="00656BA1">
      <w:pPr>
        <w:spacing w:before="1" w:line="280" w:lineRule="exact"/>
        <w:rPr>
          <w:sz w:val="28"/>
          <w:szCs w:val="28"/>
          <w:lang w:val="fr-FR"/>
        </w:rPr>
      </w:pPr>
    </w:p>
    <w:p w14:paraId="08739474" w14:textId="23154D70" w:rsidR="00656BA1" w:rsidRPr="005648C6" w:rsidRDefault="00390BE3" w:rsidP="009D5F56">
      <w:pPr>
        <w:pStyle w:val="Heading2"/>
        <w:rPr>
          <w:rStyle w:val="Heading2Char"/>
          <w:lang w:val="fr-FR"/>
        </w:rPr>
      </w:pPr>
      <w:r w:rsidRPr="005648C6">
        <w:rPr>
          <w:lang w:val="fr-FR"/>
        </w:rPr>
        <w:t xml:space="preserve"> </w:t>
      </w:r>
      <w:bookmarkStart w:id="95" w:name="_Toc435022973"/>
      <w:r w:rsidR="009D5F56" w:rsidRPr="005648C6">
        <w:rPr>
          <w:lang w:val="fr-FR"/>
        </w:rPr>
        <w:t xml:space="preserve">Aucun lien </w:t>
      </w:r>
      <w:r w:rsidRPr="005648C6">
        <w:rPr>
          <w:lang w:val="fr-FR"/>
        </w:rPr>
        <w:t>de partenariat</w:t>
      </w:r>
      <w:bookmarkEnd w:id="95"/>
    </w:p>
    <w:p w14:paraId="5512D4E5" w14:textId="77777777" w:rsidR="00656BA1" w:rsidRPr="005648C6" w:rsidRDefault="00656BA1" w:rsidP="00656BA1">
      <w:pPr>
        <w:spacing w:line="240" w:lineRule="exact"/>
        <w:rPr>
          <w:sz w:val="24"/>
          <w:szCs w:val="24"/>
          <w:lang w:val="fr-FR"/>
        </w:rPr>
      </w:pPr>
    </w:p>
    <w:p w14:paraId="4E7E3C38" w14:textId="54FCCC59" w:rsidR="00656BA1" w:rsidRPr="005648C6" w:rsidRDefault="00D11376" w:rsidP="00D11376">
      <w:pPr>
        <w:ind w:left="120" w:right="78"/>
        <w:jc w:val="both"/>
        <w:rPr>
          <w:sz w:val="24"/>
          <w:szCs w:val="24"/>
          <w:lang w:val="fr-FR"/>
        </w:rPr>
      </w:pPr>
      <w:r w:rsidRPr="005648C6">
        <w:rPr>
          <w:sz w:val="24"/>
          <w:szCs w:val="24"/>
          <w:lang w:val="fr-FR"/>
        </w:rPr>
        <w:t>Aucune disposition du présent</w:t>
      </w:r>
      <w:r w:rsidR="00656BA1" w:rsidRPr="005648C6">
        <w:rPr>
          <w:sz w:val="24"/>
          <w:szCs w:val="24"/>
          <w:lang w:val="fr-FR"/>
        </w:rPr>
        <w:t xml:space="preserve"> </w:t>
      </w:r>
      <w:r w:rsidRPr="005648C6">
        <w:rPr>
          <w:sz w:val="24"/>
          <w:szCs w:val="24"/>
          <w:lang w:val="fr-FR"/>
        </w:rPr>
        <w:t>Contrat</w:t>
      </w:r>
      <w:r w:rsidR="00656BA1" w:rsidRPr="005648C6">
        <w:rPr>
          <w:sz w:val="24"/>
          <w:szCs w:val="24"/>
          <w:lang w:val="fr-FR"/>
        </w:rPr>
        <w:t xml:space="preserve">, </w:t>
      </w:r>
      <w:r w:rsidRPr="005648C6">
        <w:rPr>
          <w:sz w:val="24"/>
          <w:szCs w:val="24"/>
          <w:lang w:val="fr-FR"/>
        </w:rPr>
        <w:t>aucun document ou</w:t>
      </w:r>
      <w:r w:rsidR="00656BA1" w:rsidRPr="005648C6">
        <w:rPr>
          <w:sz w:val="24"/>
          <w:szCs w:val="24"/>
          <w:lang w:val="fr-FR"/>
        </w:rPr>
        <w:t xml:space="preserve"> arrangement</w:t>
      </w:r>
      <w:r w:rsidRPr="005648C6">
        <w:rPr>
          <w:sz w:val="24"/>
          <w:szCs w:val="24"/>
          <w:lang w:val="fr-FR"/>
        </w:rPr>
        <w:t xml:space="preserve"> y visé</w:t>
      </w:r>
      <w:r w:rsidR="00656BA1" w:rsidRPr="005648C6">
        <w:rPr>
          <w:sz w:val="24"/>
          <w:szCs w:val="24"/>
          <w:lang w:val="fr-FR"/>
        </w:rPr>
        <w:t xml:space="preserve"> </w:t>
      </w:r>
      <w:r w:rsidRPr="005648C6">
        <w:rPr>
          <w:sz w:val="24"/>
          <w:szCs w:val="24"/>
          <w:lang w:val="fr-FR"/>
        </w:rPr>
        <w:t>ne doit être interprétée comme autorisation de créer un partenariat</w:t>
      </w:r>
      <w:r w:rsidR="00656BA1" w:rsidRPr="005648C6">
        <w:rPr>
          <w:sz w:val="24"/>
          <w:szCs w:val="24"/>
          <w:lang w:val="fr-FR"/>
        </w:rPr>
        <w:t xml:space="preserve">. La signature, l'achèvement et la mise en œuvre du présent </w:t>
      </w:r>
      <w:r w:rsidRPr="005648C6">
        <w:rPr>
          <w:sz w:val="24"/>
          <w:szCs w:val="24"/>
          <w:lang w:val="fr-FR"/>
        </w:rPr>
        <w:t>Contrat</w:t>
      </w:r>
      <w:r w:rsidR="00656BA1" w:rsidRPr="005648C6">
        <w:rPr>
          <w:sz w:val="24"/>
          <w:szCs w:val="24"/>
          <w:lang w:val="fr-FR"/>
        </w:rPr>
        <w:t xml:space="preserve"> </w:t>
      </w:r>
      <w:r w:rsidRPr="005648C6">
        <w:rPr>
          <w:sz w:val="24"/>
          <w:szCs w:val="24"/>
          <w:lang w:val="fr-FR"/>
        </w:rPr>
        <w:t>ne doivent pas non plus</w:t>
      </w:r>
      <w:r w:rsidR="005E3F66" w:rsidRPr="005648C6">
        <w:rPr>
          <w:sz w:val="24"/>
          <w:szCs w:val="24"/>
          <w:lang w:val="fr-FR"/>
        </w:rPr>
        <w:t xml:space="preserve"> être interprétés</w:t>
      </w:r>
      <w:r w:rsidRPr="005648C6">
        <w:rPr>
          <w:sz w:val="24"/>
          <w:szCs w:val="24"/>
          <w:lang w:val="fr-FR"/>
        </w:rPr>
        <w:t xml:space="preserve"> comme</w:t>
      </w:r>
      <w:r w:rsidR="005E3F66" w:rsidRPr="005648C6">
        <w:rPr>
          <w:sz w:val="24"/>
          <w:szCs w:val="24"/>
          <w:lang w:val="fr-FR"/>
        </w:rPr>
        <w:t xml:space="preserve"> autorisation de </w:t>
      </w:r>
      <w:r w:rsidRPr="005648C6">
        <w:rPr>
          <w:sz w:val="24"/>
          <w:szCs w:val="24"/>
          <w:lang w:val="fr-FR"/>
        </w:rPr>
        <w:t xml:space="preserve"> </w:t>
      </w:r>
      <w:r w:rsidR="00656BA1" w:rsidRPr="005648C6">
        <w:rPr>
          <w:sz w:val="24"/>
          <w:szCs w:val="24"/>
          <w:lang w:val="fr-FR"/>
        </w:rPr>
        <w:t>l'une</w:t>
      </w:r>
      <w:r w:rsidR="005E3F66" w:rsidRPr="005648C6">
        <w:rPr>
          <w:sz w:val="24"/>
          <w:szCs w:val="24"/>
          <w:lang w:val="fr-FR"/>
        </w:rPr>
        <w:t xml:space="preserve"> quelconque</w:t>
      </w:r>
      <w:r w:rsidR="00656BA1" w:rsidRPr="005648C6">
        <w:rPr>
          <w:sz w:val="24"/>
          <w:szCs w:val="24"/>
          <w:lang w:val="fr-FR"/>
        </w:rPr>
        <w:t xml:space="preserve"> des Parties de </w:t>
      </w:r>
      <w:r w:rsidR="005E3F66" w:rsidRPr="005648C6">
        <w:rPr>
          <w:sz w:val="24"/>
          <w:szCs w:val="24"/>
          <w:lang w:val="fr-FR"/>
        </w:rPr>
        <w:t>se lier ou d'imposer à l'autre Partie des obligations d’une tierce partie</w:t>
      </w:r>
      <w:r w:rsidR="00656BA1" w:rsidRPr="005648C6">
        <w:rPr>
          <w:sz w:val="24"/>
          <w:szCs w:val="24"/>
          <w:lang w:val="fr-FR"/>
        </w:rPr>
        <w:t xml:space="preserve"> ou de mettre en gage le crédit de l'autre Partie.</w:t>
      </w:r>
    </w:p>
    <w:p w14:paraId="127E19E8" w14:textId="77777777" w:rsidR="00D11376" w:rsidRPr="005648C6" w:rsidRDefault="00D11376" w:rsidP="00656BA1">
      <w:pPr>
        <w:ind w:left="120" w:right="78"/>
        <w:jc w:val="both"/>
        <w:rPr>
          <w:sz w:val="24"/>
          <w:szCs w:val="24"/>
          <w:lang w:val="fr-FR"/>
        </w:rPr>
      </w:pPr>
    </w:p>
    <w:p w14:paraId="2F012EEA" w14:textId="3AC74125" w:rsidR="00656BA1" w:rsidRPr="005648C6" w:rsidRDefault="00390BE3" w:rsidP="00C16EF3">
      <w:pPr>
        <w:pStyle w:val="Heading2"/>
        <w:rPr>
          <w:lang w:val="fr-FR"/>
        </w:rPr>
      </w:pPr>
      <w:r w:rsidRPr="005648C6">
        <w:rPr>
          <w:lang w:val="fr-FR"/>
        </w:rPr>
        <w:t xml:space="preserve"> </w:t>
      </w:r>
      <w:bookmarkStart w:id="96" w:name="_Toc435022974"/>
      <w:r w:rsidRPr="005648C6">
        <w:rPr>
          <w:lang w:val="fr-FR"/>
        </w:rPr>
        <w:t>Autres Assurances</w:t>
      </w:r>
      <w:bookmarkEnd w:id="96"/>
    </w:p>
    <w:p w14:paraId="5B718A71" w14:textId="77777777" w:rsidR="00656BA1" w:rsidRPr="005648C6" w:rsidRDefault="00656BA1" w:rsidP="00C16EF3">
      <w:pPr>
        <w:ind w:left="262"/>
        <w:rPr>
          <w:sz w:val="24"/>
          <w:szCs w:val="24"/>
          <w:lang w:val="fr-FR"/>
        </w:rPr>
      </w:pPr>
    </w:p>
    <w:p w14:paraId="2DD8FD2C" w14:textId="3481A79A" w:rsidR="00656BA1" w:rsidRPr="005648C6" w:rsidRDefault="00656BA1" w:rsidP="005E3F66">
      <w:pPr>
        <w:ind w:left="120" w:right="79"/>
        <w:jc w:val="both"/>
        <w:rPr>
          <w:sz w:val="24"/>
          <w:szCs w:val="24"/>
          <w:lang w:val="fr-FR"/>
        </w:rPr>
      </w:pPr>
      <w:r w:rsidRPr="005648C6">
        <w:rPr>
          <w:sz w:val="24"/>
          <w:szCs w:val="24"/>
          <w:lang w:val="fr-FR"/>
        </w:rPr>
        <w:t>Les Parties</w:t>
      </w:r>
      <w:r w:rsidR="005E3F66" w:rsidRPr="005648C6">
        <w:rPr>
          <w:sz w:val="24"/>
          <w:szCs w:val="24"/>
          <w:lang w:val="fr-FR"/>
        </w:rPr>
        <w:t xml:space="preserve"> s’engagent à signer tout autre acte </w:t>
      </w:r>
      <w:r w:rsidRPr="005648C6">
        <w:rPr>
          <w:sz w:val="24"/>
          <w:szCs w:val="24"/>
          <w:lang w:val="fr-FR"/>
        </w:rPr>
        <w:t xml:space="preserve">et à </w:t>
      </w:r>
      <w:r w:rsidR="005E3F66" w:rsidRPr="005648C6">
        <w:rPr>
          <w:sz w:val="24"/>
          <w:szCs w:val="24"/>
          <w:lang w:val="fr-FR"/>
        </w:rPr>
        <w:t>livrer tout autre instrument, titre et document</w:t>
      </w:r>
      <w:r w:rsidRPr="005648C6">
        <w:rPr>
          <w:sz w:val="24"/>
          <w:szCs w:val="24"/>
          <w:lang w:val="fr-FR"/>
        </w:rPr>
        <w:t xml:space="preserve"> qui seront raisonnablement nécessaire</w:t>
      </w:r>
      <w:r w:rsidR="005E3F66" w:rsidRPr="005648C6">
        <w:rPr>
          <w:sz w:val="24"/>
          <w:szCs w:val="24"/>
          <w:lang w:val="fr-FR"/>
        </w:rPr>
        <w:t>s</w:t>
      </w:r>
      <w:r w:rsidRPr="005648C6">
        <w:rPr>
          <w:sz w:val="24"/>
          <w:szCs w:val="24"/>
          <w:lang w:val="fr-FR"/>
        </w:rPr>
        <w:t xml:space="preserve"> pour </w:t>
      </w:r>
      <w:r w:rsidR="005E3F66" w:rsidRPr="005648C6">
        <w:rPr>
          <w:sz w:val="24"/>
          <w:szCs w:val="24"/>
          <w:lang w:val="fr-FR"/>
        </w:rPr>
        <w:t xml:space="preserve">l’exécution </w:t>
      </w:r>
      <w:r w:rsidRPr="005648C6">
        <w:rPr>
          <w:sz w:val="24"/>
          <w:szCs w:val="24"/>
          <w:lang w:val="fr-FR"/>
        </w:rPr>
        <w:t xml:space="preserve">et </w:t>
      </w:r>
      <w:r w:rsidR="005E3F66" w:rsidRPr="005648C6">
        <w:rPr>
          <w:sz w:val="24"/>
          <w:szCs w:val="24"/>
          <w:lang w:val="fr-FR"/>
        </w:rPr>
        <w:t>l’application des</w:t>
      </w:r>
      <w:r w:rsidRPr="005648C6">
        <w:rPr>
          <w:sz w:val="24"/>
          <w:szCs w:val="24"/>
          <w:lang w:val="fr-FR"/>
        </w:rPr>
        <w:t xml:space="preserve"> dispositions du présent </w:t>
      </w:r>
      <w:r w:rsidR="005E3F66" w:rsidRPr="005648C6">
        <w:rPr>
          <w:sz w:val="24"/>
          <w:szCs w:val="24"/>
          <w:lang w:val="fr-FR"/>
        </w:rPr>
        <w:t>Contrat</w:t>
      </w:r>
      <w:r w:rsidRPr="005648C6">
        <w:rPr>
          <w:sz w:val="24"/>
          <w:szCs w:val="24"/>
          <w:lang w:val="fr-FR"/>
        </w:rPr>
        <w:t>.</w:t>
      </w:r>
    </w:p>
    <w:p w14:paraId="78755EF1" w14:textId="77777777" w:rsidR="00656BA1" w:rsidRPr="005648C6" w:rsidRDefault="00656BA1" w:rsidP="00656BA1">
      <w:pPr>
        <w:spacing w:before="1" w:line="280" w:lineRule="exact"/>
        <w:rPr>
          <w:sz w:val="28"/>
          <w:szCs w:val="28"/>
          <w:lang w:val="fr-FR"/>
        </w:rPr>
      </w:pPr>
    </w:p>
    <w:p w14:paraId="3F809E5C" w14:textId="3FBD4AD9" w:rsidR="0089613E" w:rsidRPr="005648C6" w:rsidRDefault="00F75CB8" w:rsidP="00F75CB8">
      <w:pPr>
        <w:pStyle w:val="Heading2"/>
        <w:rPr>
          <w:lang w:val="fr-FR"/>
        </w:rPr>
      </w:pPr>
      <w:bookmarkStart w:id="97" w:name="_Toc435022975"/>
      <w:r w:rsidRPr="005648C6">
        <w:rPr>
          <w:lang w:val="fr-FR"/>
        </w:rPr>
        <w:t xml:space="preserve">Renonciation à </w:t>
      </w:r>
      <w:r w:rsidR="00656BA1" w:rsidRPr="005648C6">
        <w:rPr>
          <w:lang w:val="fr-FR"/>
        </w:rPr>
        <w:t>l'immunité souveraine.</w:t>
      </w:r>
      <w:bookmarkEnd w:id="97"/>
    </w:p>
    <w:p w14:paraId="2194639B" w14:textId="68DB1FC5" w:rsidR="00656BA1" w:rsidRPr="005648C6" w:rsidRDefault="00656BA1" w:rsidP="004B556F">
      <w:pPr>
        <w:ind w:left="262"/>
        <w:jc w:val="both"/>
        <w:rPr>
          <w:sz w:val="24"/>
          <w:szCs w:val="24"/>
          <w:lang w:val="fr-FR"/>
        </w:rPr>
      </w:pPr>
      <w:r w:rsidRPr="005648C6">
        <w:rPr>
          <w:sz w:val="24"/>
          <w:szCs w:val="24"/>
          <w:lang w:val="fr-FR"/>
        </w:rPr>
        <w:t xml:space="preserve">Chaque Partie reconnaît et </w:t>
      </w:r>
      <w:r w:rsidR="004B556F" w:rsidRPr="005648C6">
        <w:rPr>
          <w:sz w:val="24"/>
          <w:szCs w:val="24"/>
          <w:lang w:val="fr-FR"/>
        </w:rPr>
        <w:t>déclare</w:t>
      </w:r>
      <w:r w:rsidRPr="005648C6">
        <w:rPr>
          <w:sz w:val="24"/>
          <w:szCs w:val="24"/>
          <w:lang w:val="fr-FR"/>
        </w:rPr>
        <w:t xml:space="preserve"> que le présent </w:t>
      </w:r>
      <w:r w:rsidR="00532996" w:rsidRPr="005648C6">
        <w:rPr>
          <w:sz w:val="24"/>
          <w:szCs w:val="24"/>
          <w:lang w:val="fr-FR"/>
        </w:rPr>
        <w:t>Contrat</w:t>
      </w:r>
      <w:r w:rsidRPr="005648C6">
        <w:rPr>
          <w:sz w:val="24"/>
          <w:szCs w:val="24"/>
          <w:lang w:val="fr-FR"/>
        </w:rPr>
        <w:t xml:space="preserve"> constitue une transaction commerciale, et que ses droits et obligations en vertu du présent Accord sont de nature commerciale et non pas un caractère gouvernemental. Dans toute la mesure permise par toute loi applicable, chaque Partie renonce irrévocablement au nom de lui-même et ses actifs, toutes et tous les immunités de juridiction, de la mise en application et pour toute autre fin que ce soit.</w:t>
      </w:r>
    </w:p>
    <w:p w14:paraId="54BDF4BE" w14:textId="77777777" w:rsidR="00656BA1" w:rsidRPr="005648C6" w:rsidRDefault="00656BA1" w:rsidP="00656BA1">
      <w:pPr>
        <w:spacing w:before="1" w:line="280" w:lineRule="exact"/>
        <w:rPr>
          <w:sz w:val="28"/>
          <w:szCs w:val="28"/>
          <w:lang w:val="fr-FR"/>
        </w:rPr>
      </w:pPr>
    </w:p>
    <w:p w14:paraId="16630926" w14:textId="570002DB" w:rsidR="00656BA1" w:rsidRPr="005648C6" w:rsidRDefault="00F75CB8" w:rsidP="00C16EF3">
      <w:pPr>
        <w:pStyle w:val="Heading2"/>
        <w:rPr>
          <w:lang w:val="fr-FR"/>
        </w:rPr>
      </w:pPr>
      <w:bookmarkStart w:id="98" w:name="_Toc435022976"/>
      <w:r w:rsidRPr="005648C6">
        <w:rPr>
          <w:spacing w:val="1"/>
          <w:lang w:val="fr-FR"/>
        </w:rPr>
        <w:t>Renonciation</w:t>
      </w:r>
      <w:bookmarkEnd w:id="98"/>
    </w:p>
    <w:p w14:paraId="201AEB72" w14:textId="77777777" w:rsidR="00F75CB8" w:rsidRPr="005648C6" w:rsidRDefault="00656BA1" w:rsidP="00F75CB8">
      <w:pPr>
        <w:ind w:left="262"/>
        <w:jc w:val="both"/>
        <w:rPr>
          <w:sz w:val="24"/>
          <w:szCs w:val="24"/>
          <w:lang w:val="fr-FR"/>
        </w:rPr>
      </w:pPr>
      <w:r w:rsidRPr="005648C6">
        <w:rPr>
          <w:sz w:val="24"/>
          <w:szCs w:val="24"/>
          <w:lang w:val="fr-FR"/>
        </w:rPr>
        <w:t>Aucune renonciation à</w:t>
      </w:r>
      <w:r w:rsidR="00F75CB8" w:rsidRPr="005648C6">
        <w:rPr>
          <w:sz w:val="24"/>
          <w:szCs w:val="24"/>
          <w:lang w:val="fr-FR"/>
        </w:rPr>
        <w:t xml:space="preserve"> l’une quelconque des modalités, disposition et conditions</w:t>
      </w:r>
      <w:r w:rsidRPr="005648C6">
        <w:rPr>
          <w:sz w:val="24"/>
          <w:szCs w:val="24"/>
          <w:lang w:val="fr-FR"/>
        </w:rPr>
        <w:t xml:space="preserve"> </w:t>
      </w:r>
      <w:r w:rsidR="00F75CB8" w:rsidRPr="005648C6">
        <w:rPr>
          <w:sz w:val="24"/>
          <w:szCs w:val="24"/>
          <w:lang w:val="fr-FR"/>
        </w:rPr>
        <w:t>du présent Contrat ne sera effective à moins qu’elle ne soit signalée par écrit et signée par chaque Partie qui renonce à ses droits.</w:t>
      </w:r>
    </w:p>
    <w:p w14:paraId="05173B2C" w14:textId="0C5933EC" w:rsidR="00C16EF3" w:rsidRPr="005648C6" w:rsidRDefault="00C16EF3" w:rsidP="00532996">
      <w:pPr>
        <w:jc w:val="both"/>
        <w:rPr>
          <w:sz w:val="24"/>
          <w:szCs w:val="24"/>
          <w:lang w:val="fr-FR"/>
        </w:rPr>
      </w:pPr>
    </w:p>
    <w:p w14:paraId="350505EC" w14:textId="3910882E" w:rsidR="00C16EF3" w:rsidRPr="005648C6" w:rsidRDefault="00C16EF3" w:rsidP="00C16EF3">
      <w:pPr>
        <w:pStyle w:val="Heading2"/>
        <w:rPr>
          <w:lang w:val="fr-FR"/>
        </w:rPr>
      </w:pPr>
      <w:bookmarkStart w:id="99" w:name="_Toc435022977"/>
      <w:r w:rsidRPr="005648C6">
        <w:rPr>
          <w:lang w:val="fr-FR"/>
        </w:rPr>
        <w:t>Limites d</w:t>
      </w:r>
      <w:r w:rsidR="00F75CB8" w:rsidRPr="005648C6">
        <w:rPr>
          <w:lang w:val="fr-FR"/>
        </w:rPr>
        <w:t>e renonciation</w:t>
      </w:r>
      <w:bookmarkEnd w:id="99"/>
    </w:p>
    <w:p w14:paraId="0BE2EA08" w14:textId="0D88B86E" w:rsidR="00656BA1" w:rsidRPr="005648C6" w:rsidRDefault="00656BA1" w:rsidP="00532996">
      <w:pPr>
        <w:ind w:left="262"/>
        <w:jc w:val="both"/>
        <w:rPr>
          <w:sz w:val="24"/>
          <w:szCs w:val="24"/>
          <w:lang w:val="fr-FR"/>
        </w:rPr>
      </w:pPr>
      <w:r w:rsidRPr="005648C6">
        <w:rPr>
          <w:sz w:val="24"/>
          <w:szCs w:val="24"/>
          <w:lang w:val="fr-FR"/>
        </w:rPr>
        <w:t xml:space="preserve">La </w:t>
      </w:r>
      <w:r w:rsidR="00F75CB8" w:rsidRPr="005648C6">
        <w:rPr>
          <w:sz w:val="24"/>
          <w:szCs w:val="24"/>
          <w:lang w:val="fr-FR"/>
        </w:rPr>
        <w:t>renonciation à l’une quelconque des modalités, disposition</w:t>
      </w:r>
      <w:r w:rsidR="00532996" w:rsidRPr="005648C6">
        <w:rPr>
          <w:sz w:val="24"/>
          <w:szCs w:val="24"/>
          <w:lang w:val="fr-FR"/>
        </w:rPr>
        <w:t>s</w:t>
      </w:r>
      <w:r w:rsidR="00F75CB8" w:rsidRPr="005648C6">
        <w:rPr>
          <w:sz w:val="24"/>
          <w:szCs w:val="24"/>
          <w:lang w:val="fr-FR"/>
        </w:rPr>
        <w:t xml:space="preserve"> et conditions du présent Contrat </w:t>
      </w:r>
      <w:r w:rsidRPr="005648C6">
        <w:rPr>
          <w:sz w:val="24"/>
          <w:szCs w:val="24"/>
          <w:lang w:val="fr-FR"/>
        </w:rPr>
        <w:t xml:space="preserve">ou </w:t>
      </w:r>
      <w:r w:rsidR="00532996" w:rsidRPr="005648C6">
        <w:rPr>
          <w:sz w:val="24"/>
          <w:szCs w:val="24"/>
          <w:lang w:val="fr-FR"/>
        </w:rPr>
        <w:t xml:space="preserve">à </w:t>
      </w:r>
      <w:r w:rsidRPr="005648C6">
        <w:rPr>
          <w:sz w:val="24"/>
          <w:szCs w:val="24"/>
          <w:lang w:val="fr-FR"/>
        </w:rPr>
        <w:t xml:space="preserve"> toute action</w:t>
      </w:r>
      <w:r w:rsidR="00532996" w:rsidRPr="005648C6">
        <w:rPr>
          <w:sz w:val="24"/>
          <w:szCs w:val="24"/>
          <w:lang w:val="fr-FR"/>
        </w:rPr>
        <w:t xml:space="preserve"> à n’importe quelle occasion </w:t>
      </w:r>
      <w:r w:rsidRPr="005648C6">
        <w:rPr>
          <w:sz w:val="24"/>
          <w:szCs w:val="24"/>
          <w:lang w:val="fr-FR"/>
        </w:rPr>
        <w:t xml:space="preserve"> en vertu du présent </w:t>
      </w:r>
      <w:r w:rsidR="00532996" w:rsidRPr="005648C6">
        <w:rPr>
          <w:sz w:val="24"/>
          <w:szCs w:val="24"/>
          <w:lang w:val="fr-FR"/>
        </w:rPr>
        <w:t>Contrat</w:t>
      </w:r>
      <w:r w:rsidRPr="005648C6">
        <w:rPr>
          <w:sz w:val="24"/>
          <w:szCs w:val="24"/>
          <w:lang w:val="fr-FR"/>
        </w:rPr>
        <w:t xml:space="preserve"> ne doit pas </w:t>
      </w:r>
      <w:r w:rsidR="00532996" w:rsidRPr="005648C6">
        <w:rPr>
          <w:sz w:val="24"/>
          <w:szCs w:val="24"/>
          <w:lang w:val="fr-FR"/>
        </w:rPr>
        <w:t>interpréter comme</w:t>
      </w:r>
      <w:r w:rsidRPr="005648C6">
        <w:rPr>
          <w:sz w:val="24"/>
          <w:szCs w:val="24"/>
          <w:lang w:val="fr-FR"/>
        </w:rPr>
        <w:t xml:space="preserve"> une renonciation</w:t>
      </w:r>
      <w:r w:rsidR="00532996" w:rsidRPr="005648C6">
        <w:rPr>
          <w:sz w:val="24"/>
          <w:szCs w:val="24"/>
          <w:lang w:val="fr-FR"/>
        </w:rPr>
        <w:t xml:space="preserve"> à </w:t>
      </w:r>
      <w:r w:rsidRPr="005648C6">
        <w:rPr>
          <w:sz w:val="24"/>
          <w:szCs w:val="24"/>
          <w:lang w:val="fr-FR"/>
        </w:rPr>
        <w:t>:</w:t>
      </w:r>
    </w:p>
    <w:p w14:paraId="1B38FAAB" w14:textId="77777777" w:rsidR="00656BA1" w:rsidRPr="005648C6" w:rsidRDefault="00656BA1" w:rsidP="00656BA1">
      <w:pPr>
        <w:spacing w:line="240" w:lineRule="exact"/>
        <w:rPr>
          <w:sz w:val="24"/>
          <w:szCs w:val="24"/>
          <w:lang w:val="fr-FR"/>
        </w:rPr>
      </w:pPr>
    </w:p>
    <w:p w14:paraId="380D40A7" w14:textId="3770A06F" w:rsidR="00532996" w:rsidRPr="005648C6" w:rsidRDefault="00532996" w:rsidP="00532996">
      <w:pPr>
        <w:pStyle w:val="ListParagraph"/>
        <w:numPr>
          <w:ilvl w:val="0"/>
          <w:numId w:val="29"/>
        </w:numPr>
        <w:rPr>
          <w:sz w:val="24"/>
          <w:szCs w:val="24"/>
          <w:lang w:val="fr-FR"/>
        </w:rPr>
      </w:pPr>
      <w:r w:rsidRPr="005648C6">
        <w:rPr>
          <w:sz w:val="24"/>
          <w:szCs w:val="24"/>
          <w:lang w:val="fr-FR"/>
        </w:rPr>
        <w:t>l’une quelconque des modalités, dispositions, conditions et mesures en application du présent Contrat ; ou</w:t>
      </w:r>
    </w:p>
    <w:p w14:paraId="1958C711" w14:textId="7287ABFD" w:rsidR="00656BA1" w:rsidRPr="005648C6" w:rsidRDefault="00532996" w:rsidP="00532996">
      <w:pPr>
        <w:pStyle w:val="ListParagraph"/>
        <w:numPr>
          <w:ilvl w:val="0"/>
          <w:numId w:val="29"/>
        </w:numPr>
        <w:rPr>
          <w:sz w:val="24"/>
          <w:szCs w:val="24"/>
          <w:lang w:val="fr-FR"/>
        </w:rPr>
      </w:pPr>
      <w:r w:rsidRPr="005648C6">
        <w:rPr>
          <w:sz w:val="24"/>
          <w:szCs w:val="24"/>
          <w:lang w:val="fr-FR"/>
        </w:rPr>
        <w:t xml:space="preserve">l’une quelconque des modalités, dispositions, conditions et mesures en application du présent Contrat à </w:t>
      </w:r>
      <w:r w:rsidR="00656BA1" w:rsidRPr="005648C6">
        <w:rPr>
          <w:sz w:val="24"/>
          <w:szCs w:val="24"/>
          <w:lang w:val="fr-FR"/>
        </w:rPr>
        <w:t>toute</w:t>
      </w:r>
      <w:r w:rsidRPr="005648C6">
        <w:rPr>
          <w:sz w:val="24"/>
          <w:szCs w:val="24"/>
          <w:lang w:val="fr-FR"/>
        </w:rPr>
        <w:t xml:space="preserve"> future</w:t>
      </w:r>
      <w:r w:rsidR="00656BA1" w:rsidRPr="005648C6">
        <w:rPr>
          <w:sz w:val="24"/>
          <w:szCs w:val="24"/>
          <w:lang w:val="fr-FR"/>
        </w:rPr>
        <w:t xml:space="preserve"> occasion.</w:t>
      </w:r>
    </w:p>
    <w:p w14:paraId="7DD99A9C" w14:textId="77777777" w:rsidR="00656BA1" w:rsidRPr="005648C6" w:rsidRDefault="00656BA1" w:rsidP="00656BA1">
      <w:pPr>
        <w:spacing w:line="240" w:lineRule="exact"/>
        <w:rPr>
          <w:sz w:val="24"/>
          <w:szCs w:val="24"/>
          <w:lang w:val="fr-FR"/>
        </w:rPr>
      </w:pPr>
    </w:p>
    <w:p w14:paraId="200D3ECC" w14:textId="04BE0E7D" w:rsidR="00656BA1" w:rsidRPr="005648C6" w:rsidRDefault="00656BA1" w:rsidP="00C16EF3">
      <w:pPr>
        <w:pStyle w:val="Heading2"/>
        <w:rPr>
          <w:lang w:val="fr-FR"/>
        </w:rPr>
      </w:pPr>
      <w:bookmarkStart w:id="100" w:name="_Toc435022978"/>
      <w:r w:rsidRPr="005648C6">
        <w:rPr>
          <w:lang w:val="fr-FR"/>
        </w:rPr>
        <w:t>Aucun Tiers Bénéficiaires</w:t>
      </w:r>
      <w:bookmarkEnd w:id="100"/>
    </w:p>
    <w:p w14:paraId="372ECFC8" w14:textId="77777777" w:rsidR="00656BA1" w:rsidRPr="005648C6" w:rsidRDefault="00656BA1" w:rsidP="00656BA1">
      <w:pPr>
        <w:spacing w:line="240" w:lineRule="exact"/>
        <w:rPr>
          <w:sz w:val="24"/>
          <w:szCs w:val="24"/>
          <w:lang w:val="fr-FR"/>
        </w:rPr>
      </w:pPr>
    </w:p>
    <w:p w14:paraId="19E603ED" w14:textId="42718C62" w:rsidR="00656BA1" w:rsidRPr="005648C6" w:rsidRDefault="00656BA1" w:rsidP="00A06783">
      <w:pPr>
        <w:ind w:left="120" w:right="76"/>
        <w:jc w:val="both"/>
        <w:rPr>
          <w:sz w:val="24"/>
          <w:szCs w:val="24"/>
          <w:lang w:val="fr-FR"/>
        </w:rPr>
      </w:pPr>
      <w:r w:rsidRPr="005648C6">
        <w:rPr>
          <w:sz w:val="24"/>
          <w:szCs w:val="24"/>
          <w:lang w:val="fr-FR"/>
        </w:rPr>
        <w:t xml:space="preserve">L'interprétation du présent </w:t>
      </w:r>
      <w:r w:rsidR="00532996" w:rsidRPr="005648C6">
        <w:rPr>
          <w:sz w:val="24"/>
          <w:szCs w:val="24"/>
          <w:lang w:val="fr-FR"/>
        </w:rPr>
        <w:t>Contrat</w:t>
      </w:r>
      <w:r w:rsidRPr="005648C6">
        <w:rPr>
          <w:sz w:val="24"/>
          <w:szCs w:val="24"/>
          <w:lang w:val="fr-FR"/>
        </w:rPr>
        <w:t xml:space="preserve"> doit exclure </w:t>
      </w:r>
      <w:r w:rsidR="00A06783" w:rsidRPr="005648C6">
        <w:rPr>
          <w:sz w:val="24"/>
          <w:szCs w:val="24"/>
          <w:lang w:val="fr-FR"/>
        </w:rPr>
        <w:t>tout</w:t>
      </w:r>
      <w:r w:rsidRPr="005648C6">
        <w:rPr>
          <w:sz w:val="24"/>
          <w:szCs w:val="24"/>
          <w:lang w:val="fr-FR"/>
        </w:rPr>
        <w:t xml:space="preserve"> droit en vertu d</w:t>
      </w:r>
      <w:r w:rsidR="00A06783" w:rsidRPr="005648C6">
        <w:rPr>
          <w:sz w:val="24"/>
          <w:szCs w:val="24"/>
          <w:lang w:val="fr-FR"/>
        </w:rPr>
        <w:t xml:space="preserve">es dispositions législatives ou </w:t>
      </w:r>
      <w:r w:rsidRPr="005648C6">
        <w:rPr>
          <w:sz w:val="24"/>
          <w:szCs w:val="24"/>
          <w:lang w:val="fr-FR"/>
        </w:rPr>
        <w:t xml:space="preserve">tribunal </w:t>
      </w:r>
      <w:r w:rsidR="00A06783" w:rsidRPr="005648C6">
        <w:rPr>
          <w:sz w:val="24"/>
          <w:szCs w:val="24"/>
          <w:lang w:val="fr-FR"/>
        </w:rPr>
        <w:t>conférant des obligations contractuelles</w:t>
      </w:r>
      <w:r w:rsidRPr="005648C6">
        <w:rPr>
          <w:sz w:val="24"/>
          <w:szCs w:val="24"/>
          <w:lang w:val="fr-FR"/>
        </w:rPr>
        <w:t xml:space="preserve"> à des </w:t>
      </w:r>
      <w:r w:rsidR="00A06783" w:rsidRPr="005648C6">
        <w:rPr>
          <w:sz w:val="24"/>
          <w:szCs w:val="24"/>
          <w:lang w:val="fr-FR"/>
        </w:rPr>
        <w:t>tiers non signataire du présent C</w:t>
      </w:r>
      <w:r w:rsidRPr="005648C6">
        <w:rPr>
          <w:sz w:val="24"/>
          <w:szCs w:val="24"/>
          <w:lang w:val="fr-FR"/>
        </w:rPr>
        <w:t>ontrat.</w:t>
      </w:r>
    </w:p>
    <w:p w14:paraId="28314D87" w14:textId="77777777" w:rsidR="00656BA1" w:rsidRPr="005648C6" w:rsidRDefault="00656BA1" w:rsidP="00656BA1">
      <w:pPr>
        <w:spacing w:line="240" w:lineRule="exact"/>
        <w:rPr>
          <w:sz w:val="24"/>
          <w:szCs w:val="24"/>
          <w:lang w:val="fr-FR"/>
        </w:rPr>
      </w:pPr>
    </w:p>
    <w:p w14:paraId="0677F0E3" w14:textId="6278B4B0" w:rsidR="00656BA1" w:rsidRPr="005648C6" w:rsidRDefault="00010C7B" w:rsidP="00C16EF3">
      <w:pPr>
        <w:pStyle w:val="Heading2"/>
        <w:rPr>
          <w:lang w:val="fr-FR"/>
        </w:rPr>
      </w:pPr>
      <w:bookmarkStart w:id="101" w:name="_Toc435022979"/>
      <w:r w:rsidRPr="005648C6">
        <w:rPr>
          <w:spacing w:val="1"/>
          <w:lang w:val="fr-FR"/>
        </w:rPr>
        <w:t>Divisibilité</w:t>
      </w:r>
      <w:bookmarkEnd w:id="101"/>
    </w:p>
    <w:p w14:paraId="1D8339A3" w14:textId="247D9A68" w:rsidR="00656BA1" w:rsidRPr="005648C6" w:rsidRDefault="00010C7B" w:rsidP="0022474C">
      <w:pPr>
        <w:ind w:left="120" w:right="79"/>
        <w:jc w:val="both"/>
        <w:rPr>
          <w:sz w:val="24"/>
          <w:szCs w:val="24"/>
          <w:lang w:val="fr-FR"/>
        </w:rPr>
      </w:pPr>
      <w:r w:rsidRPr="005648C6">
        <w:rPr>
          <w:spacing w:val="-3"/>
          <w:sz w:val="24"/>
          <w:szCs w:val="24"/>
          <w:lang w:val="fr-FR"/>
        </w:rPr>
        <w:t xml:space="preserve">Si l’une quelconque des dispositions du présent Contrat </w:t>
      </w:r>
      <w:r w:rsidRPr="005648C6">
        <w:rPr>
          <w:sz w:val="24"/>
          <w:szCs w:val="24"/>
          <w:lang w:val="fr-FR"/>
        </w:rPr>
        <w:t>serait finalement jugée</w:t>
      </w:r>
      <w:r w:rsidR="00656BA1" w:rsidRPr="005648C6">
        <w:rPr>
          <w:sz w:val="24"/>
          <w:szCs w:val="24"/>
          <w:lang w:val="fr-FR"/>
        </w:rPr>
        <w:t xml:space="preserve"> illégale, invalide, </w:t>
      </w:r>
      <w:r w:rsidRPr="005648C6">
        <w:rPr>
          <w:sz w:val="24"/>
          <w:szCs w:val="24"/>
          <w:lang w:val="fr-FR"/>
        </w:rPr>
        <w:t>caduque</w:t>
      </w:r>
      <w:r w:rsidR="00656BA1" w:rsidRPr="005648C6">
        <w:rPr>
          <w:sz w:val="24"/>
          <w:szCs w:val="24"/>
          <w:lang w:val="fr-FR"/>
        </w:rPr>
        <w:t xml:space="preserve"> ou </w:t>
      </w:r>
      <w:r w:rsidRPr="005648C6">
        <w:rPr>
          <w:sz w:val="24"/>
          <w:szCs w:val="24"/>
          <w:lang w:val="fr-FR"/>
        </w:rPr>
        <w:t>non exécutoire en vertu de toute</w:t>
      </w:r>
      <w:r w:rsidR="00656BA1" w:rsidRPr="005648C6">
        <w:rPr>
          <w:sz w:val="24"/>
          <w:szCs w:val="24"/>
          <w:lang w:val="fr-FR"/>
        </w:rPr>
        <w:t xml:space="preserve"> loi applicable, cette disposition sera réputée être supprimée et </w:t>
      </w:r>
      <w:r w:rsidRPr="005648C6">
        <w:rPr>
          <w:sz w:val="24"/>
          <w:szCs w:val="24"/>
          <w:lang w:val="fr-FR"/>
        </w:rPr>
        <w:t xml:space="preserve">toutes </w:t>
      </w:r>
      <w:r w:rsidR="00656BA1" w:rsidRPr="005648C6">
        <w:rPr>
          <w:sz w:val="24"/>
          <w:szCs w:val="24"/>
          <w:lang w:val="fr-FR"/>
        </w:rPr>
        <w:t xml:space="preserve">les </w:t>
      </w:r>
      <w:r w:rsidRPr="005648C6">
        <w:rPr>
          <w:sz w:val="24"/>
          <w:szCs w:val="24"/>
          <w:lang w:val="fr-FR"/>
        </w:rPr>
        <w:t xml:space="preserve">autres </w:t>
      </w:r>
      <w:r w:rsidR="00656BA1" w:rsidRPr="005648C6">
        <w:rPr>
          <w:sz w:val="24"/>
          <w:szCs w:val="24"/>
          <w:lang w:val="fr-FR"/>
        </w:rPr>
        <w:t xml:space="preserve">dispositions du présent </w:t>
      </w:r>
      <w:r w:rsidRPr="005648C6">
        <w:rPr>
          <w:sz w:val="24"/>
          <w:szCs w:val="24"/>
          <w:lang w:val="fr-FR"/>
        </w:rPr>
        <w:t>Contrat resteront</w:t>
      </w:r>
      <w:r w:rsidR="00656BA1" w:rsidRPr="005648C6">
        <w:rPr>
          <w:sz w:val="24"/>
          <w:szCs w:val="24"/>
          <w:lang w:val="fr-FR"/>
        </w:rPr>
        <w:t xml:space="preserve"> en vigueur et de plein effet et, si nécessaire, </w:t>
      </w:r>
      <w:r w:rsidR="0022474C" w:rsidRPr="005648C6">
        <w:rPr>
          <w:sz w:val="24"/>
          <w:szCs w:val="24"/>
          <w:lang w:val="fr-FR"/>
        </w:rPr>
        <w:t xml:space="preserve">sera </w:t>
      </w:r>
      <w:r w:rsidR="00656BA1" w:rsidRPr="005648C6">
        <w:rPr>
          <w:sz w:val="24"/>
          <w:szCs w:val="24"/>
          <w:lang w:val="fr-FR"/>
        </w:rPr>
        <w:t xml:space="preserve">modifié comme </w:t>
      </w:r>
      <w:r w:rsidR="0022474C" w:rsidRPr="005648C6">
        <w:rPr>
          <w:sz w:val="24"/>
          <w:szCs w:val="24"/>
          <w:lang w:val="fr-FR"/>
        </w:rPr>
        <w:t>il le faut</w:t>
      </w:r>
      <w:r w:rsidR="00656BA1" w:rsidRPr="005648C6">
        <w:rPr>
          <w:sz w:val="24"/>
          <w:szCs w:val="24"/>
          <w:lang w:val="fr-FR"/>
        </w:rPr>
        <w:t xml:space="preserve"> pour donner effet</w:t>
      </w:r>
      <w:r w:rsidR="0022474C" w:rsidRPr="005648C6">
        <w:rPr>
          <w:sz w:val="24"/>
          <w:szCs w:val="24"/>
          <w:lang w:val="fr-FR"/>
        </w:rPr>
        <w:t xml:space="preserve"> dans la mesure du possible</w:t>
      </w:r>
      <w:r w:rsidR="00656BA1" w:rsidRPr="005648C6">
        <w:rPr>
          <w:sz w:val="24"/>
          <w:szCs w:val="24"/>
          <w:lang w:val="fr-FR"/>
        </w:rPr>
        <w:t xml:space="preserve"> à</w:t>
      </w:r>
      <w:r w:rsidR="0022474C" w:rsidRPr="005648C6">
        <w:rPr>
          <w:sz w:val="24"/>
          <w:szCs w:val="24"/>
          <w:lang w:val="fr-FR"/>
        </w:rPr>
        <w:t xml:space="preserve"> l'esprit et à l'intention du présent  Contrat</w:t>
      </w:r>
      <w:r w:rsidR="00656BA1" w:rsidRPr="005648C6">
        <w:rPr>
          <w:sz w:val="24"/>
          <w:szCs w:val="24"/>
          <w:lang w:val="fr-FR"/>
        </w:rPr>
        <w:t>.</w:t>
      </w:r>
    </w:p>
    <w:p w14:paraId="0519F843" w14:textId="77777777" w:rsidR="00010C7B" w:rsidRPr="005648C6" w:rsidRDefault="00010C7B" w:rsidP="00656BA1">
      <w:pPr>
        <w:ind w:left="120" w:right="79"/>
        <w:jc w:val="both"/>
        <w:rPr>
          <w:sz w:val="24"/>
          <w:szCs w:val="24"/>
          <w:lang w:val="fr-FR"/>
        </w:rPr>
      </w:pPr>
    </w:p>
    <w:p w14:paraId="4E46D28B" w14:textId="77777777" w:rsidR="00656BA1" w:rsidRPr="005648C6" w:rsidRDefault="00656BA1" w:rsidP="00656BA1">
      <w:pPr>
        <w:spacing w:line="240" w:lineRule="exact"/>
        <w:rPr>
          <w:sz w:val="24"/>
          <w:szCs w:val="24"/>
          <w:lang w:val="fr-FR"/>
        </w:rPr>
      </w:pPr>
    </w:p>
    <w:p w14:paraId="0E07FE68" w14:textId="3D308F37" w:rsidR="00656BA1" w:rsidRPr="005648C6" w:rsidRDefault="00656BA1" w:rsidP="00087B30">
      <w:pPr>
        <w:pStyle w:val="Heading2"/>
        <w:rPr>
          <w:lang w:val="fr-FR"/>
        </w:rPr>
      </w:pPr>
      <w:r w:rsidRPr="005648C6">
        <w:rPr>
          <w:spacing w:val="-19"/>
          <w:lang w:val="fr-FR"/>
        </w:rPr>
        <w:t xml:space="preserve"> </w:t>
      </w:r>
      <w:bookmarkStart w:id="102" w:name="_Toc435022980"/>
      <w:r w:rsidR="00087B30" w:rsidRPr="005648C6">
        <w:rPr>
          <w:lang w:val="fr-FR"/>
        </w:rPr>
        <w:t>Modifications</w:t>
      </w:r>
      <w:bookmarkEnd w:id="102"/>
    </w:p>
    <w:p w14:paraId="16DF878B" w14:textId="7BA2CB7E" w:rsidR="00656BA1" w:rsidRPr="005648C6" w:rsidRDefault="00656BA1" w:rsidP="00087B30">
      <w:pPr>
        <w:spacing w:line="260" w:lineRule="exact"/>
        <w:ind w:left="120" w:right="74"/>
        <w:jc w:val="both"/>
        <w:rPr>
          <w:sz w:val="24"/>
          <w:szCs w:val="24"/>
          <w:lang w:val="fr-FR"/>
        </w:rPr>
      </w:pPr>
      <w:r w:rsidRPr="005648C6">
        <w:rPr>
          <w:sz w:val="24"/>
          <w:szCs w:val="24"/>
          <w:lang w:val="fr-FR"/>
        </w:rPr>
        <w:t xml:space="preserve">Le présent </w:t>
      </w:r>
      <w:r w:rsidR="00087B30" w:rsidRPr="005648C6">
        <w:rPr>
          <w:sz w:val="24"/>
          <w:szCs w:val="24"/>
          <w:lang w:val="fr-FR"/>
        </w:rPr>
        <w:t>Contrat</w:t>
      </w:r>
      <w:r w:rsidRPr="005648C6">
        <w:rPr>
          <w:sz w:val="24"/>
          <w:szCs w:val="24"/>
          <w:lang w:val="fr-FR"/>
        </w:rPr>
        <w:t xml:space="preserve"> ne peut être amendé ou modifié </w:t>
      </w:r>
      <w:r w:rsidR="00087B30" w:rsidRPr="005648C6">
        <w:rPr>
          <w:sz w:val="24"/>
          <w:szCs w:val="24"/>
          <w:lang w:val="fr-FR"/>
        </w:rPr>
        <w:t xml:space="preserve">que </w:t>
      </w:r>
      <w:r w:rsidRPr="005648C6">
        <w:rPr>
          <w:sz w:val="24"/>
          <w:szCs w:val="24"/>
          <w:lang w:val="fr-FR"/>
        </w:rPr>
        <w:t xml:space="preserve">par un </w:t>
      </w:r>
      <w:r w:rsidR="00087B30" w:rsidRPr="005648C6">
        <w:rPr>
          <w:sz w:val="24"/>
          <w:szCs w:val="24"/>
          <w:lang w:val="fr-FR"/>
        </w:rPr>
        <w:t>instrument</w:t>
      </w:r>
      <w:r w:rsidRPr="005648C6">
        <w:rPr>
          <w:sz w:val="24"/>
          <w:szCs w:val="24"/>
          <w:lang w:val="fr-FR"/>
        </w:rPr>
        <w:t xml:space="preserve"> </w:t>
      </w:r>
      <w:r w:rsidR="00087B30" w:rsidRPr="005648C6">
        <w:rPr>
          <w:sz w:val="24"/>
          <w:szCs w:val="24"/>
          <w:lang w:val="fr-FR"/>
        </w:rPr>
        <w:t>écrit dûment signé par les P</w:t>
      </w:r>
      <w:r w:rsidRPr="005648C6">
        <w:rPr>
          <w:sz w:val="24"/>
          <w:szCs w:val="24"/>
          <w:lang w:val="fr-FR"/>
        </w:rPr>
        <w:t>arties.</w:t>
      </w:r>
    </w:p>
    <w:p w14:paraId="185FA5B5" w14:textId="77777777" w:rsidR="00656BA1" w:rsidRPr="005648C6" w:rsidRDefault="00656BA1" w:rsidP="00656BA1">
      <w:pPr>
        <w:spacing w:before="18" w:line="260" w:lineRule="exact"/>
        <w:rPr>
          <w:sz w:val="26"/>
          <w:szCs w:val="26"/>
          <w:lang w:val="fr-FR"/>
        </w:rPr>
      </w:pPr>
    </w:p>
    <w:p w14:paraId="2864CBCD" w14:textId="035BD15D" w:rsidR="00656BA1" w:rsidRPr="005648C6" w:rsidRDefault="00656BA1" w:rsidP="00C16EF3">
      <w:pPr>
        <w:pStyle w:val="Heading2"/>
        <w:rPr>
          <w:lang w:val="fr-FR"/>
        </w:rPr>
      </w:pPr>
      <w:bookmarkStart w:id="103" w:name="_Toc435022981"/>
      <w:r w:rsidRPr="005648C6">
        <w:rPr>
          <w:lang w:val="fr-FR"/>
        </w:rPr>
        <w:t>Avis</w:t>
      </w:r>
      <w:bookmarkEnd w:id="103"/>
    </w:p>
    <w:p w14:paraId="272FCD3C" w14:textId="11FB3A15" w:rsidR="00656BA1" w:rsidRPr="005648C6" w:rsidRDefault="00EE4004" w:rsidP="004A52D1">
      <w:pPr>
        <w:ind w:left="120" w:right="76"/>
        <w:jc w:val="both"/>
        <w:rPr>
          <w:sz w:val="24"/>
          <w:szCs w:val="24"/>
          <w:lang w:val="fr-FR"/>
        </w:rPr>
      </w:pPr>
      <w:r w:rsidRPr="005648C6">
        <w:rPr>
          <w:sz w:val="24"/>
          <w:szCs w:val="24"/>
          <w:lang w:val="fr-FR"/>
        </w:rPr>
        <w:t>Sauf pour les</w:t>
      </w:r>
      <w:r w:rsidR="00656BA1" w:rsidRPr="005648C6">
        <w:rPr>
          <w:sz w:val="24"/>
          <w:szCs w:val="24"/>
          <w:lang w:val="fr-FR"/>
        </w:rPr>
        <w:t xml:space="preserve"> communication</w:t>
      </w:r>
      <w:r w:rsidRPr="005648C6">
        <w:rPr>
          <w:sz w:val="24"/>
          <w:szCs w:val="24"/>
          <w:lang w:val="fr-FR"/>
        </w:rPr>
        <w:t>s</w:t>
      </w:r>
      <w:r w:rsidR="00656BA1" w:rsidRPr="005648C6">
        <w:rPr>
          <w:sz w:val="24"/>
          <w:szCs w:val="24"/>
          <w:lang w:val="fr-FR"/>
        </w:rPr>
        <w:t xml:space="preserve"> en conformité avec les procédures d'exploitation et</w:t>
      </w:r>
      <w:r w:rsidRPr="005648C6">
        <w:rPr>
          <w:sz w:val="24"/>
          <w:szCs w:val="24"/>
          <w:lang w:val="fr-FR"/>
        </w:rPr>
        <w:t xml:space="preserve"> de d</w:t>
      </w:r>
      <w:r w:rsidR="00656BA1" w:rsidRPr="005648C6">
        <w:rPr>
          <w:sz w:val="24"/>
          <w:szCs w:val="24"/>
          <w:lang w:val="fr-FR"/>
        </w:rPr>
        <w:t>ispatch</w:t>
      </w:r>
      <w:r w:rsidRPr="005648C6">
        <w:rPr>
          <w:sz w:val="24"/>
          <w:szCs w:val="24"/>
          <w:lang w:val="fr-FR"/>
        </w:rPr>
        <w:t>ing</w:t>
      </w:r>
      <w:r w:rsidR="00656BA1" w:rsidRPr="005648C6">
        <w:rPr>
          <w:sz w:val="24"/>
          <w:szCs w:val="24"/>
          <w:lang w:val="fr-FR"/>
        </w:rPr>
        <w:t xml:space="preserve">, </w:t>
      </w:r>
      <w:r w:rsidRPr="005648C6">
        <w:rPr>
          <w:sz w:val="24"/>
          <w:szCs w:val="24"/>
          <w:lang w:val="fr-FR"/>
        </w:rPr>
        <w:t>toute notification</w:t>
      </w:r>
      <w:r w:rsidR="00656BA1" w:rsidRPr="005648C6">
        <w:rPr>
          <w:sz w:val="24"/>
          <w:szCs w:val="24"/>
          <w:lang w:val="fr-FR"/>
        </w:rPr>
        <w:t xml:space="preserve"> ou autre communication devant être </w:t>
      </w:r>
      <w:r w:rsidRPr="005648C6">
        <w:rPr>
          <w:sz w:val="24"/>
          <w:szCs w:val="24"/>
          <w:lang w:val="fr-FR"/>
        </w:rPr>
        <w:t>adressée par une P</w:t>
      </w:r>
      <w:r w:rsidR="00656BA1" w:rsidRPr="005648C6">
        <w:rPr>
          <w:sz w:val="24"/>
          <w:szCs w:val="24"/>
          <w:lang w:val="fr-FR"/>
        </w:rPr>
        <w:t>artie à l'autre</w:t>
      </w:r>
      <w:r w:rsidRPr="005648C6">
        <w:rPr>
          <w:sz w:val="24"/>
          <w:szCs w:val="24"/>
          <w:lang w:val="fr-FR"/>
        </w:rPr>
        <w:t xml:space="preserve"> Partie</w:t>
      </w:r>
      <w:r w:rsidR="00656BA1" w:rsidRPr="005648C6">
        <w:rPr>
          <w:sz w:val="24"/>
          <w:szCs w:val="24"/>
          <w:lang w:val="fr-FR"/>
        </w:rPr>
        <w:t xml:space="preserve"> en rapport avec</w:t>
      </w:r>
      <w:r w:rsidRPr="005648C6">
        <w:rPr>
          <w:sz w:val="24"/>
          <w:szCs w:val="24"/>
          <w:lang w:val="fr-FR"/>
        </w:rPr>
        <w:t xml:space="preserve"> ou en vertu du </w:t>
      </w:r>
      <w:r w:rsidR="00656BA1" w:rsidRPr="005648C6">
        <w:rPr>
          <w:sz w:val="24"/>
          <w:szCs w:val="24"/>
          <w:lang w:val="fr-FR"/>
        </w:rPr>
        <w:t xml:space="preserve">présent </w:t>
      </w:r>
      <w:r w:rsidRPr="005648C6">
        <w:rPr>
          <w:sz w:val="24"/>
          <w:szCs w:val="24"/>
          <w:lang w:val="fr-FR"/>
        </w:rPr>
        <w:t>Contrat</w:t>
      </w:r>
      <w:r w:rsidR="00656BA1" w:rsidRPr="005648C6">
        <w:rPr>
          <w:sz w:val="24"/>
          <w:szCs w:val="24"/>
          <w:lang w:val="fr-FR"/>
        </w:rPr>
        <w:t xml:space="preserve"> </w:t>
      </w:r>
      <w:r w:rsidRPr="005648C6">
        <w:rPr>
          <w:sz w:val="24"/>
          <w:szCs w:val="24"/>
          <w:lang w:val="fr-FR"/>
        </w:rPr>
        <w:t>sera communiquée par écrit et</w:t>
      </w:r>
      <w:r w:rsidR="00656BA1" w:rsidRPr="005648C6">
        <w:rPr>
          <w:sz w:val="24"/>
          <w:szCs w:val="24"/>
          <w:lang w:val="fr-FR"/>
        </w:rPr>
        <w:t xml:space="preserve"> remis</w:t>
      </w:r>
      <w:r w:rsidRPr="005648C6">
        <w:rPr>
          <w:sz w:val="24"/>
          <w:szCs w:val="24"/>
          <w:lang w:val="fr-FR"/>
        </w:rPr>
        <w:t xml:space="preserve">e </w:t>
      </w:r>
      <w:r w:rsidR="00656BA1" w:rsidRPr="005648C6">
        <w:rPr>
          <w:sz w:val="24"/>
          <w:szCs w:val="24"/>
          <w:lang w:val="fr-FR"/>
        </w:rPr>
        <w:t>en mains propres ou</w:t>
      </w:r>
      <w:r w:rsidR="006702AB" w:rsidRPr="005648C6">
        <w:rPr>
          <w:sz w:val="24"/>
          <w:szCs w:val="24"/>
          <w:lang w:val="fr-FR"/>
        </w:rPr>
        <w:t xml:space="preserve"> expédiée par courrier recommandé affranchi, ou par fax à l’une quelconque des Parties à leurs adresses respectives mentionnées ci-dessous et/ou à toutes autres adresses ultérieurement notifiées aux Parties.</w:t>
      </w:r>
      <w:r w:rsidR="00656BA1" w:rsidRPr="005648C6">
        <w:rPr>
          <w:sz w:val="24"/>
          <w:szCs w:val="24"/>
          <w:lang w:val="fr-FR"/>
        </w:rPr>
        <w:t xml:space="preserve"> Toute noti</w:t>
      </w:r>
      <w:r w:rsidR="006702AB" w:rsidRPr="005648C6">
        <w:rPr>
          <w:sz w:val="24"/>
          <w:szCs w:val="24"/>
          <w:lang w:val="fr-FR"/>
        </w:rPr>
        <w:t>fication ou communication sera</w:t>
      </w:r>
      <w:r w:rsidR="00656BA1" w:rsidRPr="005648C6">
        <w:rPr>
          <w:sz w:val="24"/>
          <w:szCs w:val="24"/>
          <w:lang w:val="fr-FR"/>
        </w:rPr>
        <w:t xml:space="preserve"> réputé</w:t>
      </w:r>
      <w:r w:rsidR="006702AB" w:rsidRPr="005648C6">
        <w:rPr>
          <w:sz w:val="24"/>
          <w:szCs w:val="24"/>
          <w:lang w:val="fr-FR"/>
        </w:rPr>
        <w:t>e</w:t>
      </w:r>
      <w:r w:rsidR="00656BA1" w:rsidRPr="005648C6">
        <w:rPr>
          <w:sz w:val="24"/>
          <w:szCs w:val="24"/>
          <w:lang w:val="fr-FR"/>
        </w:rPr>
        <w:t xml:space="preserve"> reçus </w:t>
      </w:r>
      <w:r w:rsidR="006702AB" w:rsidRPr="005648C6">
        <w:rPr>
          <w:sz w:val="24"/>
          <w:szCs w:val="24"/>
          <w:lang w:val="fr-FR"/>
        </w:rPr>
        <w:t xml:space="preserve">dès </w:t>
      </w:r>
      <w:r w:rsidR="00656BA1" w:rsidRPr="005648C6">
        <w:rPr>
          <w:sz w:val="24"/>
          <w:szCs w:val="24"/>
          <w:lang w:val="fr-FR"/>
        </w:rPr>
        <w:t xml:space="preserve">la livraison </w:t>
      </w:r>
      <w:r w:rsidR="006702AB" w:rsidRPr="005648C6">
        <w:rPr>
          <w:sz w:val="24"/>
          <w:szCs w:val="24"/>
          <w:lang w:val="fr-FR"/>
        </w:rPr>
        <w:t>en mains propres</w:t>
      </w:r>
      <w:r w:rsidR="00656BA1" w:rsidRPr="005648C6">
        <w:rPr>
          <w:sz w:val="24"/>
          <w:szCs w:val="24"/>
          <w:lang w:val="fr-FR"/>
        </w:rPr>
        <w:t xml:space="preserve">, ou </w:t>
      </w:r>
      <w:r w:rsidR="006702AB" w:rsidRPr="005648C6">
        <w:rPr>
          <w:sz w:val="24"/>
          <w:szCs w:val="24"/>
          <w:lang w:val="fr-FR"/>
        </w:rPr>
        <w:t xml:space="preserve">dans les </w:t>
      </w:r>
      <w:r w:rsidR="00656BA1" w:rsidRPr="005648C6">
        <w:rPr>
          <w:sz w:val="24"/>
          <w:szCs w:val="24"/>
          <w:lang w:val="fr-FR"/>
        </w:rPr>
        <w:t xml:space="preserve">cinq (5) jours </w:t>
      </w:r>
      <w:r w:rsidR="006702AB" w:rsidRPr="005648C6">
        <w:rPr>
          <w:sz w:val="24"/>
          <w:szCs w:val="24"/>
          <w:lang w:val="fr-FR"/>
        </w:rPr>
        <w:t>suivant l’envoi</w:t>
      </w:r>
      <w:r w:rsidR="00656BA1" w:rsidRPr="005648C6">
        <w:rPr>
          <w:sz w:val="24"/>
          <w:szCs w:val="24"/>
          <w:lang w:val="fr-FR"/>
        </w:rPr>
        <w:t>, ou si</w:t>
      </w:r>
      <w:r w:rsidR="008621B9" w:rsidRPr="005648C6">
        <w:rPr>
          <w:sz w:val="24"/>
          <w:szCs w:val="24"/>
          <w:lang w:val="fr-FR"/>
        </w:rPr>
        <w:t xml:space="preserve"> elle a été</w:t>
      </w:r>
      <w:r w:rsidR="00656BA1" w:rsidRPr="005648C6">
        <w:rPr>
          <w:sz w:val="24"/>
          <w:szCs w:val="24"/>
          <w:lang w:val="fr-FR"/>
        </w:rPr>
        <w:t xml:space="preserve"> envoyée par </w:t>
      </w:r>
      <w:r w:rsidR="00C11E4C" w:rsidRPr="005648C6">
        <w:rPr>
          <w:sz w:val="24"/>
          <w:szCs w:val="24"/>
          <w:lang w:val="fr-FR"/>
        </w:rPr>
        <w:t>télécopie</w:t>
      </w:r>
      <w:r w:rsidR="008621B9" w:rsidRPr="005648C6">
        <w:rPr>
          <w:sz w:val="24"/>
          <w:szCs w:val="24"/>
          <w:lang w:val="fr-FR"/>
        </w:rPr>
        <w:t xml:space="preserve"> dès </w:t>
      </w:r>
      <w:r w:rsidR="00656BA1" w:rsidRPr="005648C6">
        <w:rPr>
          <w:sz w:val="24"/>
          <w:szCs w:val="24"/>
          <w:lang w:val="fr-FR"/>
        </w:rPr>
        <w:t xml:space="preserve">confirmation de la transmission ininterrompue </w:t>
      </w:r>
      <w:r w:rsidR="008621B9" w:rsidRPr="005648C6">
        <w:rPr>
          <w:sz w:val="24"/>
          <w:szCs w:val="24"/>
          <w:lang w:val="fr-FR"/>
        </w:rPr>
        <w:t>via</w:t>
      </w:r>
      <w:r w:rsidR="00656BA1" w:rsidRPr="005648C6">
        <w:rPr>
          <w:sz w:val="24"/>
          <w:szCs w:val="24"/>
          <w:lang w:val="fr-FR"/>
        </w:rPr>
        <w:t xml:space="preserve"> </w:t>
      </w:r>
      <w:r w:rsidR="008621B9" w:rsidRPr="005648C6">
        <w:rPr>
          <w:sz w:val="24"/>
          <w:szCs w:val="24"/>
          <w:lang w:val="fr-FR"/>
        </w:rPr>
        <w:t>un accusé de</w:t>
      </w:r>
      <w:r w:rsidR="00C11E4C" w:rsidRPr="005648C6">
        <w:rPr>
          <w:sz w:val="24"/>
          <w:szCs w:val="24"/>
          <w:lang w:val="fr-FR"/>
        </w:rPr>
        <w:t xml:space="preserve"> transmission</w:t>
      </w:r>
      <w:r w:rsidR="00656BA1" w:rsidRPr="005648C6">
        <w:rPr>
          <w:sz w:val="24"/>
          <w:szCs w:val="24"/>
          <w:lang w:val="fr-FR"/>
        </w:rPr>
        <w:t xml:space="preserve"> à condition que l'avis </w:t>
      </w:r>
      <w:r w:rsidR="00C11E4C" w:rsidRPr="005648C6">
        <w:rPr>
          <w:sz w:val="24"/>
          <w:szCs w:val="24"/>
          <w:lang w:val="fr-FR"/>
        </w:rPr>
        <w:t>transmis par</w:t>
      </w:r>
      <w:r w:rsidR="00656BA1" w:rsidRPr="005648C6">
        <w:rPr>
          <w:sz w:val="24"/>
          <w:szCs w:val="24"/>
          <w:lang w:val="fr-FR"/>
        </w:rPr>
        <w:t xml:space="preserve"> </w:t>
      </w:r>
      <w:r w:rsidR="00C11E4C" w:rsidRPr="005648C6">
        <w:rPr>
          <w:sz w:val="24"/>
          <w:szCs w:val="24"/>
          <w:lang w:val="fr-FR"/>
        </w:rPr>
        <w:t>télécopie</w:t>
      </w:r>
      <w:r w:rsidR="00656BA1" w:rsidRPr="005648C6">
        <w:rPr>
          <w:sz w:val="24"/>
          <w:szCs w:val="24"/>
          <w:lang w:val="fr-FR"/>
        </w:rPr>
        <w:t xml:space="preserve"> </w:t>
      </w:r>
      <w:r w:rsidR="00C11E4C" w:rsidRPr="005648C6">
        <w:rPr>
          <w:sz w:val="24"/>
          <w:szCs w:val="24"/>
          <w:lang w:val="fr-FR"/>
        </w:rPr>
        <w:t>soit par la suite confirmé</w:t>
      </w:r>
      <w:r w:rsidR="00656BA1" w:rsidRPr="005648C6">
        <w:rPr>
          <w:sz w:val="24"/>
          <w:szCs w:val="24"/>
          <w:lang w:val="fr-FR"/>
        </w:rPr>
        <w:t xml:space="preserve"> par </w:t>
      </w:r>
      <w:r w:rsidR="00C11E4C" w:rsidRPr="005648C6">
        <w:rPr>
          <w:sz w:val="24"/>
          <w:szCs w:val="24"/>
          <w:lang w:val="fr-FR"/>
        </w:rPr>
        <w:t xml:space="preserve">courrier postal ou lettre remise en mains propres, </w:t>
      </w:r>
      <w:r w:rsidR="00656BA1" w:rsidRPr="005648C6">
        <w:rPr>
          <w:sz w:val="24"/>
          <w:szCs w:val="24"/>
          <w:lang w:val="fr-FR"/>
        </w:rPr>
        <w:t>sans</w:t>
      </w:r>
      <w:r w:rsidR="00C11E4C" w:rsidRPr="005648C6">
        <w:rPr>
          <w:sz w:val="24"/>
          <w:szCs w:val="24"/>
          <w:lang w:val="fr-FR"/>
        </w:rPr>
        <w:t xml:space="preserve"> aucune</w:t>
      </w:r>
      <w:r w:rsidR="00656BA1" w:rsidRPr="005648C6">
        <w:rPr>
          <w:sz w:val="24"/>
          <w:szCs w:val="24"/>
          <w:lang w:val="fr-FR"/>
        </w:rPr>
        <w:t xml:space="preserve"> préjudice de l'avis</w:t>
      </w:r>
      <w:r w:rsidR="00C11E4C" w:rsidRPr="005648C6">
        <w:rPr>
          <w:sz w:val="24"/>
          <w:szCs w:val="24"/>
          <w:lang w:val="fr-FR"/>
        </w:rPr>
        <w:t xml:space="preserve"> original</w:t>
      </w:r>
      <w:r w:rsidR="00656BA1" w:rsidRPr="005648C6">
        <w:rPr>
          <w:sz w:val="24"/>
          <w:szCs w:val="24"/>
          <w:lang w:val="fr-FR"/>
        </w:rPr>
        <w:t xml:space="preserve"> </w:t>
      </w:r>
      <w:r w:rsidR="00C11E4C" w:rsidRPr="005648C6">
        <w:rPr>
          <w:sz w:val="24"/>
          <w:szCs w:val="24"/>
          <w:lang w:val="fr-FR"/>
        </w:rPr>
        <w:t>transmis par</w:t>
      </w:r>
      <w:r w:rsidR="00656BA1" w:rsidRPr="005648C6">
        <w:rPr>
          <w:sz w:val="24"/>
          <w:szCs w:val="24"/>
          <w:lang w:val="fr-FR"/>
        </w:rPr>
        <w:t xml:space="preserve"> télécopie  si </w:t>
      </w:r>
      <w:r w:rsidR="004A52D1" w:rsidRPr="005648C6">
        <w:rPr>
          <w:sz w:val="24"/>
          <w:szCs w:val="24"/>
          <w:lang w:val="fr-FR"/>
        </w:rPr>
        <w:t>celui-ci</w:t>
      </w:r>
      <w:r w:rsidR="00656BA1" w:rsidRPr="005648C6">
        <w:rPr>
          <w:sz w:val="24"/>
          <w:szCs w:val="24"/>
          <w:lang w:val="fr-FR"/>
        </w:rPr>
        <w:t xml:space="preserve"> est reçue conformément</w:t>
      </w:r>
      <w:r w:rsidR="004A52D1" w:rsidRPr="005648C6">
        <w:rPr>
          <w:sz w:val="24"/>
          <w:szCs w:val="24"/>
          <w:lang w:val="fr-FR"/>
        </w:rPr>
        <w:t xml:space="preserve"> aux stipulation du présent </w:t>
      </w:r>
      <w:r w:rsidR="00E72869" w:rsidRPr="005648C6">
        <w:rPr>
          <w:sz w:val="24"/>
          <w:szCs w:val="24"/>
          <w:lang w:val="fr-FR"/>
        </w:rPr>
        <w:t>Article</w:t>
      </w:r>
      <w:r w:rsidR="00656BA1" w:rsidRPr="005648C6">
        <w:rPr>
          <w:sz w:val="24"/>
          <w:szCs w:val="24"/>
          <w:lang w:val="fr-FR"/>
        </w:rPr>
        <w:t xml:space="preserve"> 27.13</w:t>
      </w:r>
    </w:p>
    <w:p w14:paraId="6FE13822" w14:textId="77777777" w:rsidR="00656BA1" w:rsidRPr="005648C6" w:rsidRDefault="00656BA1" w:rsidP="00656BA1">
      <w:pPr>
        <w:spacing w:before="1" w:line="280" w:lineRule="exact"/>
        <w:rPr>
          <w:sz w:val="28"/>
          <w:szCs w:val="28"/>
          <w:lang w:val="fr-FR"/>
        </w:rPr>
      </w:pPr>
    </w:p>
    <w:p w14:paraId="48E90A10" w14:textId="3D089F5E" w:rsidR="0089613E" w:rsidRPr="005648C6" w:rsidRDefault="00656BA1" w:rsidP="0084593E">
      <w:pPr>
        <w:pStyle w:val="NoSpacing"/>
        <w:rPr>
          <w:spacing w:val="2"/>
          <w:sz w:val="24"/>
          <w:szCs w:val="24"/>
          <w:lang w:val="fr-FR"/>
        </w:rPr>
      </w:pPr>
      <w:r w:rsidRPr="005648C6">
        <w:rPr>
          <w:spacing w:val="2"/>
          <w:sz w:val="24"/>
          <w:szCs w:val="24"/>
          <w:lang w:val="fr-FR"/>
        </w:rPr>
        <w:t>(a) Pour le vendeur: [</w:t>
      </w:r>
      <w:r w:rsidR="004A52D1" w:rsidRPr="005648C6">
        <w:rPr>
          <w:spacing w:val="2"/>
          <w:sz w:val="24"/>
          <w:szCs w:val="24"/>
          <w:lang w:val="fr-FR"/>
        </w:rPr>
        <w:t xml:space="preserve">                   </w:t>
      </w:r>
      <w:r w:rsidRPr="005648C6">
        <w:rPr>
          <w:spacing w:val="2"/>
          <w:sz w:val="24"/>
          <w:szCs w:val="24"/>
          <w:lang w:val="fr-FR"/>
        </w:rPr>
        <w:t xml:space="preserve">] </w:t>
      </w:r>
      <w:r w:rsidR="0084593E" w:rsidRPr="005648C6">
        <w:rPr>
          <w:spacing w:val="2"/>
          <w:sz w:val="24"/>
          <w:szCs w:val="24"/>
          <w:lang w:val="fr-FR"/>
        </w:rPr>
        <w:t>SARL</w:t>
      </w:r>
      <w:r w:rsidRPr="005648C6">
        <w:rPr>
          <w:spacing w:val="2"/>
          <w:sz w:val="24"/>
          <w:szCs w:val="24"/>
          <w:lang w:val="fr-FR"/>
        </w:rPr>
        <w:t xml:space="preserve"> </w:t>
      </w:r>
      <w:r w:rsidR="00C11E4C" w:rsidRPr="005648C6">
        <w:rPr>
          <w:spacing w:val="2"/>
          <w:sz w:val="24"/>
          <w:szCs w:val="24"/>
          <w:lang w:val="fr-FR"/>
        </w:rPr>
        <w:t xml:space="preserve"> </w:t>
      </w:r>
    </w:p>
    <w:p w14:paraId="5401A328" w14:textId="77777777" w:rsidR="0089613E" w:rsidRPr="005648C6" w:rsidRDefault="0089613E" w:rsidP="0089613E">
      <w:pPr>
        <w:pStyle w:val="NoSpacing"/>
        <w:rPr>
          <w:spacing w:val="-1"/>
          <w:lang w:val="fr-FR"/>
        </w:rPr>
      </w:pPr>
    </w:p>
    <w:p w14:paraId="5DDD1523" w14:textId="77777777" w:rsidR="0089613E" w:rsidRPr="005648C6" w:rsidRDefault="0089613E" w:rsidP="0089613E">
      <w:pPr>
        <w:pStyle w:val="NoSpacing"/>
        <w:rPr>
          <w:spacing w:val="-1"/>
          <w:lang w:val="fr-FR"/>
        </w:rPr>
      </w:pPr>
    </w:p>
    <w:p w14:paraId="5EC4F34E" w14:textId="7A28D9F8" w:rsidR="00901D87" w:rsidRPr="005648C6" w:rsidRDefault="00901D87" w:rsidP="00901D87">
      <w:pPr>
        <w:pStyle w:val="NoSpacing"/>
        <w:rPr>
          <w:sz w:val="24"/>
          <w:szCs w:val="24"/>
          <w:lang w:val="fr-FR"/>
        </w:rPr>
      </w:pPr>
      <w:r w:rsidRPr="005648C6">
        <w:rPr>
          <w:sz w:val="24"/>
          <w:szCs w:val="24"/>
          <w:lang w:val="fr-FR"/>
        </w:rPr>
        <w:t>Télécopie</w:t>
      </w:r>
      <w:r w:rsidR="004A52D1" w:rsidRPr="005648C6">
        <w:rPr>
          <w:sz w:val="24"/>
          <w:szCs w:val="24"/>
          <w:lang w:val="fr-FR"/>
        </w:rPr>
        <w:t> :</w:t>
      </w:r>
      <w:r w:rsidRPr="005648C6">
        <w:rPr>
          <w:sz w:val="24"/>
          <w:szCs w:val="24"/>
          <w:lang w:val="fr-FR"/>
        </w:rPr>
        <w:t xml:space="preserve">                                                   </w:t>
      </w:r>
    </w:p>
    <w:p w14:paraId="355273B6" w14:textId="77777777" w:rsidR="00901D87" w:rsidRPr="005648C6" w:rsidRDefault="00901D87" w:rsidP="00901D87">
      <w:pPr>
        <w:pStyle w:val="NoSpacing"/>
        <w:rPr>
          <w:sz w:val="24"/>
          <w:szCs w:val="24"/>
          <w:lang w:val="fr-FR"/>
        </w:rPr>
      </w:pPr>
    </w:p>
    <w:p w14:paraId="06636A0F" w14:textId="0C2791BD" w:rsidR="00656BA1" w:rsidRPr="005648C6" w:rsidRDefault="00656BA1" w:rsidP="00901D87">
      <w:pPr>
        <w:pStyle w:val="NoSpacing"/>
        <w:rPr>
          <w:sz w:val="24"/>
          <w:szCs w:val="24"/>
          <w:lang w:val="fr-FR"/>
        </w:rPr>
      </w:pPr>
      <w:r w:rsidRPr="005648C6">
        <w:rPr>
          <w:sz w:val="24"/>
          <w:szCs w:val="24"/>
          <w:lang w:val="fr-FR"/>
        </w:rPr>
        <w:lastRenderedPageBreak/>
        <w:t xml:space="preserve">Attention: </w:t>
      </w:r>
      <w:r w:rsidR="0084593E" w:rsidRPr="005648C6">
        <w:rPr>
          <w:sz w:val="24"/>
          <w:szCs w:val="24"/>
          <w:lang w:val="fr-FR"/>
        </w:rPr>
        <w:t xml:space="preserve">Monsieur le </w:t>
      </w:r>
      <w:r w:rsidRPr="005648C6">
        <w:rPr>
          <w:sz w:val="24"/>
          <w:szCs w:val="24"/>
          <w:lang w:val="fr-FR"/>
        </w:rPr>
        <w:t>Directeur Général</w:t>
      </w:r>
    </w:p>
    <w:p w14:paraId="2EE870A8" w14:textId="77777777" w:rsidR="00656BA1" w:rsidRPr="005648C6" w:rsidRDefault="00656BA1" w:rsidP="00656BA1">
      <w:pPr>
        <w:spacing w:line="200" w:lineRule="exact"/>
        <w:rPr>
          <w:lang w:val="fr-FR"/>
        </w:rPr>
      </w:pPr>
    </w:p>
    <w:p w14:paraId="042B4B3C" w14:textId="5CDFAE1E" w:rsidR="00901D87" w:rsidRPr="005648C6" w:rsidRDefault="004A52D1" w:rsidP="0084593E">
      <w:pPr>
        <w:pStyle w:val="NoSpacing"/>
        <w:rPr>
          <w:sz w:val="24"/>
          <w:szCs w:val="24"/>
          <w:lang w:val="fr-FR"/>
        </w:rPr>
      </w:pPr>
      <w:r w:rsidRPr="005648C6">
        <w:rPr>
          <w:sz w:val="24"/>
          <w:szCs w:val="24"/>
          <w:lang w:val="fr-FR"/>
        </w:rPr>
        <w:t>(b) Pour l'A</w:t>
      </w:r>
      <w:r w:rsidR="00656BA1" w:rsidRPr="005648C6">
        <w:rPr>
          <w:sz w:val="24"/>
          <w:szCs w:val="24"/>
          <w:lang w:val="fr-FR"/>
        </w:rPr>
        <w:t>cheteur [</w:t>
      </w:r>
      <w:r w:rsidRPr="005648C6">
        <w:rPr>
          <w:sz w:val="24"/>
          <w:szCs w:val="24"/>
          <w:lang w:val="fr-FR"/>
        </w:rPr>
        <w:t xml:space="preserve">                     </w:t>
      </w:r>
      <w:r w:rsidR="00656BA1" w:rsidRPr="005648C6">
        <w:rPr>
          <w:sz w:val="24"/>
          <w:szCs w:val="24"/>
          <w:lang w:val="fr-FR"/>
        </w:rPr>
        <w:t xml:space="preserve">] </w:t>
      </w:r>
      <w:r w:rsidR="0084593E" w:rsidRPr="005648C6">
        <w:rPr>
          <w:sz w:val="24"/>
          <w:szCs w:val="24"/>
          <w:lang w:val="fr-FR"/>
        </w:rPr>
        <w:t>SARL</w:t>
      </w:r>
    </w:p>
    <w:p w14:paraId="5D0B6E8C" w14:textId="77777777" w:rsidR="00901D87" w:rsidRPr="005648C6" w:rsidRDefault="00901D87" w:rsidP="00901D87">
      <w:pPr>
        <w:pStyle w:val="NoSpacing"/>
        <w:rPr>
          <w:sz w:val="24"/>
          <w:szCs w:val="24"/>
          <w:lang w:val="fr-FR"/>
        </w:rPr>
      </w:pPr>
    </w:p>
    <w:p w14:paraId="0D77B6ED" w14:textId="669B8687" w:rsidR="00901D87" w:rsidRPr="005648C6" w:rsidRDefault="00656BA1" w:rsidP="00901D87">
      <w:pPr>
        <w:pStyle w:val="NoSpacing"/>
        <w:rPr>
          <w:sz w:val="24"/>
          <w:szCs w:val="24"/>
          <w:lang w:val="fr-FR"/>
        </w:rPr>
      </w:pPr>
      <w:r w:rsidRPr="005648C6">
        <w:rPr>
          <w:sz w:val="24"/>
          <w:szCs w:val="24"/>
          <w:lang w:val="fr-FR"/>
        </w:rPr>
        <w:t>Télécopie</w:t>
      </w:r>
      <w:r w:rsidR="004A52D1" w:rsidRPr="005648C6">
        <w:rPr>
          <w:sz w:val="24"/>
          <w:szCs w:val="24"/>
          <w:lang w:val="fr-FR"/>
        </w:rPr>
        <w:t> :</w:t>
      </w:r>
    </w:p>
    <w:p w14:paraId="618041D5" w14:textId="77777777" w:rsidR="00901D87" w:rsidRPr="005648C6" w:rsidRDefault="00901D87" w:rsidP="00901D87">
      <w:pPr>
        <w:pStyle w:val="NoSpacing"/>
        <w:rPr>
          <w:sz w:val="24"/>
          <w:szCs w:val="24"/>
          <w:lang w:val="fr-FR"/>
        </w:rPr>
      </w:pPr>
    </w:p>
    <w:p w14:paraId="07BF5AC0" w14:textId="0048B3E6" w:rsidR="00656BA1" w:rsidRPr="005648C6" w:rsidRDefault="00656BA1" w:rsidP="00901D87">
      <w:pPr>
        <w:pStyle w:val="NoSpacing"/>
        <w:rPr>
          <w:sz w:val="24"/>
          <w:szCs w:val="24"/>
          <w:lang w:val="fr-FR"/>
        </w:rPr>
      </w:pPr>
      <w:r w:rsidRPr="005648C6">
        <w:rPr>
          <w:sz w:val="24"/>
          <w:szCs w:val="24"/>
          <w:lang w:val="fr-FR"/>
        </w:rPr>
        <w:t xml:space="preserve">Attention: </w:t>
      </w:r>
      <w:r w:rsidR="0084593E" w:rsidRPr="005648C6">
        <w:rPr>
          <w:sz w:val="24"/>
          <w:szCs w:val="24"/>
          <w:lang w:val="fr-FR"/>
        </w:rPr>
        <w:t xml:space="preserve">Monsieur le </w:t>
      </w:r>
      <w:r w:rsidRPr="005648C6">
        <w:rPr>
          <w:sz w:val="24"/>
          <w:szCs w:val="24"/>
          <w:lang w:val="fr-FR"/>
        </w:rPr>
        <w:t>Directeur Général</w:t>
      </w:r>
    </w:p>
    <w:p w14:paraId="53093A96" w14:textId="77777777" w:rsidR="00656BA1" w:rsidRPr="005648C6" w:rsidRDefault="00656BA1" w:rsidP="00656BA1">
      <w:pPr>
        <w:spacing w:line="200" w:lineRule="exact"/>
        <w:rPr>
          <w:sz w:val="24"/>
          <w:szCs w:val="24"/>
          <w:lang w:val="fr-FR"/>
        </w:rPr>
      </w:pPr>
    </w:p>
    <w:p w14:paraId="2419673B" w14:textId="77777777" w:rsidR="00656BA1" w:rsidRPr="005648C6" w:rsidRDefault="00656BA1" w:rsidP="00656BA1">
      <w:pPr>
        <w:spacing w:line="200" w:lineRule="exact"/>
        <w:rPr>
          <w:lang w:val="fr-FR"/>
        </w:rPr>
      </w:pPr>
    </w:p>
    <w:p w14:paraId="7D9A1AFF" w14:textId="77777777" w:rsidR="00656BA1" w:rsidRPr="005648C6" w:rsidRDefault="00656BA1" w:rsidP="00656BA1">
      <w:pPr>
        <w:spacing w:before="16" w:line="220" w:lineRule="exact"/>
        <w:rPr>
          <w:sz w:val="22"/>
          <w:szCs w:val="22"/>
          <w:lang w:val="fr-FR"/>
        </w:rPr>
      </w:pPr>
    </w:p>
    <w:p w14:paraId="1C0A9D4D" w14:textId="4D2AE975" w:rsidR="00656BA1" w:rsidRPr="005648C6" w:rsidRDefault="00656BA1" w:rsidP="00300AD2">
      <w:pPr>
        <w:pStyle w:val="Heading2"/>
        <w:rPr>
          <w:lang w:val="fr-FR"/>
        </w:rPr>
      </w:pPr>
      <w:r w:rsidRPr="005648C6">
        <w:rPr>
          <w:lang w:val="fr-FR"/>
        </w:rPr>
        <w:t xml:space="preserve"> </w:t>
      </w:r>
      <w:bookmarkStart w:id="104" w:name="_Toc435022982"/>
      <w:r w:rsidR="00300AD2" w:rsidRPr="005648C6">
        <w:rPr>
          <w:lang w:val="fr-FR"/>
        </w:rPr>
        <w:t>Exemplaires</w:t>
      </w:r>
      <w:bookmarkEnd w:id="104"/>
    </w:p>
    <w:p w14:paraId="0DEA0565" w14:textId="1D9077E6" w:rsidR="00656BA1" w:rsidRPr="005648C6" w:rsidRDefault="00300AD2" w:rsidP="00C13940">
      <w:pPr>
        <w:ind w:left="120" w:right="74"/>
        <w:jc w:val="both"/>
        <w:rPr>
          <w:sz w:val="24"/>
          <w:szCs w:val="24"/>
          <w:lang w:val="fr-FR"/>
        </w:rPr>
      </w:pPr>
      <w:r w:rsidRPr="005648C6">
        <w:rPr>
          <w:sz w:val="24"/>
          <w:szCs w:val="24"/>
          <w:lang w:val="fr-FR"/>
        </w:rPr>
        <w:t>Le présent Contrat peut être exécuté en plusieurs exemplaires, chacun d'eux étant réputé être un original, et l'ensemble de ces exemplaires co</w:t>
      </w:r>
      <w:r w:rsidR="00C13940" w:rsidRPr="005648C6">
        <w:rPr>
          <w:sz w:val="24"/>
          <w:szCs w:val="24"/>
          <w:lang w:val="fr-FR"/>
        </w:rPr>
        <w:t>nstitue un seul et même contrat à toutes fins utiles</w:t>
      </w:r>
      <w:r w:rsidR="00656BA1" w:rsidRPr="005648C6">
        <w:rPr>
          <w:sz w:val="24"/>
          <w:szCs w:val="24"/>
          <w:lang w:val="fr-FR"/>
        </w:rPr>
        <w:t>; à condition q</w:t>
      </w:r>
      <w:r w:rsidR="00216182" w:rsidRPr="005648C6">
        <w:rPr>
          <w:sz w:val="24"/>
          <w:szCs w:val="24"/>
          <w:lang w:val="fr-FR"/>
        </w:rPr>
        <w:t>u'aucune</w:t>
      </w:r>
      <w:r w:rsidR="00C13940" w:rsidRPr="005648C6">
        <w:rPr>
          <w:sz w:val="24"/>
          <w:szCs w:val="24"/>
          <w:lang w:val="fr-FR"/>
        </w:rPr>
        <w:t xml:space="preserve"> des </w:t>
      </w:r>
      <w:r w:rsidR="00216182" w:rsidRPr="005648C6">
        <w:rPr>
          <w:sz w:val="24"/>
          <w:szCs w:val="24"/>
          <w:lang w:val="fr-FR"/>
        </w:rPr>
        <w:t>P</w:t>
      </w:r>
      <w:r w:rsidR="00656BA1" w:rsidRPr="005648C6">
        <w:rPr>
          <w:sz w:val="24"/>
          <w:szCs w:val="24"/>
          <w:lang w:val="fr-FR"/>
        </w:rPr>
        <w:t>artie</w:t>
      </w:r>
      <w:r w:rsidR="00C13940" w:rsidRPr="005648C6">
        <w:rPr>
          <w:sz w:val="24"/>
          <w:szCs w:val="24"/>
          <w:lang w:val="fr-FR"/>
        </w:rPr>
        <w:t>s</w:t>
      </w:r>
      <w:r w:rsidR="00656BA1" w:rsidRPr="005648C6">
        <w:rPr>
          <w:sz w:val="24"/>
          <w:szCs w:val="24"/>
          <w:lang w:val="fr-FR"/>
        </w:rPr>
        <w:t xml:space="preserve"> </w:t>
      </w:r>
      <w:r w:rsidR="00216182" w:rsidRPr="005648C6">
        <w:rPr>
          <w:sz w:val="24"/>
          <w:szCs w:val="24"/>
          <w:lang w:val="fr-FR"/>
        </w:rPr>
        <w:t>ne puisse être</w:t>
      </w:r>
      <w:r w:rsidR="00656BA1" w:rsidRPr="005648C6">
        <w:rPr>
          <w:sz w:val="24"/>
          <w:szCs w:val="24"/>
          <w:lang w:val="fr-FR"/>
        </w:rPr>
        <w:t xml:space="preserve"> liée au présent </w:t>
      </w:r>
      <w:r w:rsidR="00216182" w:rsidRPr="005648C6">
        <w:rPr>
          <w:sz w:val="24"/>
          <w:szCs w:val="24"/>
          <w:lang w:val="fr-FR"/>
        </w:rPr>
        <w:t>Contrat</w:t>
      </w:r>
      <w:r w:rsidR="00656BA1" w:rsidRPr="005648C6">
        <w:rPr>
          <w:sz w:val="24"/>
          <w:szCs w:val="24"/>
          <w:lang w:val="fr-FR"/>
        </w:rPr>
        <w:t xml:space="preserve"> à moins et jusqu'à</w:t>
      </w:r>
      <w:r w:rsidR="00216182" w:rsidRPr="005648C6">
        <w:rPr>
          <w:sz w:val="24"/>
          <w:szCs w:val="24"/>
          <w:lang w:val="fr-FR"/>
        </w:rPr>
        <w:t xml:space="preserve"> ce que les deux Parties aient</w:t>
      </w:r>
      <w:r w:rsidR="00656BA1" w:rsidRPr="005648C6">
        <w:rPr>
          <w:sz w:val="24"/>
          <w:szCs w:val="24"/>
          <w:lang w:val="fr-FR"/>
        </w:rPr>
        <w:t xml:space="preserve"> signé</w:t>
      </w:r>
      <w:r w:rsidR="00216182" w:rsidRPr="005648C6">
        <w:rPr>
          <w:sz w:val="24"/>
          <w:szCs w:val="24"/>
          <w:lang w:val="fr-FR"/>
        </w:rPr>
        <w:t>s</w:t>
      </w:r>
      <w:r w:rsidR="00656BA1" w:rsidRPr="005648C6">
        <w:rPr>
          <w:sz w:val="24"/>
          <w:szCs w:val="24"/>
          <w:lang w:val="fr-FR"/>
        </w:rPr>
        <w:t xml:space="preserve"> une contrepartie. Aux fins de </w:t>
      </w:r>
      <w:r w:rsidR="00C13940" w:rsidRPr="005648C6">
        <w:rPr>
          <w:sz w:val="24"/>
          <w:szCs w:val="24"/>
          <w:lang w:val="fr-FR"/>
        </w:rPr>
        <w:t xml:space="preserve">la </w:t>
      </w:r>
      <w:r w:rsidR="004B556F" w:rsidRPr="005648C6">
        <w:rPr>
          <w:sz w:val="24"/>
          <w:szCs w:val="24"/>
          <w:lang w:val="fr-FR"/>
        </w:rPr>
        <w:t>constitution</w:t>
      </w:r>
      <w:r w:rsidR="00C13940" w:rsidRPr="005648C6">
        <w:rPr>
          <w:sz w:val="24"/>
          <w:szCs w:val="24"/>
          <w:lang w:val="fr-FR"/>
        </w:rPr>
        <w:t xml:space="preserve"> de l’ensemble des exemplaires</w:t>
      </w:r>
      <w:r w:rsidR="00656BA1" w:rsidRPr="005648C6">
        <w:rPr>
          <w:sz w:val="24"/>
          <w:szCs w:val="24"/>
          <w:lang w:val="fr-FR"/>
        </w:rPr>
        <w:t xml:space="preserve"> en un seul document, [</w:t>
      </w:r>
      <w:r w:rsidR="0087384E" w:rsidRPr="005648C6">
        <w:rPr>
          <w:i/>
          <w:sz w:val="24"/>
          <w:szCs w:val="24"/>
          <w:highlight w:val="yellow"/>
          <w:lang w:val="fr-FR"/>
        </w:rPr>
        <w:t xml:space="preserve">Insérer </w:t>
      </w:r>
      <w:r w:rsidR="00216182" w:rsidRPr="005648C6">
        <w:rPr>
          <w:i/>
          <w:sz w:val="24"/>
          <w:szCs w:val="24"/>
          <w:highlight w:val="yellow"/>
          <w:lang w:val="fr-FR"/>
        </w:rPr>
        <w:t>l’Acheteur ou le V</w:t>
      </w:r>
      <w:r w:rsidR="0087384E" w:rsidRPr="005648C6">
        <w:rPr>
          <w:i/>
          <w:sz w:val="24"/>
          <w:szCs w:val="24"/>
          <w:highlight w:val="yellow"/>
          <w:lang w:val="fr-FR"/>
        </w:rPr>
        <w:t>endeur</w:t>
      </w:r>
      <w:r w:rsidR="0087384E" w:rsidRPr="005648C6">
        <w:rPr>
          <w:sz w:val="24"/>
          <w:szCs w:val="24"/>
          <w:lang w:val="fr-FR"/>
        </w:rPr>
        <w:t xml:space="preserve">] est autorisé à </w:t>
      </w:r>
      <w:r w:rsidR="00216182" w:rsidRPr="005648C6">
        <w:rPr>
          <w:sz w:val="24"/>
          <w:szCs w:val="24"/>
          <w:lang w:val="fr-FR"/>
        </w:rPr>
        <w:t>détacher</w:t>
      </w:r>
      <w:r w:rsidR="0087384E" w:rsidRPr="005648C6">
        <w:rPr>
          <w:sz w:val="24"/>
          <w:szCs w:val="24"/>
          <w:lang w:val="fr-FR"/>
        </w:rPr>
        <w:t xml:space="preserve"> la page de signature d'un ou plusieurs </w:t>
      </w:r>
      <w:r w:rsidR="00216182" w:rsidRPr="005648C6">
        <w:rPr>
          <w:sz w:val="24"/>
          <w:szCs w:val="24"/>
          <w:lang w:val="fr-FR"/>
        </w:rPr>
        <w:t>contreparties</w:t>
      </w:r>
      <w:r w:rsidR="0087384E" w:rsidRPr="005648C6">
        <w:rPr>
          <w:sz w:val="24"/>
          <w:szCs w:val="24"/>
          <w:lang w:val="fr-FR"/>
        </w:rPr>
        <w:t xml:space="preserve"> et, </w:t>
      </w:r>
      <w:r w:rsidR="00240DBF" w:rsidRPr="005648C6">
        <w:rPr>
          <w:sz w:val="24"/>
          <w:szCs w:val="24"/>
          <w:lang w:val="fr-FR"/>
        </w:rPr>
        <w:t xml:space="preserve">à attacher </w:t>
      </w:r>
      <w:r w:rsidR="0087384E" w:rsidRPr="005648C6">
        <w:rPr>
          <w:sz w:val="24"/>
          <w:szCs w:val="24"/>
          <w:lang w:val="fr-FR"/>
        </w:rPr>
        <w:t>chaque page de signature signée</w:t>
      </w:r>
      <w:r w:rsidR="00240DBF" w:rsidRPr="005648C6">
        <w:rPr>
          <w:sz w:val="24"/>
          <w:szCs w:val="24"/>
          <w:lang w:val="fr-FR"/>
        </w:rPr>
        <w:t xml:space="preserve"> autres </w:t>
      </w:r>
      <w:r w:rsidR="00C13940" w:rsidRPr="005648C6">
        <w:rPr>
          <w:sz w:val="24"/>
          <w:szCs w:val="24"/>
          <w:lang w:val="fr-FR"/>
        </w:rPr>
        <w:t>autre exemplaires</w:t>
      </w:r>
      <w:r w:rsidR="0087384E" w:rsidRPr="005648C6">
        <w:rPr>
          <w:sz w:val="24"/>
          <w:szCs w:val="24"/>
          <w:lang w:val="fr-FR"/>
        </w:rPr>
        <w:t>.</w:t>
      </w:r>
    </w:p>
    <w:p w14:paraId="717C4DEB" w14:textId="77777777" w:rsidR="00300AD2" w:rsidRPr="005648C6" w:rsidRDefault="00300AD2" w:rsidP="00656BA1">
      <w:pPr>
        <w:spacing w:line="240" w:lineRule="exact"/>
        <w:rPr>
          <w:sz w:val="24"/>
          <w:szCs w:val="24"/>
          <w:lang w:val="fr-FR"/>
        </w:rPr>
      </w:pPr>
    </w:p>
    <w:p w14:paraId="03E1689B" w14:textId="3858DD31" w:rsidR="00656BA1" w:rsidRPr="005648C6" w:rsidRDefault="00656BA1" w:rsidP="00C16EF3">
      <w:pPr>
        <w:pStyle w:val="Heading2"/>
        <w:rPr>
          <w:lang w:val="fr-FR"/>
        </w:rPr>
      </w:pPr>
      <w:bookmarkStart w:id="105" w:name="_Toc435022983"/>
      <w:r w:rsidRPr="005648C6">
        <w:rPr>
          <w:lang w:val="fr-FR"/>
        </w:rPr>
        <w:t>Intégralité de l'accord</w:t>
      </w:r>
      <w:bookmarkEnd w:id="105"/>
    </w:p>
    <w:p w14:paraId="7976BFD2" w14:textId="77777777" w:rsidR="00656BA1" w:rsidRPr="005648C6" w:rsidRDefault="00656BA1" w:rsidP="00656BA1">
      <w:pPr>
        <w:spacing w:line="240" w:lineRule="exact"/>
        <w:rPr>
          <w:sz w:val="24"/>
          <w:szCs w:val="24"/>
          <w:lang w:val="fr-FR"/>
        </w:rPr>
      </w:pPr>
    </w:p>
    <w:p w14:paraId="0E3AAFEA" w14:textId="4813A53F" w:rsidR="004B556F" w:rsidRPr="005648C6" w:rsidRDefault="00300AD2" w:rsidP="009F6EAD">
      <w:pPr>
        <w:ind w:left="120" w:right="74"/>
        <w:jc w:val="both"/>
        <w:rPr>
          <w:sz w:val="24"/>
          <w:szCs w:val="24"/>
          <w:lang w:val="fr-FR"/>
        </w:rPr>
      </w:pPr>
      <w:r w:rsidRPr="005648C6">
        <w:rPr>
          <w:sz w:val="24"/>
          <w:szCs w:val="24"/>
          <w:lang w:val="fr-FR"/>
        </w:rPr>
        <w:t>Le présent Contrat</w:t>
      </w:r>
      <w:r w:rsidR="00656BA1" w:rsidRPr="005648C6">
        <w:rPr>
          <w:sz w:val="24"/>
          <w:szCs w:val="24"/>
          <w:lang w:val="fr-FR"/>
        </w:rPr>
        <w:t xml:space="preserve"> </w:t>
      </w:r>
      <w:r w:rsidR="00C13940" w:rsidRPr="005648C6">
        <w:rPr>
          <w:sz w:val="24"/>
          <w:szCs w:val="24"/>
          <w:lang w:val="fr-FR"/>
        </w:rPr>
        <w:t>constitue</w:t>
      </w:r>
      <w:r w:rsidR="00656BA1" w:rsidRPr="005648C6">
        <w:rPr>
          <w:sz w:val="24"/>
          <w:szCs w:val="24"/>
          <w:lang w:val="fr-FR"/>
        </w:rPr>
        <w:t xml:space="preserve"> et fait expressément référence à l'intégralité de </w:t>
      </w:r>
      <w:r w:rsidR="00C13940" w:rsidRPr="005648C6">
        <w:rPr>
          <w:sz w:val="24"/>
          <w:szCs w:val="24"/>
          <w:lang w:val="fr-FR"/>
        </w:rPr>
        <w:t>l’entente entre les P</w:t>
      </w:r>
      <w:r w:rsidR="00656BA1" w:rsidRPr="005648C6">
        <w:rPr>
          <w:sz w:val="24"/>
          <w:szCs w:val="24"/>
          <w:lang w:val="fr-FR"/>
        </w:rPr>
        <w:t xml:space="preserve">arties relativement à son objet et </w:t>
      </w:r>
      <w:r w:rsidR="00C13940" w:rsidRPr="005648C6">
        <w:rPr>
          <w:sz w:val="24"/>
          <w:szCs w:val="24"/>
          <w:lang w:val="fr-FR"/>
        </w:rPr>
        <w:t xml:space="preserve">n’est pas </w:t>
      </w:r>
      <w:r w:rsidR="00656BA1" w:rsidRPr="005648C6">
        <w:rPr>
          <w:sz w:val="24"/>
          <w:szCs w:val="24"/>
          <w:lang w:val="fr-FR"/>
        </w:rPr>
        <w:t xml:space="preserve">expressément </w:t>
      </w:r>
      <w:r w:rsidR="00C13940" w:rsidRPr="005648C6">
        <w:rPr>
          <w:sz w:val="24"/>
          <w:szCs w:val="24"/>
          <w:lang w:val="fr-FR"/>
        </w:rPr>
        <w:t>fondé sur</w:t>
      </w:r>
      <w:r w:rsidR="00656BA1" w:rsidRPr="005648C6">
        <w:rPr>
          <w:sz w:val="24"/>
          <w:szCs w:val="24"/>
          <w:lang w:val="fr-FR"/>
        </w:rPr>
        <w:t xml:space="preserve"> </w:t>
      </w:r>
      <w:r w:rsidR="00C13940" w:rsidRPr="005648C6">
        <w:rPr>
          <w:sz w:val="24"/>
          <w:szCs w:val="24"/>
          <w:lang w:val="fr-FR"/>
        </w:rPr>
        <w:t xml:space="preserve">une </w:t>
      </w:r>
      <w:r w:rsidR="00656BA1" w:rsidRPr="005648C6">
        <w:rPr>
          <w:sz w:val="24"/>
          <w:szCs w:val="24"/>
          <w:lang w:val="fr-FR"/>
        </w:rPr>
        <w:t xml:space="preserve">garantie, </w:t>
      </w:r>
      <w:r w:rsidR="00C13940" w:rsidRPr="005648C6">
        <w:rPr>
          <w:sz w:val="24"/>
          <w:szCs w:val="24"/>
          <w:lang w:val="fr-FR"/>
        </w:rPr>
        <w:t xml:space="preserve">une </w:t>
      </w:r>
      <w:r w:rsidR="00656BA1" w:rsidRPr="005648C6">
        <w:rPr>
          <w:sz w:val="24"/>
          <w:szCs w:val="24"/>
          <w:lang w:val="fr-FR"/>
        </w:rPr>
        <w:t xml:space="preserve">condition ou </w:t>
      </w:r>
      <w:r w:rsidR="00C13940" w:rsidRPr="005648C6">
        <w:rPr>
          <w:sz w:val="24"/>
          <w:szCs w:val="24"/>
          <w:lang w:val="fr-FR"/>
        </w:rPr>
        <w:t>un quelconque</w:t>
      </w:r>
      <w:r w:rsidR="00656BA1" w:rsidRPr="005648C6">
        <w:rPr>
          <w:sz w:val="24"/>
          <w:szCs w:val="24"/>
          <w:lang w:val="fr-FR"/>
        </w:rPr>
        <w:t xml:space="preserve"> engagement implicite</w:t>
      </w:r>
      <w:r w:rsidR="009F6EAD" w:rsidRPr="005648C6">
        <w:rPr>
          <w:sz w:val="24"/>
          <w:szCs w:val="24"/>
          <w:lang w:val="fr-FR"/>
        </w:rPr>
        <w:t xml:space="preserve"> de droit ou de</w:t>
      </w:r>
      <w:r w:rsidR="00656BA1" w:rsidRPr="005648C6">
        <w:rPr>
          <w:sz w:val="24"/>
          <w:szCs w:val="24"/>
          <w:lang w:val="fr-FR"/>
        </w:rPr>
        <w:t xml:space="preserve"> coutume et remplace tous les accords et arr</w:t>
      </w:r>
      <w:r w:rsidR="00C13940" w:rsidRPr="005648C6">
        <w:rPr>
          <w:sz w:val="24"/>
          <w:szCs w:val="24"/>
          <w:lang w:val="fr-FR"/>
        </w:rPr>
        <w:t>angements antérieurs entre les P</w:t>
      </w:r>
      <w:r w:rsidR="00656BA1" w:rsidRPr="005648C6">
        <w:rPr>
          <w:sz w:val="24"/>
          <w:szCs w:val="24"/>
          <w:lang w:val="fr-FR"/>
        </w:rPr>
        <w:t xml:space="preserve">arties </w:t>
      </w:r>
      <w:r w:rsidR="004B556F" w:rsidRPr="005648C6">
        <w:rPr>
          <w:sz w:val="24"/>
          <w:szCs w:val="24"/>
          <w:lang w:val="fr-FR"/>
        </w:rPr>
        <w:t>relatifs à l’objet du présent Contrat et les Parties reconnaissent</w:t>
      </w:r>
      <w:r w:rsidR="00656BA1" w:rsidRPr="005648C6">
        <w:rPr>
          <w:sz w:val="24"/>
          <w:szCs w:val="24"/>
          <w:lang w:val="fr-FR"/>
        </w:rPr>
        <w:t xml:space="preserve"> et confirme</w:t>
      </w:r>
      <w:r w:rsidR="004B556F" w:rsidRPr="005648C6">
        <w:rPr>
          <w:sz w:val="24"/>
          <w:szCs w:val="24"/>
          <w:lang w:val="fr-FR"/>
        </w:rPr>
        <w:t xml:space="preserve">nt que leur engagement au </w:t>
      </w:r>
      <w:r w:rsidR="00656BA1" w:rsidRPr="005648C6">
        <w:rPr>
          <w:sz w:val="24"/>
          <w:szCs w:val="24"/>
          <w:lang w:val="fr-FR"/>
        </w:rPr>
        <w:t xml:space="preserve">présent </w:t>
      </w:r>
      <w:r w:rsidR="004B556F" w:rsidRPr="005648C6">
        <w:rPr>
          <w:sz w:val="24"/>
          <w:szCs w:val="24"/>
          <w:lang w:val="fr-FR"/>
        </w:rPr>
        <w:t>Contrat</w:t>
      </w:r>
      <w:r w:rsidR="00656BA1" w:rsidRPr="005648C6">
        <w:rPr>
          <w:sz w:val="24"/>
          <w:szCs w:val="24"/>
          <w:lang w:val="fr-FR"/>
        </w:rPr>
        <w:t xml:space="preserve"> </w:t>
      </w:r>
      <w:r w:rsidR="004B556F" w:rsidRPr="005648C6">
        <w:rPr>
          <w:sz w:val="24"/>
          <w:szCs w:val="24"/>
          <w:lang w:val="fr-FR"/>
        </w:rPr>
        <w:t>n’est pas fondé sur une déclaration, une garantie ou un engagement non contenu dans le présent Contrat.</w:t>
      </w:r>
    </w:p>
    <w:p w14:paraId="0BEC95C7" w14:textId="77777777" w:rsidR="004B556F" w:rsidRPr="005648C6" w:rsidRDefault="004B556F" w:rsidP="004B556F">
      <w:pPr>
        <w:ind w:left="120" w:right="74"/>
        <w:jc w:val="both"/>
        <w:rPr>
          <w:sz w:val="24"/>
          <w:szCs w:val="24"/>
          <w:lang w:val="fr-FR"/>
        </w:rPr>
      </w:pPr>
    </w:p>
    <w:p w14:paraId="7DBB8A83" w14:textId="77777777" w:rsidR="00C13940" w:rsidRPr="005648C6" w:rsidRDefault="00C13940" w:rsidP="00C13940">
      <w:pPr>
        <w:ind w:left="120" w:right="74"/>
        <w:jc w:val="both"/>
        <w:rPr>
          <w:sz w:val="24"/>
          <w:szCs w:val="24"/>
          <w:lang w:val="fr-FR"/>
        </w:rPr>
      </w:pPr>
    </w:p>
    <w:p w14:paraId="6E20CBB2" w14:textId="161113AA" w:rsidR="00656BA1" w:rsidRPr="005648C6" w:rsidRDefault="003A0FCF" w:rsidP="0084593E">
      <w:pPr>
        <w:ind w:left="120" w:right="74"/>
        <w:jc w:val="both"/>
        <w:rPr>
          <w:sz w:val="24"/>
          <w:szCs w:val="24"/>
          <w:lang w:val="fr-FR"/>
        </w:rPr>
      </w:pPr>
      <w:r w:rsidRPr="005648C6">
        <w:rPr>
          <w:spacing w:val="-3"/>
          <w:sz w:val="24"/>
          <w:szCs w:val="24"/>
          <w:lang w:val="fr-FR"/>
        </w:rPr>
        <w:t>E</w:t>
      </w:r>
      <w:r w:rsidR="00656BA1" w:rsidRPr="005648C6">
        <w:rPr>
          <w:sz w:val="24"/>
          <w:szCs w:val="24"/>
          <w:lang w:val="fr-FR"/>
        </w:rPr>
        <w:t>N FOI DE QUOI, les parties</w:t>
      </w:r>
      <w:r w:rsidR="004B556F" w:rsidRPr="005648C6">
        <w:rPr>
          <w:sz w:val="24"/>
          <w:szCs w:val="24"/>
          <w:lang w:val="fr-FR"/>
        </w:rPr>
        <w:t xml:space="preserve"> aux présentes</w:t>
      </w:r>
      <w:r w:rsidR="00656BA1" w:rsidRPr="005648C6">
        <w:rPr>
          <w:sz w:val="24"/>
          <w:szCs w:val="24"/>
          <w:lang w:val="fr-FR"/>
        </w:rPr>
        <w:t xml:space="preserve"> ont signé le présent </w:t>
      </w:r>
      <w:r w:rsidR="004B556F" w:rsidRPr="005648C6">
        <w:rPr>
          <w:sz w:val="24"/>
          <w:szCs w:val="24"/>
          <w:lang w:val="fr-FR"/>
        </w:rPr>
        <w:t>Contrat</w:t>
      </w:r>
      <w:r w:rsidR="00656BA1" w:rsidRPr="005648C6">
        <w:rPr>
          <w:sz w:val="24"/>
          <w:szCs w:val="24"/>
          <w:lang w:val="fr-FR"/>
        </w:rPr>
        <w:t xml:space="preserve"> </w:t>
      </w:r>
      <w:r w:rsidR="0084593E" w:rsidRPr="005648C6">
        <w:rPr>
          <w:sz w:val="24"/>
          <w:szCs w:val="24"/>
          <w:lang w:val="fr-FR"/>
        </w:rPr>
        <w:t>de</w:t>
      </w:r>
      <w:r w:rsidR="00656BA1" w:rsidRPr="005648C6">
        <w:rPr>
          <w:sz w:val="24"/>
          <w:szCs w:val="24"/>
          <w:lang w:val="fr-FR"/>
        </w:rPr>
        <w:t xml:space="preserve"> la manière ci-après apparai</w:t>
      </w:r>
      <w:r w:rsidR="0084593E" w:rsidRPr="005648C6">
        <w:rPr>
          <w:sz w:val="24"/>
          <w:szCs w:val="24"/>
          <w:lang w:val="fr-FR"/>
        </w:rPr>
        <w:t>ssant et de plein effet  à la première date indiquée ci-dessus.</w:t>
      </w:r>
    </w:p>
    <w:p w14:paraId="77A4FA31" w14:textId="77777777" w:rsidR="0084593E" w:rsidRPr="005648C6" w:rsidRDefault="0084593E" w:rsidP="0084593E">
      <w:pPr>
        <w:ind w:left="120" w:right="74"/>
        <w:jc w:val="both"/>
        <w:rPr>
          <w:sz w:val="24"/>
          <w:szCs w:val="24"/>
          <w:lang w:val="fr-FR"/>
        </w:rPr>
      </w:pPr>
    </w:p>
    <w:p w14:paraId="5AC04E3D" w14:textId="77777777" w:rsidR="003A4F4E" w:rsidRPr="005648C6" w:rsidRDefault="003A4F4E" w:rsidP="00901D87">
      <w:pPr>
        <w:pStyle w:val="NoSpacing"/>
        <w:rPr>
          <w:sz w:val="24"/>
          <w:szCs w:val="24"/>
          <w:lang w:val="fr-FR"/>
        </w:rPr>
      </w:pPr>
    </w:p>
    <w:p w14:paraId="07793C78" w14:textId="2E2D54BA" w:rsidR="00D67236" w:rsidRPr="005648C6" w:rsidRDefault="00D67236" w:rsidP="00D67236">
      <w:pPr>
        <w:ind w:left="120" w:right="74"/>
        <w:jc w:val="both"/>
        <w:rPr>
          <w:spacing w:val="-3"/>
          <w:sz w:val="24"/>
          <w:szCs w:val="24"/>
          <w:lang w:val="fr-FR"/>
        </w:rPr>
      </w:pPr>
      <w:r w:rsidRPr="005648C6">
        <w:rPr>
          <w:sz w:val="24"/>
          <w:szCs w:val="24"/>
          <w:lang w:val="fr-FR"/>
        </w:rPr>
        <w:t xml:space="preserve">Pour </w:t>
      </w:r>
      <w:r w:rsidR="00656BA1" w:rsidRPr="005648C6">
        <w:rPr>
          <w:sz w:val="24"/>
          <w:szCs w:val="24"/>
          <w:lang w:val="fr-FR"/>
        </w:rPr>
        <w:t>[</w:t>
      </w:r>
      <w:r w:rsidRPr="005648C6">
        <w:rPr>
          <w:sz w:val="24"/>
          <w:szCs w:val="24"/>
          <w:lang w:val="fr-FR"/>
        </w:rPr>
        <w:t xml:space="preserve">                  </w:t>
      </w:r>
      <w:r w:rsidR="00656BA1" w:rsidRPr="005648C6">
        <w:rPr>
          <w:sz w:val="24"/>
          <w:szCs w:val="24"/>
          <w:lang w:val="fr-FR"/>
        </w:rPr>
        <w:t xml:space="preserve">] </w:t>
      </w:r>
      <w:r w:rsidRPr="005648C6">
        <w:rPr>
          <w:sz w:val="24"/>
          <w:szCs w:val="24"/>
          <w:lang w:val="fr-FR"/>
        </w:rPr>
        <w:t>SARL (« le V</w:t>
      </w:r>
      <w:r w:rsidR="00656BA1" w:rsidRPr="005648C6">
        <w:rPr>
          <w:sz w:val="24"/>
          <w:szCs w:val="24"/>
          <w:lang w:val="fr-FR"/>
        </w:rPr>
        <w:t>endeur</w:t>
      </w:r>
      <w:r w:rsidRPr="005648C6">
        <w:rPr>
          <w:sz w:val="24"/>
          <w:szCs w:val="24"/>
          <w:lang w:val="fr-FR"/>
        </w:rPr>
        <w:t> »</w:t>
      </w:r>
      <w:r w:rsidR="00656BA1" w:rsidRPr="005648C6">
        <w:rPr>
          <w:sz w:val="24"/>
          <w:szCs w:val="24"/>
          <w:lang w:val="fr-FR"/>
        </w:rPr>
        <w:t>)</w:t>
      </w:r>
      <w:r w:rsidRPr="005648C6">
        <w:rPr>
          <w:sz w:val="24"/>
          <w:szCs w:val="24"/>
          <w:lang w:val="fr-FR"/>
        </w:rPr>
        <w:t>, s</w:t>
      </w:r>
      <w:r w:rsidRPr="005648C6">
        <w:rPr>
          <w:spacing w:val="-3"/>
          <w:sz w:val="24"/>
          <w:szCs w:val="24"/>
          <w:lang w:val="fr-FR"/>
        </w:rPr>
        <w:t>cellé et revêtu de la signature de</w:t>
      </w:r>
    </w:p>
    <w:p w14:paraId="1DA808FD" w14:textId="15D780EA" w:rsidR="00656BA1" w:rsidRPr="005648C6" w:rsidRDefault="00656BA1" w:rsidP="00D67236">
      <w:pPr>
        <w:pStyle w:val="NoSpacing"/>
        <w:rPr>
          <w:sz w:val="24"/>
          <w:szCs w:val="24"/>
          <w:lang w:val="fr-FR"/>
        </w:rPr>
      </w:pPr>
    </w:p>
    <w:p w14:paraId="526DA694" w14:textId="77777777" w:rsidR="00656BA1" w:rsidRPr="005648C6" w:rsidRDefault="00656BA1" w:rsidP="00656BA1">
      <w:pPr>
        <w:spacing w:before="6" w:line="180" w:lineRule="exact"/>
        <w:rPr>
          <w:sz w:val="24"/>
          <w:szCs w:val="24"/>
          <w:lang w:val="fr-FR"/>
        </w:rPr>
      </w:pPr>
    </w:p>
    <w:p w14:paraId="4C2DF85C" w14:textId="77777777" w:rsidR="00656BA1" w:rsidRPr="005648C6" w:rsidRDefault="00656BA1" w:rsidP="00656BA1">
      <w:pPr>
        <w:spacing w:line="200" w:lineRule="exact"/>
        <w:rPr>
          <w:lang w:val="fr-FR"/>
        </w:rPr>
      </w:pPr>
    </w:p>
    <w:p w14:paraId="1D77C8CF" w14:textId="77777777" w:rsidR="00D67236" w:rsidRPr="005648C6" w:rsidRDefault="00D67236" w:rsidP="00656BA1">
      <w:pPr>
        <w:ind w:left="100"/>
        <w:rPr>
          <w:spacing w:val="2"/>
          <w:sz w:val="24"/>
          <w:szCs w:val="24"/>
          <w:lang w:val="fr-FR"/>
        </w:rPr>
      </w:pPr>
    </w:p>
    <w:p w14:paraId="175F6A0B" w14:textId="15BA9553" w:rsidR="00D67236" w:rsidRPr="005648C6" w:rsidRDefault="00D67236" w:rsidP="00656BA1">
      <w:pPr>
        <w:ind w:left="100"/>
        <w:rPr>
          <w:sz w:val="24"/>
          <w:szCs w:val="24"/>
          <w:lang w:val="fr-FR"/>
        </w:rPr>
      </w:pPr>
      <w:r w:rsidRPr="005648C6">
        <w:rPr>
          <w:sz w:val="24"/>
          <w:szCs w:val="24"/>
          <w:lang w:val="fr-FR"/>
        </w:rPr>
        <w:t>Directeur Général</w:t>
      </w:r>
    </w:p>
    <w:p w14:paraId="194817B3" w14:textId="77777777" w:rsidR="00D67236" w:rsidRPr="005648C6" w:rsidRDefault="00D67236" w:rsidP="00656BA1">
      <w:pPr>
        <w:ind w:left="100"/>
        <w:rPr>
          <w:sz w:val="24"/>
          <w:szCs w:val="24"/>
          <w:lang w:val="fr-FR"/>
        </w:rPr>
      </w:pPr>
    </w:p>
    <w:p w14:paraId="7DC1E6BF" w14:textId="77777777" w:rsidR="00D67236" w:rsidRPr="005648C6" w:rsidRDefault="00D67236" w:rsidP="00656BA1">
      <w:pPr>
        <w:ind w:left="100"/>
        <w:rPr>
          <w:sz w:val="24"/>
          <w:szCs w:val="24"/>
          <w:lang w:val="fr-FR"/>
        </w:rPr>
      </w:pPr>
    </w:p>
    <w:p w14:paraId="12BE1A7C" w14:textId="77777777" w:rsidR="00D67236" w:rsidRPr="005648C6" w:rsidRDefault="00D67236" w:rsidP="00656BA1">
      <w:pPr>
        <w:ind w:left="100"/>
        <w:rPr>
          <w:sz w:val="24"/>
          <w:szCs w:val="24"/>
          <w:lang w:val="fr-FR"/>
        </w:rPr>
      </w:pPr>
    </w:p>
    <w:p w14:paraId="13545951" w14:textId="7427BCFE" w:rsidR="00D67236" w:rsidRPr="005648C6" w:rsidRDefault="00D67236" w:rsidP="00D67236">
      <w:pPr>
        <w:ind w:left="120" w:right="74"/>
        <w:jc w:val="both"/>
        <w:rPr>
          <w:spacing w:val="-3"/>
          <w:sz w:val="24"/>
          <w:szCs w:val="24"/>
          <w:lang w:val="fr-FR"/>
        </w:rPr>
      </w:pPr>
      <w:r w:rsidRPr="005648C6">
        <w:rPr>
          <w:sz w:val="24"/>
          <w:szCs w:val="24"/>
          <w:lang w:val="fr-FR"/>
        </w:rPr>
        <w:t>Pour [                  ] SARL (« l’Acheteur »), s</w:t>
      </w:r>
      <w:r w:rsidRPr="005648C6">
        <w:rPr>
          <w:spacing w:val="-3"/>
          <w:sz w:val="24"/>
          <w:szCs w:val="24"/>
          <w:lang w:val="fr-FR"/>
        </w:rPr>
        <w:t>cellé et revêtu de la signature de</w:t>
      </w:r>
    </w:p>
    <w:p w14:paraId="25F333D9" w14:textId="77777777" w:rsidR="00D67236" w:rsidRPr="005648C6" w:rsidRDefault="00D67236" w:rsidP="00D67236">
      <w:pPr>
        <w:pStyle w:val="NoSpacing"/>
        <w:rPr>
          <w:sz w:val="24"/>
          <w:szCs w:val="24"/>
          <w:lang w:val="fr-FR"/>
        </w:rPr>
      </w:pPr>
    </w:p>
    <w:p w14:paraId="7E18C0E1" w14:textId="77777777" w:rsidR="00D67236" w:rsidRPr="005648C6" w:rsidRDefault="00D67236" w:rsidP="00D67236">
      <w:pPr>
        <w:spacing w:before="6" w:line="180" w:lineRule="exact"/>
        <w:rPr>
          <w:sz w:val="24"/>
          <w:szCs w:val="24"/>
          <w:lang w:val="fr-FR"/>
        </w:rPr>
      </w:pPr>
    </w:p>
    <w:p w14:paraId="16AC68A8" w14:textId="77777777" w:rsidR="00D67236" w:rsidRPr="005648C6" w:rsidRDefault="00D67236" w:rsidP="00D67236">
      <w:pPr>
        <w:spacing w:line="200" w:lineRule="exact"/>
        <w:rPr>
          <w:lang w:val="fr-FR"/>
        </w:rPr>
      </w:pPr>
    </w:p>
    <w:p w14:paraId="6F37C4AD" w14:textId="77777777" w:rsidR="00D67236" w:rsidRPr="005648C6" w:rsidRDefault="00D67236" w:rsidP="00D67236">
      <w:pPr>
        <w:ind w:left="100"/>
        <w:rPr>
          <w:spacing w:val="2"/>
          <w:sz w:val="24"/>
          <w:szCs w:val="24"/>
          <w:lang w:val="fr-FR"/>
        </w:rPr>
      </w:pPr>
    </w:p>
    <w:p w14:paraId="49812446" w14:textId="77777777" w:rsidR="00D67236" w:rsidRPr="005648C6" w:rsidRDefault="00D67236" w:rsidP="00D67236">
      <w:pPr>
        <w:ind w:left="100"/>
        <w:rPr>
          <w:spacing w:val="2"/>
          <w:sz w:val="24"/>
          <w:szCs w:val="24"/>
          <w:lang w:val="fr-FR"/>
        </w:rPr>
      </w:pPr>
      <w:r w:rsidRPr="005648C6">
        <w:rPr>
          <w:sz w:val="24"/>
          <w:szCs w:val="24"/>
          <w:lang w:val="fr-FR"/>
        </w:rPr>
        <w:t>Directeur Général</w:t>
      </w:r>
    </w:p>
    <w:p w14:paraId="220ACC82" w14:textId="77777777" w:rsidR="00D67236" w:rsidRPr="005648C6" w:rsidRDefault="00D67236" w:rsidP="00656BA1">
      <w:pPr>
        <w:ind w:left="100"/>
        <w:rPr>
          <w:spacing w:val="2"/>
          <w:sz w:val="24"/>
          <w:szCs w:val="24"/>
          <w:lang w:val="fr-FR"/>
        </w:rPr>
      </w:pPr>
    </w:p>
    <w:p w14:paraId="748BE209" w14:textId="77777777" w:rsidR="00D67236" w:rsidRPr="005648C6" w:rsidRDefault="00D67236" w:rsidP="00656BA1">
      <w:pPr>
        <w:ind w:left="100"/>
        <w:rPr>
          <w:spacing w:val="2"/>
          <w:sz w:val="24"/>
          <w:szCs w:val="24"/>
          <w:lang w:val="fr-FR"/>
        </w:rPr>
      </w:pPr>
    </w:p>
    <w:p w14:paraId="6BA4739C" w14:textId="03F49C1F" w:rsidR="00656BA1" w:rsidRPr="005648C6" w:rsidRDefault="00656BA1" w:rsidP="00656BA1">
      <w:pPr>
        <w:ind w:left="100"/>
        <w:rPr>
          <w:sz w:val="24"/>
          <w:szCs w:val="24"/>
          <w:lang w:val="fr-FR"/>
        </w:rPr>
        <w:sectPr w:rsidR="00656BA1" w:rsidRPr="005648C6" w:rsidSect="00EA4478">
          <w:pgSz w:w="12240" w:h="15840"/>
          <w:pgMar w:top="1418" w:right="1418" w:bottom="1418" w:left="1418" w:header="720" w:footer="720" w:gutter="170"/>
          <w:cols w:space="720"/>
        </w:sectPr>
      </w:pPr>
    </w:p>
    <w:p w14:paraId="1EF40B1B" w14:textId="77777777" w:rsidR="00656BA1" w:rsidRPr="005648C6" w:rsidRDefault="00656BA1" w:rsidP="00656BA1">
      <w:pPr>
        <w:spacing w:before="3" w:line="100" w:lineRule="exact"/>
        <w:rPr>
          <w:sz w:val="11"/>
          <w:szCs w:val="11"/>
          <w:lang w:val="fr-FR"/>
        </w:rPr>
      </w:pPr>
    </w:p>
    <w:p w14:paraId="135ABFC9" w14:textId="7B76014B" w:rsidR="00656BA1" w:rsidRPr="005648C6" w:rsidRDefault="00252822" w:rsidP="00901D87">
      <w:pPr>
        <w:pStyle w:val="Heading1"/>
        <w:rPr>
          <w:lang w:val="fr-FR"/>
        </w:rPr>
      </w:pPr>
      <w:bookmarkStart w:id="106" w:name="_Toc435022984"/>
      <w:r w:rsidRPr="005648C6">
        <w:rPr>
          <w:spacing w:val="1"/>
          <w:lang w:val="fr-FR"/>
        </w:rPr>
        <w:t>ANNEXE</w:t>
      </w:r>
      <w:r w:rsidR="00656BA1" w:rsidRPr="005648C6">
        <w:rPr>
          <w:lang w:val="fr-FR"/>
        </w:rPr>
        <w:t xml:space="preserve"> 1</w:t>
      </w:r>
      <w:r w:rsidRPr="005648C6">
        <w:rPr>
          <w:lang w:val="fr-FR"/>
        </w:rPr>
        <w:t> : Prix et Q</w:t>
      </w:r>
      <w:r w:rsidR="00656BA1" w:rsidRPr="005648C6">
        <w:rPr>
          <w:lang w:val="fr-FR"/>
        </w:rPr>
        <w:t>uantités</w:t>
      </w:r>
      <w:bookmarkEnd w:id="106"/>
    </w:p>
    <w:p w14:paraId="50DC8FA7" w14:textId="77777777" w:rsidR="002056DD" w:rsidRPr="005648C6" w:rsidRDefault="002056DD" w:rsidP="00656BA1">
      <w:pPr>
        <w:spacing w:before="29" w:line="260" w:lineRule="exact"/>
        <w:ind w:left="100"/>
        <w:rPr>
          <w:position w:val="-1"/>
          <w:sz w:val="24"/>
          <w:szCs w:val="24"/>
          <w:lang w:val="fr-FR"/>
        </w:rPr>
      </w:pPr>
    </w:p>
    <w:p w14:paraId="09871F02" w14:textId="38E76380" w:rsidR="00656BA1" w:rsidRPr="005648C6" w:rsidRDefault="00252822" w:rsidP="00252822">
      <w:pPr>
        <w:spacing w:before="29" w:line="260" w:lineRule="exact"/>
        <w:rPr>
          <w:sz w:val="24"/>
          <w:szCs w:val="24"/>
          <w:lang w:val="fr-FR"/>
        </w:rPr>
      </w:pPr>
      <w:r w:rsidRPr="005648C6">
        <w:rPr>
          <w:position w:val="-1"/>
          <w:sz w:val="24"/>
          <w:szCs w:val="24"/>
          <w:lang w:val="fr-FR"/>
        </w:rPr>
        <w:t>Le p</w:t>
      </w:r>
      <w:r w:rsidR="00656BA1" w:rsidRPr="005648C6">
        <w:rPr>
          <w:position w:val="-1"/>
          <w:sz w:val="24"/>
          <w:szCs w:val="24"/>
          <w:lang w:val="fr-FR"/>
        </w:rPr>
        <w:t>rix est</w:t>
      </w:r>
      <w:r w:rsidRPr="005648C6">
        <w:rPr>
          <w:position w:val="-1"/>
          <w:sz w:val="24"/>
          <w:szCs w:val="24"/>
          <w:lang w:val="fr-FR"/>
        </w:rPr>
        <w:t xml:space="preserve"> fixé à </w:t>
      </w:r>
      <w:r w:rsidR="00413552" w:rsidRPr="005648C6">
        <w:rPr>
          <w:spacing w:val="2"/>
          <w:position w:val="-1"/>
          <w:sz w:val="24"/>
          <w:szCs w:val="24"/>
          <w:highlight w:val="yellow"/>
          <w:lang w:val="fr-FR"/>
        </w:rPr>
        <w:t xml:space="preserve"> XXX</w:t>
      </w:r>
      <w:r w:rsidR="00656BA1" w:rsidRPr="005648C6">
        <w:rPr>
          <w:spacing w:val="-2"/>
          <w:position w:val="-1"/>
          <w:sz w:val="24"/>
          <w:szCs w:val="24"/>
          <w:lang w:val="fr-FR"/>
        </w:rPr>
        <w:t xml:space="preserve"> </w:t>
      </w:r>
      <w:r w:rsidRPr="005648C6">
        <w:rPr>
          <w:position w:val="-1"/>
          <w:sz w:val="24"/>
          <w:szCs w:val="24"/>
          <w:lang w:val="fr-FR"/>
        </w:rPr>
        <w:t>US$/</w:t>
      </w:r>
      <w:r w:rsidR="00656BA1" w:rsidRPr="005648C6">
        <w:rPr>
          <w:position w:val="-1"/>
          <w:sz w:val="24"/>
          <w:szCs w:val="24"/>
          <w:lang w:val="fr-FR"/>
        </w:rPr>
        <w:t>MWh</w:t>
      </w:r>
    </w:p>
    <w:p w14:paraId="1FBD3F15" w14:textId="77777777" w:rsidR="00656BA1" w:rsidRPr="005648C6" w:rsidRDefault="00656BA1" w:rsidP="00656BA1">
      <w:pPr>
        <w:spacing w:line="200" w:lineRule="exact"/>
        <w:rPr>
          <w:lang w:val="fr-FR"/>
        </w:rPr>
      </w:pPr>
    </w:p>
    <w:p w14:paraId="08B26A0C" w14:textId="7248FCDA" w:rsidR="0087384E" w:rsidRPr="005648C6" w:rsidRDefault="00656BA1" w:rsidP="00252822">
      <w:pPr>
        <w:spacing w:before="12" w:line="280" w:lineRule="exact"/>
        <w:rPr>
          <w:sz w:val="28"/>
          <w:szCs w:val="28"/>
          <w:lang w:val="fr-FR"/>
        </w:rPr>
      </w:pPr>
      <w:r w:rsidRPr="005648C6">
        <w:rPr>
          <w:sz w:val="24"/>
          <w:szCs w:val="24"/>
          <w:lang w:val="fr-FR"/>
        </w:rPr>
        <w:t>Les quantités</w:t>
      </w:r>
      <w:r w:rsidR="00252822" w:rsidRPr="005648C6">
        <w:rPr>
          <w:sz w:val="24"/>
          <w:szCs w:val="24"/>
          <w:lang w:val="fr-FR"/>
        </w:rPr>
        <w:t xml:space="preserve"> prévues au titre du présent Contrat</w:t>
      </w:r>
      <w:r w:rsidRPr="005648C6">
        <w:rPr>
          <w:sz w:val="24"/>
          <w:szCs w:val="24"/>
          <w:lang w:val="fr-FR"/>
        </w:rPr>
        <w:t xml:space="preserve"> sont: [</w:t>
      </w:r>
      <w:r w:rsidR="0087384E" w:rsidRPr="005648C6">
        <w:rPr>
          <w:i/>
          <w:sz w:val="24"/>
          <w:szCs w:val="24"/>
          <w:highlight w:val="yellow"/>
          <w:lang w:val="fr-FR"/>
        </w:rPr>
        <w:t>Établir les quantités; ce</w:t>
      </w:r>
      <w:r w:rsidR="00252822" w:rsidRPr="005648C6">
        <w:rPr>
          <w:i/>
          <w:sz w:val="24"/>
          <w:szCs w:val="24"/>
          <w:highlight w:val="yellow"/>
          <w:lang w:val="fr-FR"/>
        </w:rPr>
        <w:t>lles-ci feront l’objet d’une modulation en fonction de la courbe de</w:t>
      </w:r>
      <w:r w:rsidR="0087384E" w:rsidRPr="005648C6">
        <w:rPr>
          <w:i/>
          <w:sz w:val="24"/>
          <w:szCs w:val="24"/>
          <w:highlight w:val="yellow"/>
          <w:lang w:val="fr-FR"/>
        </w:rPr>
        <w:t xml:space="preserve"> charge. Dans ce cas, la courbe de charge ou </w:t>
      </w:r>
      <w:r w:rsidR="00252822" w:rsidRPr="005648C6">
        <w:rPr>
          <w:i/>
          <w:sz w:val="24"/>
          <w:szCs w:val="24"/>
          <w:highlight w:val="yellow"/>
          <w:lang w:val="fr-FR"/>
        </w:rPr>
        <w:t>la modulation</w:t>
      </w:r>
      <w:r w:rsidR="0087384E" w:rsidRPr="005648C6">
        <w:rPr>
          <w:i/>
          <w:sz w:val="24"/>
          <w:szCs w:val="24"/>
          <w:highlight w:val="yellow"/>
          <w:lang w:val="fr-FR"/>
        </w:rPr>
        <w:t xml:space="preserve"> doit être décrit précisément</w:t>
      </w:r>
      <w:r w:rsidR="0087384E" w:rsidRPr="005648C6">
        <w:rPr>
          <w:i/>
          <w:sz w:val="24"/>
          <w:szCs w:val="24"/>
          <w:lang w:val="fr-FR"/>
        </w:rPr>
        <w:t>]</w:t>
      </w:r>
    </w:p>
    <w:p w14:paraId="72B6F4B6" w14:textId="0F7FAD87" w:rsidR="00656BA1" w:rsidRPr="005648C6" w:rsidRDefault="00656BA1" w:rsidP="00656BA1">
      <w:pPr>
        <w:spacing w:before="29"/>
        <w:ind w:left="100" w:right="78"/>
        <w:jc w:val="both"/>
        <w:rPr>
          <w:sz w:val="24"/>
          <w:szCs w:val="24"/>
          <w:lang w:val="fr-FR"/>
        </w:rPr>
        <w:sectPr w:rsidR="00656BA1" w:rsidRPr="005648C6" w:rsidSect="00EA4478">
          <w:pgSz w:w="12240" w:h="15840"/>
          <w:pgMar w:top="1418" w:right="1418" w:bottom="1418" w:left="1418" w:header="720" w:footer="720" w:gutter="170"/>
          <w:cols w:space="720"/>
        </w:sectPr>
      </w:pPr>
    </w:p>
    <w:p w14:paraId="6FD6F076" w14:textId="77777777" w:rsidR="00656BA1" w:rsidRPr="005648C6" w:rsidRDefault="00656BA1" w:rsidP="00656BA1">
      <w:pPr>
        <w:spacing w:before="3" w:line="100" w:lineRule="exact"/>
        <w:rPr>
          <w:sz w:val="11"/>
          <w:szCs w:val="11"/>
          <w:lang w:val="fr-FR"/>
        </w:rPr>
      </w:pPr>
    </w:p>
    <w:p w14:paraId="23D3D2EF" w14:textId="1BE350B2" w:rsidR="00656BA1" w:rsidRPr="005648C6" w:rsidRDefault="00252822" w:rsidP="00901D87">
      <w:pPr>
        <w:pStyle w:val="Heading1"/>
        <w:rPr>
          <w:spacing w:val="1"/>
          <w:lang w:val="fr-FR"/>
        </w:rPr>
      </w:pPr>
      <w:bookmarkStart w:id="107" w:name="_Toc435022985"/>
      <w:r w:rsidRPr="005648C6">
        <w:rPr>
          <w:spacing w:val="1"/>
          <w:lang w:val="fr-FR"/>
        </w:rPr>
        <w:t>ANNEXE 2 [Programme d'A</w:t>
      </w:r>
      <w:r w:rsidR="00656BA1" w:rsidRPr="005648C6">
        <w:rPr>
          <w:spacing w:val="1"/>
          <w:lang w:val="fr-FR"/>
        </w:rPr>
        <w:t>ssurance]</w:t>
      </w:r>
      <w:bookmarkEnd w:id="107"/>
    </w:p>
    <w:p w14:paraId="104FDC3D" w14:textId="77777777" w:rsidR="00656BA1" w:rsidRPr="005648C6" w:rsidRDefault="00656BA1" w:rsidP="00656BA1">
      <w:pPr>
        <w:spacing w:before="18" w:line="260" w:lineRule="exact"/>
        <w:rPr>
          <w:sz w:val="26"/>
          <w:szCs w:val="26"/>
          <w:lang w:val="fr-FR"/>
        </w:rPr>
      </w:pPr>
    </w:p>
    <w:p w14:paraId="62C0D997" w14:textId="5162B693" w:rsidR="00656BA1" w:rsidRPr="005648C6" w:rsidRDefault="00656BA1" w:rsidP="00C35D8E">
      <w:pPr>
        <w:ind w:left="100" w:right="60"/>
        <w:rPr>
          <w:sz w:val="24"/>
          <w:szCs w:val="24"/>
          <w:lang w:val="fr-FR"/>
        </w:rPr>
        <w:sectPr w:rsidR="00656BA1" w:rsidRPr="005648C6" w:rsidSect="00EA4478">
          <w:pgSz w:w="12240" w:h="15840"/>
          <w:pgMar w:top="1418" w:right="1418" w:bottom="1418" w:left="1418" w:header="720" w:footer="720" w:gutter="170"/>
          <w:cols w:space="720"/>
        </w:sectPr>
      </w:pPr>
      <w:r w:rsidRPr="005648C6">
        <w:rPr>
          <w:sz w:val="24"/>
          <w:szCs w:val="24"/>
          <w:lang w:val="fr-FR"/>
        </w:rPr>
        <w:t>Ce</w:t>
      </w:r>
      <w:r w:rsidR="00252822" w:rsidRPr="005648C6">
        <w:rPr>
          <w:sz w:val="24"/>
          <w:szCs w:val="24"/>
          <w:lang w:val="fr-FR"/>
        </w:rPr>
        <w:t>tte annexe</w:t>
      </w:r>
      <w:r w:rsidRPr="005648C6">
        <w:rPr>
          <w:sz w:val="24"/>
          <w:szCs w:val="24"/>
          <w:lang w:val="fr-FR"/>
        </w:rPr>
        <w:t xml:space="preserve"> </w:t>
      </w:r>
      <w:r w:rsidR="00C35D8E" w:rsidRPr="005648C6">
        <w:rPr>
          <w:sz w:val="24"/>
          <w:szCs w:val="24"/>
          <w:lang w:val="fr-FR"/>
        </w:rPr>
        <w:t>expose en détail</w:t>
      </w:r>
      <w:r w:rsidRPr="005648C6">
        <w:rPr>
          <w:sz w:val="24"/>
          <w:szCs w:val="24"/>
          <w:lang w:val="fr-FR"/>
        </w:rPr>
        <w:t xml:space="preserve"> toutes les assurances nécessaires</w:t>
      </w:r>
      <w:r w:rsidR="00C35D8E" w:rsidRPr="005648C6">
        <w:rPr>
          <w:sz w:val="24"/>
          <w:szCs w:val="24"/>
          <w:lang w:val="fr-FR"/>
        </w:rPr>
        <w:t xml:space="preserve"> devant être fournies en vue de </w:t>
      </w:r>
      <w:r w:rsidRPr="005648C6">
        <w:rPr>
          <w:sz w:val="24"/>
          <w:szCs w:val="24"/>
          <w:lang w:val="fr-FR"/>
        </w:rPr>
        <w:t>garantir la</w:t>
      </w:r>
      <w:r w:rsidR="00C35D8E" w:rsidRPr="005648C6">
        <w:rPr>
          <w:sz w:val="24"/>
          <w:szCs w:val="24"/>
          <w:lang w:val="fr-FR"/>
        </w:rPr>
        <w:t xml:space="preserve"> protection de la</w:t>
      </w:r>
      <w:r w:rsidRPr="005648C6">
        <w:rPr>
          <w:sz w:val="24"/>
          <w:szCs w:val="24"/>
          <w:lang w:val="fr-FR"/>
        </w:rPr>
        <w:t xml:space="preserve"> valeur commercia</w:t>
      </w:r>
      <w:r w:rsidR="00C35D8E" w:rsidRPr="005648C6">
        <w:rPr>
          <w:sz w:val="24"/>
          <w:szCs w:val="24"/>
          <w:lang w:val="fr-FR"/>
        </w:rPr>
        <w:t>le des installations/ouvrages</w:t>
      </w:r>
      <w:r w:rsidRPr="005648C6">
        <w:rPr>
          <w:sz w:val="24"/>
          <w:szCs w:val="24"/>
          <w:lang w:val="fr-FR"/>
        </w:rPr>
        <w:t>.</w:t>
      </w:r>
    </w:p>
    <w:p w14:paraId="1B684FFF" w14:textId="77777777" w:rsidR="00656BA1" w:rsidRPr="005648C6" w:rsidRDefault="00656BA1" w:rsidP="00656BA1">
      <w:pPr>
        <w:spacing w:before="3" w:line="100" w:lineRule="exact"/>
        <w:rPr>
          <w:sz w:val="11"/>
          <w:szCs w:val="11"/>
          <w:lang w:val="fr-FR"/>
        </w:rPr>
      </w:pPr>
    </w:p>
    <w:p w14:paraId="0BD1B0D2" w14:textId="68AA6F2D" w:rsidR="00656BA1" w:rsidRPr="005648C6" w:rsidRDefault="00656BA1" w:rsidP="00864B47">
      <w:pPr>
        <w:pStyle w:val="Heading1"/>
        <w:rPr>
          <w:spacing w:val="1"/>
          <w:lang w:val="fr-FR"/>
        </w:rPr>
      </w:pPr>
      <w:bookmarkStart w:id="108" w:name="_Toc435022986"/>
      <w:r w:rsidRPr="005648C6">
        <w:rPr>
          <w:spacing w:val="1"/>
          <w:lang w:val="fr-FR"/>
        </w:rPr>
        <w:t>ANNEXE 3 [</w:t>
      </w:r>
      <w:r w:rsidR="00864B47" w:rsidRPr="005648C6">
        <w:rPr>
          <w:spacing w:val="1"/>
          <w:lang w:val="fr-FR"/>
        </w:rPr>
        <w:t>Date et D</w:t>
      </w:r>
      <w:r w:rsidR="0016091A" w:rsidRPr="005648C6">
        <w:rPr>
          <w:spacing w:val="1"/>
          <w:lang w:val="fr-FR"/>
        </w:rPr>
        <w:t xml:space="preserve">urée </w:t>
      </w:r>
      <w:r w:rsidR="00864B47" w:rsidRPr="005648C6">
        <w:rPr>
          <w:spacing w:val="1"/>
          <w:lang w:val="fr-FR"/>
        </w:rPr>
        <w:t>d’Exploitation C</w:t>
      </w:r>
      <w:r w:rsidRPr="005648C6">
        <w:rPr>
          <w:spacing w:val="1"/>
          <w:lang w:val="fr-FR"/>
        </w:rPr>
        <w:t>ommerciale]</w:t>
      </w:r>
      <w:bookmarkEnd w:id="108"/>
    </w:p>
    <w:p w14:paraId="06793133" w14:textId="77777777" w:rsidR="00656BA1" w:rsidRPr="005648C6" w:rsidRDefault="00656BA1" w:rsidP="00656BA1">
      <w:pPr>
        <w:spacing w:line="200" w:lineRule="exact"/>
        <w:rPr>
          <w:lang w:val="fr-FR"/>
        </w:rPr>
      </w:pPr>
    </w:p>
    <w:p w14:paraId="72611AE3" w14:textId="77777777" w:rsidR="00656BA1" w:rsidRPr="005648C6" w:rsidRDefault="00656BA1" w:rsidP="00656BA1">
      <w:pPr>
        <w:spacing w:line="200" w:lineRule="exact"/>
        <w:rPr>
          <w:lang w:val="fr-FR"/>
        </w:rPr>
      </w:pPr>
    </w:p>
    <w:p w14:paraId="12515A7F" w14:textId="77777777" w:rsidR="00656BA1" w:rsidRPr="005648C6" w:rsidRDefault="00656BA1" w:rsidP="00656BA1">
      <w:pPr>
        <w:spacing w:before="10" w:line="240" w:lineRule="exact"/>
        <w:rPr>
          <w:sz w:val="24"/>
          <w:szCs w:val="24"/>
          <w:lang w:val="fr-FR"/>
        </w:rPr>
      </w:pPr>
    </w:p>
    <w:p w14:paraId="5609807E" w14:textId="0752C27E" w:rsidR="00656BA1" w:rsidRPr="005648C6" w:rsidRDefault="00864B47" w:rsidP="003A0FCF">
      <w:pPr>
        <w:spacing w:before="29" w:line="260" w:lineRule="exact"/>
        <w:ind w:left="100"/>
        <w:rPr>
          <w:sz w:val="24"/>
          <w:szCs w:val="24"/>
          <w:lang w:val="fr-FR"/>
        </w:rPr>
      </w:pPr>
      <w:r w:rsidRPr="005648C6">
        <w:rPr>
          <w:position w:val="-1"/>
          <w:sz w:val="24"/>
          <w:szCs w:val="24"/>
          <w:lang w:val="fr-FR"/>
        </w:rPr>
        <w:t xml:space="preserve">La </w:t>
      </w:r>
      <w:r w:rsidR="000530ED" w:rsidRPr="005648C6">
        <w:rPr>
          <w:position w:val="-1"/>
          <w:sz w:val="24"/>
          <w:szCs w:val="24"/>
          <w:lang w:val="fr-FR"/>
        </w:rPr>
        <w:t>Date d’Exploitation C</w:t>
      </w:r>
      <w:r w:rsidR="00656BA1" w:rsidRPr="005648C6">
        <w:rPr>
          <w:position w:val="-1"/>
          <w:sz w:val="24"/>
          <w:szCs w:val="24"/>
          <w:lang w:val="fr-FR"/>
        </w:rPr>
        <w:t xml:space="preserve">ommerciale est </w:t>
      </w:r>
      <w:r w:rsidR="003A0FCF" w:rsidRPr="005648C6">
        <w:rPr>
          <w:position w:val="-1"/>
          <w:sz w:val="24"/>
          <w:szCs w:val="24"/>
          <w:lang w:val="fr-FR"/>
        </w:rPr>
        <w:t>fixée au</w:t>
      </w:r>
      <w:r w:rsidR="00656BA1" w:rsidRPr="005648C6">
        <w:rPr>
          <w:position w:val="-1"/>
          <w:sz w:val="24"/>
          <w:szCs w:val="24"/>
          <w:lang w:val="fr-FR"/>
        </w:rPr>
        <w:t xml:space="preserve"> [</w:t>
      </w:r>
      <w:r w:rsidR="0087384E" w:rsidRPr="005648C6">
        <w:rPr>
          <w:i/>
          <w:position w:val="-1"/>
          <w:sz w:val="24"/>
          <w:szCs w:val="24"/>
          <w:lang w:val="fr-FR"/>
        </w:rPr>
        <w:t>jour</w:t>
      </w:r>
      <w:r w:rsidR="00656BA1" w:rsidRPr="005648C6">
        <w:rPr>
          <w:position w:val="-1"/>
          <w:sz w:val="24"/>
          <w:szCs w:val="24"/>
          <w:lang w:val="fr-FR"/>
        </w:rPr>
        <w:t>] [</w:t>
      </w:r>
      <w:r w:rsidR="0087384E" w:rsidRPr="005648C6">
        <w:rPr>
          <w:i/>
          <w:position w:val="-1"/>
          <w:sz w:val="24"/>
          <w:szCs w:val="24"/>
          <w:lang w:val="fr-FR"/>
        </w:rPr>
        <w:t>mois</w:t>
      </w:r>
      <w:r w:rsidR="00656BA1" w:rsidRPr="005648C6">
        <w:rPr>
          <w:position w:val="-1"/>
          <w:sz w:val="24"/>
          <w:szCs w:val="24"/>
          <w:lang w:val="fr-FR"/>
        </w:rPr>
        <w:t>] [</w:t>
      </w:r>
      <w:r w:rsidR="0087384E" w:rsidRPr="005648C6">
        <w:rPr>
          <w:i/>
          <w:spacing w:val="-1"/>
          <w:position w:val="-1"/>
          <w:sz w:val="24"/>
          <w:szCs w:val="24"/>
          <w:lang w:val="fr-FR"/>
        </w:rPr>
        <w:t>an</w:t>
      </w:r>
      <w:r w:rsidR="00656BA1" w:rsidRPr="005648C6">
        <w:rPr>
          <w:position w:val="-1"/>
          <w:sz w:val="24"/>
          <w:szCs w:val="24"/>
          <w:lang w:val="fr-FR"/>
        </w:rPr>
        <w:t>]</w:t>
      </w:r>
    </w:p>
    <w:p w14:paraId="4593511E" w14:textId="77777777" w:rsidR="00656BA1" w:rsidRPr="005648C6" w:rsidRDefault="00656BA1" w:rsidP="00656BA1">
      <w:pPr>
        <w:spacing w:line="200" w:lineRule="exact"/>
        <w:rPr>
          <w:lang w:val="fr-FR"/>
        </w:rPr>
      </w:pPr>
    </w:p>
    <w:p w14:paraId="3F9BC297" w14:textId="77777777" w:rsidR="00656BA1" w:rsidRPr="005648C6" w:rsidRDefault="00656BA1" w:rsidP="00656BA1">
      <w:pPr>
        <w:spacing w:before="12" w:line="280" w:lineRule="exact"/>
        <w:rPr>
          <w:sz w:val="28"/>
          <w:szCs w:val="28"/>
          <w:lang w:val="fr-FR"/>
        </w:rPr>
      </w:pPr>
    </w:p>
    <w:p w14:paraId="5584FAC3" w14:textId="33C88E34" w:rsidR="00656BA1" w:rsidRPr="005648C6" w:rsidRDefault="000530ED" w:rsidP="000530ED">
      <w:pPr>
        <w:spacing w:before="29"/>
        <w:ind w:left="100"/>
        <w:rPr>
          <w:sz w:val="24"/>
          <w:szCs w:val="24"/>
          <w:lang w:val="fr-FR"/>
        </w:rPr>
      </w:pPr>
      <w:r w:rsidRPr="005648C6">
        <w:rPr>
          <w:sz w:val="24"/>
          <w:szCs w:val="24"/>
          <w:lang w:val="fr-FR"/>
        </w:rPr>
        <w:t>Le présent</w:t>
      </w:r>
      <w:r w:rsidR="00864B47" w:rsidRPr="005648C6">
        <w:rPr>
          <w:sz w:val="24"/>
          <w:szCs w:val="24"/>
          <w:lang w:val="fr-FR"/>
        </w:rPr>
        <w:t xml:space="preserve"> </w:t>
      </w:r>
      <w:r w:rsidRPr="005648C6">
        <w:rPr>
          <w:sz w:val="24"/>
          <w:szCs w:val="24"/>
          <w:lang w:val="fr-FR"/>
        </w:rPr>
        <w:t>C</w:t>
      </w:r>
      <w:r w:rsidR="00656BA1" w:rsidRPr="005648C6">
        <w:rPr>
          <w:sz w:val="24"/>
          <w:szCs w:val="24"/>
          <w:lang w:val="fr-FR"/>
        </w:rPr>
        <w:t xml:space="preserve">ontrat est </w:t>
      </w:r>
      <w:r w:rsidRPr="005648C6">
        <w:rPr>
          <w:sz w:val="24"/>
          <w:szCs w:val="24"/>
          <w:lang w:val="fr-FR"/>
        </w:rPr>
        <w:t>conclu pour une durée de</w:t>
      </w:r>
      <w:r w:rsidR="00656BA1" w:rsidRPr="005648C6">
        <w:rPr>
          <w:sz w:val="24"/>
          <w:szCs w:val="24"/>
          <w:lang w:val="fr-FR"/>
        </w:rPr>
        <w:t>: [</w:t>
      </w:r>
      <w:r w:rsidRPr="005648C6">
        <w:rPr>
          <w:i/>
          <w:sz w:val="24"/>
          <w:szCs w:val="24"/>
          <w:lang w:val="fr-FR"/>
        </w:rPr>
        <w:t>insérer durée</w:t>
      </w:r>
      <w:r w:rsidR="0087384E" w:rsidRPr="005648C6">
        <w:rPr>
          <w:i/>
          <w:sz w:val="24"/>
          <w:szCs w:val="24"/>
          <w:lang w:val="fr-FR"/>
        </w:rPr>
        <w:t xml:space="preserve"> </w:t>
      </w:r>
      <w:r w:rsidRPr="005648C6">
        <w:rPr>
          <w:i/>
          <w:sz w:val="24"/>
          <w:szCs w:val="24"/>
          <w:lang w:val="fr-FR"/>
        </w:rPr>
        <w:t>convenue</w:t>
      </w:r>
      <w:r w:rsidR="00656BA1" w:rsidRPr="005648C6">
        <w:rPr>
          <w:sz w:val="24"/>
          <w:szCs w:val="24"/>
          <w:lang w:val="fr-FR"/>
        </w:rPr>
        <w:t>]</w:t>
      </w:r>
    </w:p>
    <w:p w14:paraId="2F4441AE" w14:textId="77777777" w:rsidR="002D2440" w:rsidRPr="005648C6" w:rsidRDefault="002D2440" w:rsidP="00656BA1">
      <w:pPr>
        <w:spacing w:before="29"/>
        <w:ind w:left="100"/>
        <w:rPr>
          <w:sz w:val="24"/>
          <w:szCs w:val="24"/>
          <w:lang w:val="fr-FR"/>
        </w:rPr>
      </w:pPr>
    </w:p>
    <w:p w14:paraId="57C00BB1" w14:textId="77777777" w:rsidR="002D2440" w:rsidRPr="005648C6" w:rsidRDefault="002D2440" w:rsidP="00656BA1">
      <w:pPr>
        <w:spacing w:before="29"/>
        <w:ind w:left="100"/>
        <w:rPr>
          <w:sz w:val="24"/>
          <w:szCs w:val="24"/>
          <w:lang w:val="fr-FR"/>
        </w:rPr>
      </w:pPr>
    </w:p>
    <w:p w14:paraId="4BB71D51" w14:textId="77777777" w:rsidR="002D2440" w:rsidRPr="005648C6" w:rsidRDefault="002D2440" w:rsidP="00656BA1">
      <w:pPr>
        <w:spacing w:before="29"/>
        <w:ind w:left="100"/>
        <w:rPr>
          <w:sz w:val="24"/>
          <w:szCs w:val="24"/>
          <w:lang w:val="fr-FR"/>
        </w:rPr>
        <w:sectPr w:rsidR="002D2440" w:rsidRPr="005648C6" w:rsidSect="00EA4478">
          <w:pgSz w:w="12240" w:h="15840"/>
          <w:pgMar w:top="1418" w:right="1418" w:bottom="1418" w:left="1418" w:header="720" w:footer="720" w:gutter="170"/>
          <w:cols w:space="720"/>
        </w:sectPr>
      </w:pPr>
    </w:p>
    <w:p w14:paraId="3F4D0F62" w14:textId="013AAB21" w:rsidR="00B8798D" w:rsidRPr="005648C6" w:rsidRDefault="00B8798D" w:rsidP="00A41C88">
      <w:pPr>
        <w:pStyle w:val="Heading1"/>
        <w:numPr>
          <w:ilvl w:val="0"/>
          <w:numId w:val="0"/>
        </w:numPr>
        <w:jc w:val="center"/>
        <w:rPr>
          <w:rFonts w:eastAsia="Cambria"/>
          <w:sz w:val="52"/>
          <w:szCs w:val="52"/>
          <w:lang w:val="fr-FR"/>
        </w:rPr>
      </w:pPr>
      <w:bookmarkStart w:id="109" w:name="_Toc435022987"/>
      <w:r w:rsidRPr="005648C6">
        <w:rPr>
          <w:rFonts w:eastAsia="Cambria"/>
          <w:sz w:val="52"/>
          <w:szCs w:val="52"/>
          <w:lang w:val="fr-FR"/>
        </w:rPr>
        <w:lastRenderedPageBreak/>
        <w:t xml:space="preserve">CONTRAT BILATERAL A </w:t>
      </w:r>
      <w:r w:rsidR="00A41C88">
        <w:rPr>
          <w:rFonts w:eastAsia="Cambria"/>
          <w:sz w:val="52"/>
          <w:szCs w:val="52"/>
          <w:lang w:val="fr-FR"/>
        </w:rPr>
        <w:t>COURT</w:t>
      </w:r>
      <w:r w:rsidRPr="005648C6">
        <w:rPr>
          <w:rFonts w:eastAsia="Cambria"/>
          <w:sz w:val="52"/>
          <w:szCs w:val="52"/>
          <w:lang w:val="fr-FR"/>
        </w:rPr>
        <w:t xml:space="preserve"> TERME</w:t>
      </w:r>
      <w:bookmarkEnd w:id="109"/>
    </w:p>
    <w:p w14:paraId="0A53E837" w14:textId="1B466DD2" w:rsidR="00B8798D" w:rsidRPr="005648C6" w:rsidRDefault="00B8798D" w:rsidP="00B8798D">
      <w:pPr>
        <w:spacing w:before="4" w:line="420" w:lineRule="exact"/>
        <w:ind w:right="1299" w:firstLine="720"/>
        <w:rPr>
          <w:rFonts w:ascii="Cambria" w:eastAsia="Cambria" w:hAnsi="Cambria" w:cs="Cambria"/>
          <w:sz w:val="36"/>
          <w:szCs w:val="36"/>
          <w:lang w:val="fr-FR"/>
        </w:rPr>
      </w:pPr>
      <w:r w:rsidRPr="005648C6">
        <w:rPr>
          <w:rFonts w:ascii="Cambria" w:eastAsia="Cambria" w:hAnsi="Cambria" w:cs="Cambria"/>
          <w:spacing w:val="1"/>
          <w:sz w:val="36"/>
          <w:szCs w:val="36"/>
          <w:lang w:val="fr-FR"/>
        </w:rPr>
        <w:t>[Mod</w:t>
      </w:r>
      <w:r w:rsidRPr="005648C6">
        <w:rPr>
          <w:rFonts w:ascii="Cambria" w:eastAsia="Cambria" w:hAnsi="Cambria" w:cs="Cambria"/>
          <w:sz w:val="36"/>
          <w:szCs w:val="36"/>
          <w:lang w:val="fr-FR"/>
        </w:rPr>
        <w:t>el]</w:t>
      </w:r>
    </w:p>
    <w:p w14:paraId="50002FA4" w14:textId="77777777" w:rsidR="00B8798D" w:rsidRPr="005648C6" w:rsidRDefault="00B8798D" w:rsidP="00B8798D">
      <w:pPr>
        <w:spacing w:line="200" w:lineRule="exact"/>
        <w:rPr>
          <w:lang w:val="fr-FR"/>
        </w:rPr>
      </w:pPr>
    </w:p>
    <w:p w14:paraId="3230801E" w14:textId="77777777" w:rsidR="00B8798D" w:rsidRPr="005648C6" w:rsidRDefault="00B8798D" w:rsidP="00B8798D">
      <w:pPr>
        <w:spacing w:before="18" w:line="200" w:lineRule="exact"/>
        <w:rPr>
          <w:lang w:val="fr-FR"/>
        </w:rPr>
      </w:pPr>
    </w:p>
    <w:p w14:paraId="09AFDB10" w14:textId="77777777" w:rsidR="00B8798D" w:rsidRPr="005648C6" w:rsidRDefault="00B8798D" w:rsidP="00B8798D">
      <w:pPr>
        <w:spacing w:line="479" w:lineRule="auto"/>
        <w:ind w:left="2744" w:right="2743" w:firstLine="1"/>
        <w:jc w:val="center"/>
        <w:rPr>
          <w:rFonts w:ascii="Cambria" w:eastAsia="Cambria" w:hAnsi="Cambria" w:cs="Cambria"/>
          <w:b/>
          <w:spacing w:val="1"/>
          <w:sz w:val="36"/>
          <w:szCs w:val="36"/>
          <w:lang w:val="fr-FR"/>
        </w:rPr>
      </w:pPr>
      <w:r w:rsidRPr="005648C6">
        <w:rPr>
          <w:rFonts w:ascii="Cambria" w:eastAsia="Cambria" w:hAnsi="Cambria" w:cs="Cambria"/>
          <w:b/>
          <w:spacing w:val="1"/>
          <w:sz w:val="36"/>
          <w:szCs w:val="36"/>
          <w:lang w:val="fr-FR"/>
        </w:rPr>
        <w:t>Entre</w:t>
      </w:r>
    </w:p>
    <w:p w14:paraId="3A73B853" w14:textId="77777777" w:rsidR="00B8798D" w:rsidRPr="005648C6" w:rsidRDefault="00B8798D" w:rsidP="00B8798D">
      <w:pPr>
        <w:spacing w:line="479" w:lineRule="auto"/>
        <w:ind w:left="4320" w:right="2522" w:hanging="2124"/>
        <w:rPr>
          <w:rFonts w:ascii="Cambria" w:eastAsia="Cambria" w:hAnsi="Cambria" w:cs="Cambria"/>
          <w:b/>
          <w:bCs/>
          <w:sz w:val="36"/>
          <w:szCs w:val="36"/>
          <w:lang w:val="fr-FR"/>
        </w:rPr>
      </w:pPr>
      <w:r w:rsidRPr="005648C6">
        <w:rPr>
          <w:rFonts w:ascii="Cambria" w:eastAsia="Cambria" w:hAnsi="Cambria" w:cs="Cambria"/>
          <w:spacing w:val="1"/>
          <w:sz w:val="36"/>
          <w:szCs w:val="36"/>
          <w:lang w:val="fr-FR"/>
        </w:rPr>
        <w:t>[Ins</w:t>
      </w:r>
      <w:r w:rsidRPr="005648C6">
        <w:rPr>
          <w:rFonts w:ascii="Cambria" w:eastAsia="Cambria" w:hAnsi="Cambria" w:cs="Cambria"/>
          <w:sz w:val="36"/>
          <w:szCs w:val="36"/>
          <w:lang w:val="fr-FR"/>
        </w:rPr>
        <w:t xml:space="preserve">érer le nom du Vendeur]               </w:t>
      </w:r>
      <w:r w:rsidRPr="005648C6">
        <w:rPr>
          <w:rFonts w:ascii="Cambria" w:eastAsia="Cambria" w:hAnsi="Cambria" w:cs="Cambria"/>
          <w:b/>
          <w:bCs/>
          <w:sz w:val="36"/>
          <w:szCs w:val="36"/>
          <w:lang w:val="fr-FR"/>
        </w:rPr>
        <w:t>Et</w:t>
      </w:r>
    </w:p>
    <w:p w14:paraId="047314E2" w14:textId="77777777" w:rsidR="00B8798D" w:rsidRPr="005648C6" w:rsidRDefault="00B8798D" w:rsidP="00B8798D">
      <w:pPr>
        <w:spacing w:before="1"/>
        <w:ind w:left="1843" w:right="2097" w:firstLine="317"/>
        <w:rPr>
          <w:rFonts w:ascii="Cambria" w:eastAsia="Cambria" w:hAnsi="Cambria" w:cs="Cambria"/>
          <w:sz w:val="36"/>
          <w:szCs w:val="36"/>
          <w:lang w:val="fr-FR"/>
        </w:rPr>
      </w:pPr>
      <w:r w:rsidRPr="005648C6">
        <w:rPr>
          <w:rFonts w:ascii="Cambria" w:eastAsia="Cambria" w:hAnsi="Cambria" w:cs="Cambria"/>
          <w:spacing w:val="1"/>
          <w:sz w:val="36"/>
          <w:szCs w:val="36"/>
          <w:lang w:val="fr-FR"/>
        </w:rPr>
        <w:t>[Ins</w:t>
      </w:r>
      <w:r w:rsidRPr="005648C6">
        <w:rPr>
          <w:rFonts w:ascii="Cambria" w:eastAsia="Cambria" w:hAnsi="Cambria" w:cs="Cambria"/>
          <w:sz w:val="36"/>
          <w:szCs w:val="36"/>
          <w:lang w:val="fr-FR"/>
        </w:rPr>
        <w:t>érer le nom de l’Acheteur]</w:t>
      </w:r>
    </w:p>
    <w:p w14:paraId="4E1C57C5" w14:textId="77777777" w:rsidR="002D2440" w:rsidRPr="005648C6" w:rsidRDefault="002D2440" w:rsidP="0087384E">
      <w:pPr>
        <w:spacing w:line="200" w:lineRule="exact"/>
        <w:jc w:val="center"/>
        <w:rPr>
          <w:lang w:val="fr-FR"/>
        </w:rPr>
      </w:pPr>
    </w:p>
    <w:p w14:paraId="30600040" w14:textId="77777777" w:rsidR="002D2440" w:rsidRPr="005648C6" w:rsidRDefault="002D2440" w:rsidP="002D2440">
      <w:pPr>
        <w:spacing w:line="200" w:lineRule="exact"/>
        <w:rPr>
          <w:lang w:val="fr-FR"/>
        </w:rPr>
      </w:pPr>
    </w:p>
    <w:p w14:paraId="6DF66F5D" w14:textId="77777777" w:rsidR="002D2440" w:rsidRPr="005648C6" w:rsidRDefault="002D2440" w:rsidP="002D2440">
      <w:pPr>
        <w:spacing w:line="200" w:lineRule="exact"/>
        <w:rPr>
          <w:lang w:val="fr-FR"/>
        </w:rPr>
      </w:pPr>
    </w:p>
    <w:p w14:paraId="221B3401" w14:textId="77777777" w:rsidR="002D2440" w:rsidRPr="005648C6" w:rsidRDefault="002D2440" w:rsidP="002D2440">
      <w:pPr>
        <w:spacing w:line="200" w:lineRule="exact"/>
        <w:rPr>
          <w:lang w:val="fr-FR"/>
        </w:rPr>
      </w:pPr>
    </w:p>
    <w:p w14:paraId="08A6CF87" w14:textId="77777777" w:rsidR="002D2440" w:rsidRPr="005648C6" w:rsidRDefault="002D2440" w:rsidP="002D2440">
      <w:pPr>
        <w:spacing w:line="200" w:lineRule="exact"/>
        <w:rPr>
          <w:lang w:val="fr-FR"/>
        </w:rPr>
      </w:pPr>
    </w:p>
    <w:p w14:paraId="02741443" w14:textId="77777777" w:rsidR="002D2440" w:rsidRPr="005648C6" w:rsidRDefault="002D2440" w:rsidP="002D2440">
      <w:pPr>
        <w:spacing w:before="5" w:line="260" w:lineRule="exact"/>
        <w:rPr>
          <w:sz w:val="26"/>
          <w:szCs w:val="26"/>
          <w:lang w:val="fr-FR"/>
        </w:rPr>
      </w:pPr>
    </w:p>
    <w:p w14:paraId="03CD4271" w14:textId="77777777" w:rsidR="0087384E" w:rsidRPr="005648C6" w:rsidRDefault="0087384E" w:rsidP="00901D87">
      <w:pPr>
        <w:pStyle w:val="Heading1"/>
        <w:numPr>
          <w:ilvl w:val="0"/>
          <w:numId w:val="0"/>
        </w:numPr>
        <w:rPr>
          <w:rFonts w:eastAsia="Cambria"/>
          <w:lang w:val="fr-FR"/>
        </w:rPr>
        <w:sectPr w:rsidR="0087384E" w:rsidRPr="005648C6" w:rsidSect="00E72BEF">
          <w:footerReference w:type="default" r:id="rId10"/>
          <w:pgSz w:w="12240" w:h="15840"/>
          <w:pgMar w:top="1418" w:right="1418" w:bottom="1418" w:left="1418" w:header="720" w:footer="720" w:gutter="170"/>
          <w:pgNumType w:fmt="lowerRoman" w:start="1"/>
          <w:cols w:space="720"/>
        </w:sectPr>
      </w:pPr>
    </w:p>
    <w:p w14:paraId="3A39F3E1" w14:textId="26A01179" w:rsidR="002D2440" w:rsidRPr="005648C6" w:rsidRDefault="002D2440" w:rsidP="00B8798D">
      <w:pPr>
        <w:pStyle w:val="Heading1"/>
        <w:numPr>
          <w:ilvl w:val="0"/>
          <w:numId w:val="0"/>
        </w:numPr>
        <w:jc w:val="center"/>
        <w:rPr>
          <w:rFonts w:eastAsia="Cambria"/>
          <w:lang w:val="fr-FR"/>
        </w:rPr>
      </w:pPr>
      <w:bookmarkStart w:id="110" w:name="_Toc435022988"/>
      <w:r w:rsidRPr="005648C6">
        <w:rPr>
          <w:rFonts w:eastAsia="Cambria"/>
          <w:lang w:val="fr-FR"/>
        </w:rPr>
        <w:lastRenderedPageBreak/>
        <w:t xml:space="preserve">CONDITIONS </w:t>
      </w:r>
      <w:r w:rsidR="00B8798D" w:rsidRPr="005648C6">
        <w:rPr>
          <w:rFonts w:eastAsia="Cambria"/>
          <w:lang w:val="fr-FR"/>
        </w:rPr>
        <w:t>PARTICULIERES</w:t>
      </w:r>
      <w:bookmarkEnd w:id="110"/>
    </w:p>
    <w:p w14:paraId="5C4DD8A7" w14:textId="77777777" w:rsidR="002D2440" w:rsidRPr="005648C6" w:rsidRDefault="002D2440" w:rsidP="002D2440">
      <w:pPr>
        <w:spacing w:before="9" w:line="100" w:lineRule="exact"/>
        <w:rPr>
          <w:sz w:val="10"/>
          <w:szCs w:val="10"/>
          <w:lang w:val="fr-FR"/>
        </w:rPr>
      </w:pPr>
    </w:p>
    <w:p w14:paraId="317D6E50" w14:textId="77777777" w:rsidR="002D2440" w:rsidRPr="005648C6" w:rsidRDefault="002D2440" w:rsidP="002D2440">
      <w:pPr>
        <w:spacing w:line="200" w:lineRule="exact"/>
        <w:rPr>
          <w:lang w:val="fr-FR"/>
        </w:rPr>
      </w:pPr>
    </w:p>
    <w:p w14:paraId="6D2945D2" w14:textId="77E5F363" w:rsidR="002D2440" w:rsidRPr="005648C6" w:rsidRDefault="002D2440" w:rsidP="00656BA1">
      <w:pPr>
        <w:spacing w:before="29"/>
        <w:ind w:left="100"/>
        <w:rPr>
          <w:sz w:val="24"/>
          <w:szCs w:val="24"/>
          <w:lang w:val="fr-FR"/>
        </w:rPr>
      </w:pPr>
    </w:p>
    <w:p w14:paraId="1E02A9F2" w14:textId="77777777" w:rsidR="002D2440" w:rsidRPr="005648C6" w:rsidRDefault="002D2440" w:rsidP="00656BA1">
      <w:pPr>
        <w:spacing w:before="29"/>
        <w:ind w:left="100"/>
        <w:rPr>
          <w:sz w:val="24"/>
          <w:szCs w:val="24"/>
          <w:lang w:val="fr-FR"/>
        </w:rPr>
      </w:pPr>
    </w:p>
    <w:p w14:paraId="192E7F79" w14:textId="77777777" w:rsidR="002D2440" w:rsidRPr="005648C6" w:rsidRDefault="002D2440" w:rsidP="00656BA1">
      <w:pPr>
        <w:spacing w:before="29"/>
        <w:ind w:left="100"/>
        <w:rPr>
          <w:sz w:val="24"/>
          <w:szCs w:val="24"/>
          <w:lang w:val="fr-FR"/>
        </w:rPr>
      </w:pPr>
    </w:p>
    <w:p w14:paraId="0309C625" w14:textId="77777777" w:rsidR="002D2440" w:rsidRPr="005648C6" w:rsidRDefault="002D2440" w:rsidP="00656BA1">
      <w:pPr>
        <w:spacing w:before="29"/>
        <w:ind w:left="100"/>
        <w:rPr>
          <w:sz w:val="24"/>
          <w:szCs w:val="24"/>
          <w:lang w:val="fr-FR"/>
        </w:rPr>
      </w:pPr>
    </w:p>
    <w:p w14:paraId="7F5EFD72" w14:textId="77777777" w:rsidR="002D2440" w:rsidRPr="005648C6" w:rsidRDefault="002D2440" w:rsidP="00656BA1">
      <w:pPr>
        <w:spacing w:before="29"/>
        <w:ind w:left="100"/>
        <w:rPr>
          <w:sz w:val="24"/>
          <w:szCs w:val="24"/>
          <w:lang w:val="fr-FR"/>
        </w:rPr>
      </w:pPr>
    </w:p>
    <w:p w14:paraId="4A62D586" w14:textId="77777777" w:rsidR="002D2440" w:rsidRPr="005648C6" w:rsidRDefault="002D2440" w:rsidP="00656BA1">
      <w:pPr>
        <w:spacing w:before="29"/>
        <w:ind w:left="100"/>
        <w:rPr>
          <w:sz w:val="24"/>
          <w:szCs w:val="24"/>
          <w:lang w:val="fr-FR"/>
        </w:rPr>
        <w:sectPr w:rsidR="002D2440" w:rsidRPr="005648C6" w:rsidSect="00E72BEF">
          <w:pgSz w:w="12240" w:h="15840"/>
          <w:pgMar w:top="1418" w:right="1418" w:bottom="1418" w:left="1418" w:header="720" w:footer="720" w:gutter="170"/>
          <w:pgNumType w:fmt="lowerRoman" w:start="2"/>
          <w:cols w:space="720"/>
        </w:sectPr>
      </w:pPr>
    </w:p>
    <w:p w14:paraId="1177417E" w14:textId="38710AC4" w:rsidR="002D2440" w:rsidRPr="005648C6" w:rsidRDefault="00B8798D" w:rsidP="00B8798D">
      <w:pPr>
        <w:spacing w:before="76" w:line="344" w:lineRule="auto"/>
        <w:ind w:left="3195" w:right="2430"/>
        <w:jc w:val="center"/>
        <w:rPr>
          <w:sz w:val="24"/>
          <w:szCs w:val="24"/>
          <w:lang w:val="fr-FR"/>
        </w:rPr>
      </w:pPr>
      <w:r w:rsidRPr="005648C6">
        <w:rPr>
          <w:b/>
          <w:spacing w:val="1"/>
          <w:sz w:val="24"/>
          <w:szCs w:val="24"/>
          <w:lang w:val="fr-FR"/>
        </w:rPr>
        <w:lastRenderedPageBreak/>
        <w:t>CONDITIONS PARTICULIERES</w:t>
      </w:r>
      <w:r w:rsidR="002D2440" w:rsidRPr="005648C6">
        <w:rPr>
          <w:b/>
          <w:sz w:val="24"/>
          <w:szCs w:val="24"/>
          <w:lang w:val="fr-FR"/>
        </w:rPr>
        <w:t xml:space="preserve"> (FICHE TECHNIQUE)</w:t>
      </w:r>
    </w:p>
    <w:p w14:paraId="27183BC4" w14:textId="77777777" w:rsidR="002D2440" w:rsidRPr="005648C6" w:rsidRDefault="002D2440" w:rsidP="002D2440">
      <w:pPr>
        <w:spacing w:before="8" w:line="180" w:lineRule="exact"/>
        <w:rPr>
          <w:sz w:val="19"/>
          <w:szCs w:val="19"/>
          <w:lang w:val="fr-FR"/>
        </w:rPr>
      </w:pPr>
    </w:p>
    <w:p w14:paraId="67B9A27F" w14:textId="77777777" w:rsidR="002D2440" w:rsidRPr="005648C6" w:rsidRDefault="002D2440" w:rsidP="002D2440">
      <w:pPr>
        <w:spacing w:line="200" w:lineRule="exact"/>
        <w:rPr>
          <w:lang w:val="fr-FR"/>
        </w:rPr>
      </w:pPr>
    </w:p>
    <w:tbl>
      <w:tblPr>
        <w:tblW w:w="0" w:type="auto"/>
        <w:tblInd w:w="106" w:type="dxa"/>
        <w:tblLayout w:type="fixed"/>
        <w:tblCellMar>
          <w:left w:w="0" w:type="dxa"/>
          <w:right w:w="0" w:type="dxa"/>
        </w:tblCellMar>
        <w:tblLook w:val="01E0" w:firstRow="1" w:lastRow="1" w:firstColumn="1" w:lastColumn="1" w:noHBand="0" w:noVBand="0"/>
      </w:tblPr>
      <w:tblGrid>
        <w:gridCol w:w="535"/>
        <w:gridCol w:w="3889"/>
        <w:gridCol w:w="4432"/>
      </w:tblGrid>
      <w:tr w:rsidR="00877736" w:rsidRPr="00A41C88" w14:paraId="25E4AB60" w14:textId="77777777" w:rsidTr="00B8798D">
        <w:trPr>
          <w:trHeight w:hRule="exact" w:val="747"/>
        </w:trPr>
        <w:tc>
          <w:tcPr>
            <w:tcW w:w="535" w:type="dxa"/>
            <w:tcBorders>
              <w:top w:val="single" w:sz="5" w:space="0" w:color="000000"/>
              <w:left w:val="single" w:sz="5" w:space="0" w:color="000000"/>
              <w:bottom w:val="single" w:sz="5" w:space="0" w:color="000000"/>
              <w:right w:val="single" w:sz="5" w:space="0" w:color="000000"/>
            </w:tcBorders>
          </w:tcPr>
          <w:p w14:paraId="579BC93D" w14:textId="77777777" w:rsidR="002D2440" w:rsidRPr="005648C6" w:rsidRDefault="002D2440" w:rsidP="00892444">
            <w:pPr>
              <w:spacing w:line="260" w:lineRule="exact"/>
              <w:ind w:left="163" w:right="165"/>
              <w:jc w:val="center"/>
              <w:rPr>
                <w:sz w:val="24"/>
                <w:szCs w:val="24"/>
                <w:lang w:val="fr-FR"/>
              </w:rPr>
            </w:pPr>
            <w:r w:rsidRPr="005648C6">
              <w:rPr>
                <w:sz w:val="24"/>
                <w:szCs w:val="24"/>
                <w:lang w:val="fr-FR"/>
              </w:rPr>
              <w:t>1</w:t>
            </w:r>
          </w:p>
        </w:tc>
        <w:tc>
          <w:tcPr>
            <w:tcW w:w="3889" w:type="dxa"/>
            <w:tcBorders>
              <w:top w:val="single" w:sz="5" w:space="0" w:color="000000"/>
              <w:left w:val="single" w:sz="5" w:space="0" w:color="000000"/>
              <w:bottom w:val="single" w:sz="5" w:space="0" w:color="000000"/>
              <w:right w:val="single" w:sz="5" w:space="0" w:color="000000"/>
            </w:tcBorders>
          </w:tcPr>
          <w:p w14:paraId="0E84009B" w14:textId="0661D05E" w:rsidR="002D2440" w:rsidRPr="005648C6" w:rsidRDefault="00B8798D" w:rsidP="00B8798D">
            <w:pPr>
              <w:spacing w:line="260" w:lineRule="exact"/>
              <w:ind w:left="100"/>
              <w:rPr>
                <w:sz w:val="24"/>
                <w:szCs w:val="24"/>
                <w:lang w:val="fr-FR"/>
              </w:rPr>
            </w:pPr>
            <w:r w:rsidRPr="005648C6">
              <w:rPr>
                <w:sz w:val="24"/>
                <w:szCs w:val="24"/>
                <w:lang w:val="fr-FR"/>
              </w:rPr>
              <w:t>Date d’Entrée en Vigueur du Contrat d’Echanges d’Energie</w:t>
            </w:r>
          </w:p>
        </w:tc>
        <w:tc>
          <w:tcPr>
            <w:tcW w:w="4432" w:type="dxa"/>
            <w:tcBorders>
              <w:top w:val="single" w:sz="5" w:space="0" w:color="000000"/>
              <w:left w:val="single" w:sz="5" w:space="0" w:color="000000"/>
              <w:bottom w:val="single" w:sz="5" w:space="0" w:color="000000"/>
              <w:right w:val="single" w:sz="5" w:space="0" w:color="000000"/>
            </w:tcBorders>
          </w:tcPr>
          <w:p w14:paraId="7917ECCF" w14:textId="77777777" w:rsidR="002D2440" w:rsidRPr="005648C6" w:rsidRDefault="002D2440" w:rsidP="00892444">
            <w:pPr>
              <w:rPr>
                <w:lang w:val="fr-FR"/>
              </w:rPr>
            </w:pPr>
          </w:p>
        </w:tc>
      </w:tr>
      <w:tr w:rsidR="00877736" w:rsidRPr="005648C6" w14:paraId="08DB9E82" w14:textId="77777777" w:rsidTr="00B8798D">
        <w:trPr>
          <w:trHeight w:hRule="exact" w:val="406"/>
        </w:trPr>
        <w:tc>
          <w:tcPr>
            <w:tcW w:w="535" w:type="dxa"/>
            <w:tcBorders>
              <w:top w:val="single" w:sz="5" w:space="0" w:color="000000"/>
              <w:left w:val="single" w:sz="5" w:space="0" w:color="000000"/>
              <w:bottom w:val="single" w:sz="5" w:space="0" w:color="000000"/>
              <w:right w:val="single" w:sz="5" w:space="0" w:color="000000"/>
            </w:tcBorders>
          </w:tcPr>
          <w:p w14:paraId="508F4430" w14:textId="77777777" w:rsidR="002D2440" w:rsidRPr="005648C6" w:rsidRDefault="002D2440" w:rsidP="00892444">
            <w:pPr>
              <w:spacing w:line="260" w:lineRule="exact"/>
              <w:ind w:left="163" w:right="165"/>
              <w:jc w:val="center"/>
              <w:rPr>
                <w:sz w:val="24"/>
                <w:szCs w:val="24"/>
                <w:lang w:val="fr-FR"/>
              </w:rPr>
            </w:pPr>
            <w:r w:rsidRPr="005648C6">
              <w:rPr>
                <w:sz w:val="24"/>
                <w:szCs w:val="24"/>
                <w:lang w:val="fr-FR"/>
              </w:rPr>
              <w:t>2</w:t>
            </w:r>
          </w:p>
        </w:tc>
        <w:tc>
          <w:tcPr>
            <w:tcW w:w="3889" w:type="dxa"/>
            <w:tcBorders>
              <w:top w:val="single" w:sz="5" w:space="0" w:color="000000"/>
              <w:left w:val="single" w:sz="5" w:space="0" w:color="000000"/>
              <w:bottom w:val="single" w:sz="5" w:space="0" w:color="000000"/>
              <w:right w:val="single" w:sz="5" w:space="0" w:color="000000"/>
            </w:tcBorders>
          </w:tcPr>
          <w:p w14:paraId="2337B5C3" w14:textId="1B93B084" w:rsidR="002D2440" w:rsidRPr="005648C6" w:rsidRDefault="00B8798D" w:rsidP="00892444">
            <w:pPr>
              <w:spacing w:line="260" w:lineRule="exact"/>
              <w:ind w:left="100"/>
              <w:rPr>
                <w:sz w:val="24"/>
                <w:szCs w:val="24"/>
                <w:lang w:val="fr-FR"/>
              </w:rPr>
            </w:pPr>
            <w:r w:rsidRPr="005648C6">
              <w:rPr>
                <w:sz w:val="24"/>
                <w:szCs w:val="24"/>
                <w:lang w:val="fr-FR"/>
              </w:rPr>
              <w:t>Nom du Vendeur</w:t>
            </w:r>
          </w:p>
        </w:tc>
        <w:tc>
          <w:tcPr>
            <w:tcW w:w="4432" w:type="dxa"/>
            <w:tcBorders>
              <w:top w:val="single" w:sz="5" w:space="0" w:color="000000"/>
              <w:left w:val="single" w:sz="5" w:space="0" w:color="000000"/>
              <w:bottom w:val="single" w:sz="5" w:space="0" w:color="000000"/>
              <w:right w:val="single" w:sz="5" w:space="0" w:color="000000"/>
            </w:tcBorders>
          </w:tcPr>
          <w:p w14:paraId="2B44C8E4" w14:textId="77777777" w:rsidR="002D2440" w:rsidRPr="005648C6" w:rsidRDefault="002D2440" w:rsidP="00892444">
            <w:pPr>
              <w:rPr>
                <w:lang w:val="fr-FR"/>
              </w:rPr>
            </w:pPr>
          </w:p>
        </w:tc>
      </w:tr>
      <w:tr w:rsidR="00877736" w:rsidRPr="00A41C88" w14:paraId="3742FDFF" w14:textId="77777777" w:rsidTr="00B8798D">
        <w:trPr>
          <w:trHeight w:hRule="exact" w:val="862"/>
        </w:trPr>
        <w:tc>
          <w:tcPr>
            <w:tcW w:w="535" w:type="dxa"/>
            <w:tcBorders>
              <w:top w:val="single" w:sz="5" w:space="0" w:color="000000"/>
              <w:left w:val="single" w:sz="5" w:space="0" w:color="000000"/>
              <w:bottom w:val="single" w:sz="5" w:space="0" w:color="000000"/>
              <w:right w:val="single" w:sz="5" w:space="0" w:color="000000"/>
            </w:tcBorders>
          </w:tcPr>
          <w:p w14:paraId="6C5CA63C" w14:textId="77777777" w:rsidR="002D2440" w:rsidRPr="005648C6" w:rsidRDefault="002D2440" w:rsidP="00892444">
            <w:pPr>
              <w:spacing w:line="260" w:lineRule="exact"/>
              <w:ind w:left="163" w:right="165"/>
              <w:jc w:val="center"/>
              <w:rPr>
                <w:sz w:val="24"/>
                <w:szCs w:val="24"/>
                <w:lang w:val="fr-FR"/>
              </w:rPr>
            </w:pPr>
            <w:r w:rsidRPr="005648C6">
              <w:rPr>
                <w:sz w:val="24"/>
                <w:szCs w:val="24"/>
                <w:lang w:val="fr-FR"/>
              </w:rPr>
              <w:t>3</w:t>
            </w:r>
          </w:p>
        </w:tc>
        <w:tc>
          <w:tcPr>
            <w:tcW w:w="3889" w:type="dxa"/>
            <w:tcBorders>
              <w:top w:val="single" w:sz="5" w:space="0" w:color="000000"/>
              <w:left w:val="single" w:sz="5" w:space="0" w:color="000000"/>
              <w:bottom w:val="single" w:sz="5" w:space="0" w:color="000000"/>
              <w:right w:val="single" w:sz="5" w:space="0" w:color="000000"/>
            </w:tcBorders>
          </w:tcPr>
          <w:p w14:paraId="06F6FC9F" w14:textId="2A3D7BC8" w:rsidR="002D2440" w:rsidRPr="005648C6" w:rsidRDefault="00B8798D" w:rsidP="001C5EB8">
            <w:pPr>
              <w:spacing w:line="260" w:lineRule="exact"/>
              <w:ind w:left="100"/>
              <w:rPr>
                <w:sz w:val="24"/>
                <w:szCs w:val="24"/>
                <w:lang w:val="fr-FR"/>
              </w:rPr>
            </w:pPr>
            <w:r w:rsidRPr="005648C6">
              <w:rPr>
                <w:spacing w:val="1"/>
                <w:sz w:val="24"/>
                <w:szCs w:val="24"/>
                <w:lang w:val="fr-FR"/>
              </w:rPr>
              <w:t>N</w:t>
            </w:r>
            <w:r w:rsidRPr="005648C6">
              <w:rPr>
                <w:spacing w:val="1"/>
                <w:sz w:val="24"/>
                <w:szCs w:val="24"/>
                <w:vertAlign w:val="superscript"/>
                <w:lang w:val="fr-FR"/>
              </w:rPr>
              <w:t>o</w:t>
            </w:r>
            <w:r w:rsidRPr="005648C6">
              <w:rPr>
                <w:spacing w:val="1"/>
                <w:sz w:val="24"/>
                <w:szCs w:val="24"/>
                <w:lang w:val="fr-FR"/>
              </w:rPr>
              <w:t xml:space="preserve"> d’</w:t>
            </w:r>
            <w:r w:rsidR="002D2440" w:rsidRPr="005648C6">
              <w:rPr>
                <w:sz w:val="24"/>
                <w:szCs w:val="24"/>
                <w:lang w:val="fr-FR"/>
              </w:rPr>
              <w:t>Identification</w:t>
            </w:r>
            <w:r w:rsidR="001C5EB8" w:rsidRPr="005648C6">
              <w:rPr>
                <w:sz w:val="24"/>
                <w:szCs w:val="24"/>
                <w:lang w:val="fr-FR"/>
              </w:rPr>
              <w:t xml:space="preserve"> du Vendeur</w:t>
            </w:r>
            <w:r w:rsidR="002D2440" w:rsidRPr="005648C6">
              <w:rPr>
                <w:sz w:val="24"/>
                <w:szCs w:val="24"/>
                <w:lang w:val="fr-FR"/>
              </w:rPr>
              <w:t xml:space="preserve"> </w:t>
            </w:r>
            <w:r w:rsidRPr="005648C6">
              <w:rPr>
                <w:sz w:val="24"/>
                <w:szCs w:val="24"/>
                <w:lang w:val="fr-FR"/>
              </w:rPr>
              <w:t>en tant que</w:t>
            </w:r>
            <w:r w:rsidR="001C5EB8" w:rsidRPr="005648C6">
              <w:rPr>
                <w:sz w:val="24"/>
                <w:szCs w:val="24"/>
                <w:lang w:val="fr-FR"/>
              </w:rPr>
              <w:t xml:space="preserve"> </w:t>
            </w:r>
            <w:r w:rsidRPr="005648C6">
              <w:rPr>
                <w:sz w:val="24"/>
                <w:szCs w:val="24"/>
                <w:lang w:val="fr-FR"/>
              </w:rPr>
              <w:t>Participant au M</w:t>
            </w:r>
            <w:r w:rsidR="002D2440" w:rsidRPr="005648C6">
              <w:rPr>
                <w:sz w:val="24"/>
                <w:szCs w:val="24"/>
                <w:lang w:val="fr-FR"/>
              </w:rPr>
              <w:t>arché</w:t>
            </w:r>
            <w:r w:rsidRPr="005648C6">
              <w:rPr>
                <w:sz w:val="24"/>
                <w:szCs w:val="24"/>
                <w:lang w:val="fr-FR"/>
              </w:rPr>
              <w:t xml:space="preserve"> de l’EEEOA/WAPP</w:t>
            </w:r>
          </w:p>
        </w:tc>
        <w:tc>
          <w:tcPr>
            <w:tcW w:w="4432" w:type="dxa"/>
            <w:tcBorders>
              <w:top w:val="single" w:sz="5" w:space="0" w:color="000000"/>
              <w:left w:val="single" w:sz="5" w:space="0" w:color="000000"/>
              <w:bottom w:val="single" w:sz="5" w:space="0" w:color="000000"/>
              <w:right w:val="single" w:sz="5" w:space="0" w:color="000000"/>
            </w:tcBorders>
          </w:tcPr>
          <w:p w14:paraId="4C461290" w14:textId="77777777" w:rsidR="002D2440" w:rsidRPr="005648C6" w:rsidRDefault="002D2440" w:rsidP="00892444">
            <w:pPr>
              <w:rPr>
                <w:lang w:val="fr-FR"/>
              </w:rPr>
            </w:pPr>
          </w:p>
        </w:tc>
      </w:tr>
      <w:tr w:rsidR="00877736" w:rsidRPr="005648C6" w14:paraId="753A3651" w14:textId="77777777" w:rsidTr="00B8798D">
        <w:trPr>
          <w:trHeight w:hRule="exact" w:val="408"/>
        </w:trPr>
        <w:tc>
          <w:tcPr>
            <w:tcW w:w="535" w:type="dxa"/>
            <w:tcBorders>
              <w:top w:val="single" w:sz="5" w:space="0" w:color="000000"/>
              <w:left w:val="single" w:sz="5" w:space="0" w:color="000000"/>
              <w:bottom w:val="single" w:sz="5" w:space="0" w:color="000000"/>
              <w:right w:val="single" w:sz="5" w:space="0" w:color="000000"/>
            </w:tcBorders>
          </w:tcPr>
          <w:p w14:paraId="2016F7C1" w14:textId="77777777" w:rsidR="002D2440" w:rsidRPr="005648C6" w:rsidRDefault="002D2440" w:rsidP="00892444">
            <w:pPr>
              <w:spacing w:line="260" w:lineRule="exact"/>
              <w:ind w:left="163" w:right="165"/>
              <w:jc w:val="center"/>
              <w:rPr>
                <w:sz w:val="24"/>
                <w:szCs w:val="24"/>
                <w:lang w:val="fr-FR"/>
              </w:rPr>
            </w:pPr>
            <w:r w:rsidRPr="005648C6">
              <w:rPr>
                <w:sz w:val="24"/>
                <w:szCs w:val="24"/>
                <w:lang w:val="fr-FR"/>
              </w:rPr>
              <w:t>4</w:t>
            </w:r>
          </w:p>
        </w:tc>
        <w:tc>
          <w:tcPr>
            <w:tcW w:w="3889" w:type="dxa"/>
            <w:tcBorders>
              <w:top w:val="single" w:sz="5" w:space="0" w:color="000000"/>
              <w:left w:val="single" w:sz="5" w:space="0" w:color="000000"/>
              <w:bottom w:val="single" w:sz="5" w:space="0" w:color="000000"/>
              <w:right w:val="single" w:sz="5" w:space="0" w:color="000000"/>
            </w:tcBorders>
          </w:tcPr>
          <w:p w14:paraId="2C2B71F8" w14:textId="56979CF2" w:rsidR="002D2440" w:rsidRPr="005648C6" w:rsidRDefault="00B8798D" w:rsidP="00892444">
            <w:pPr>
              <w:spacing w:line="260" w:lineRule="exact"/>
              <w:ind w:left="100"/>
              <w:rPr>
                <w:sz w:val="24"/>
                <w:szCs w:val="24"/>
                <w:lang w:val="fr-FR"/>
              </w:rPr>
            </w:pPr>
            <w:r w:rsidRPr="005648C6">
              <w:rPr>
                <w:spacing w:val="1"/>
                <w:sz w:val="24"/>
                <w:szCs w:val="24"/>
                <w:lang w:val="fr-FR"/>
              </w:rPr>
              <w:t>Adresse du Vendeur</w:t>
            </w:r>
          </w:p>
        </w:tc>
        <w:tc>
          <w:tcPr>
            <w:tcW w:w="4432" w:type="dxa"/>
            <w:tcBorders>
              <w:top w:val="single" w:sz="5" w:space="0" w:color="000000"/>
              <w:left w:val="single" w:sz="5" w:space="0" w:color="000000"/>
              <w:bottom w:val="single" w:sz="5" w:space="0" w:color="000000"/>
              <w:right w:val="single" w:sz="5" w:space="0" w:color="000000"/>
            </w:tcBorders>
          </w:tcPr>
          <w:p w14:paraId="19BFFC2E" w14:textId="77777777" w:rsidR="002D2440" w:rsidRPr="005648C6" w:rsidRDefault="002D2440" w:rsidP="00892444">
            <w:pPr>
              <w:rPr>
                <w:lang w:val="fr-FR"/>
              </w:rPr>
            </w:pPr>
          </w:p>
        </w:tc>
      </w:tr>
      <w:tr w:rsidR="00877736" w:rsidRPr="005648C6" w14:paraId="1B66C156" w14:textId="77777777" w:rsidTr="00B8798D">
        <w:trPr>
          <w:trHeight w:hRule="exact" w:val="406"/>
        </w:trPr>
        <w:tc>
          <w:tcPr>
            <w:tcW w:w="535" w:type="dxa"/>
            <w:tcBorders>
              <w:top w:val="single" w:sz="5" w:space="0" w:color="000000"/>
              <w:left w:val="single" w:sz="5" w:space="0" w:color="000000"/>
              <w:bottom w:val="single" w:sz="5" w:space="0" w:color="000000"/>
              <w:right w:val="single" w:sz="5" w:space="0" w:color="000000"/>
            </w:tcBorders>
          </w:tcPr>
          <w:p w14:paraId="5542B7D0" w14:textId="77777777" w:rsidR="002D2440" w:rsidRPr="005648C6" w:rsidRDefault="002D2440" w:rsidP="00892444">
            <w:pPr>
              <w:spacing w:line="260" w:lineRule="exact"/>
              <w:ind w:left="163" w:right="165"/>
              <w:jc w:val="center"/>
              <w:rPr>
                <w:sz w:val="24"/>
                <w:szCs w:val="24"/>
                <w:lang w:val="fr-FR"/>
              </w:rPr>
            </w:pPr>
            <w:r w:rsidRPr="005648C6">
              <w:rPr>
                <w:sz w:val="24"/>
                <w:szCs w:val="24"/>
                <w:lang w:val="fr-FR"/>
              </w:rPr>
              <w:t>5</w:t>
            </w:r>
          </w:p>
        </w:tc>
        <w:tc>
          <w:tcPr>
            <w:tcW w:w="3889" w:type="dxa"/>
            <w:tcBorders>
              <w:top w:val="single" w:sz="5" w:space="0" w:color="000000"/>
              <w:left w:val="single" w:sz="5" w:space="0" w:color="000000"/>
              <w:bottom w:val="single" w:sz="5" w:space="0" w:color="000000"/>
              <w:right w:val="single" w:sz="5" w:space="0" w:color="000000"/>
            </w:tcBorders>
          </w:tcPr>
          <w:p w14:paraId="7B928019" w14:textId="78957E57" w:rsidR="002D2440" w:rsidRPr="005648C6" w:rsidRDefault="00B8798D" w:rsidP="00892444">
            <w:pPr>
              <w:spacing w:line="260" w:lineRule="exact"/>
              <w:ind w:left="100"/>
              <w:rPr>
                <w:sz w:val="24"/>
                <w:szCs w:val="24"/>
                <w:lang w:val="fr-FR"/>
              </w:rPr>
            </w:pPr>
            <w:r w:rsidRPr="005648C6">
              <w:rPr>
                <w:spacing w:val="-2"/>
                <w:sz w:val="24"/>
                <w:szCs w:val="24"/>
                <w:lang w:val="fr-FR"/>
              </w:rPr>
              <w:t>Nom de l’Acheteur</w:t>
            </w:r>
          </w:p>
        </w:tc>
        <w:tc>
          <w:tcPr>
            <w:tcW w:w="4432" w:type="dxa"/>
            <w:tcBorders>
              <w:top w:val="single" w:sz="5" w:space="0" w:color="000000"/>
              <w:left w:val="single" w:sz="5" w:space="0" w:color="000000"/>
              <w:bottom w:val="single" w:sz="5" w:space="0" w:color="000000"/>
              <w:right w:val="single" w:sz="5" w:space="0" w:color="000000"/>
            </w:tcBorders>
          </w:tcPr>
          <w:p w14:paraId="3E49419C" w14:textId="77777777" w:rsidR="002D2440" w:rsidRPr="005648C6" w:rsidRDefault="002D2440" w:rsidP="00892444">
            <w:pPr>
              <w:rPr>
                <w:lang w:val="fr-FR"/>
              </w:rPr>
            </w:pPr>
          </w:p>
        </w:tc>
      </w:tr>
      <w:tr w:rsidR="00877736" w:rsidRPr="00A41C88" w14:paraId="49A250FA" w14:textId="77777777" w:rsidTr="001C5EB8">
        <w:trPr>
          <w:trHeight w:hRule="exact" w:val="886"/>
        </w:trPr>
        <w:tc>
          <w:tcPr>
            <w:tcW w:w="535" w:type="dxa"/>
            <w:tcBorders>
              <w:top w:val="single" w:sz="5" w:space="0" w:color="000000"/>
              <w:left w:val="single" w:sz="5" w:space="0" w:color="000000"/>
              <w:bottom w:val="single" w:sz="5" w:space="0" w:color="000000"/>
              <w:right w:val="single" w:sz="5" w:space="0" w:color="000000"/>
            </w:tcBorders>
          </w:tcPr>
          <w:p w14:paraId="5013B48B" w14:textId="77777777" w:rsidR="002D2440" w:rsidRPr="005648C6" w:rsidRDefault="002D2440" w:rsidP="00892444">
            <w:pPr>
              <w:spacing w:line="260" w:lineRule="exact"/>
              <w:ind w:left="163" w:right="165"/>
              <w:jc w:val="center"/>
              <w:rPr>
                <w:sz w:val="24"/>
                <w:szCs w:val="24"/>
                <w:lang w:val="fr-FR"/>
              </w:rPr>
            </w:pPr>
            <w:r w:rsidRPr="005648C6">
              <w:rPr>
                <w:sz w:val="24"/>
                <w:szCs w:val="24"/>
                <w:lang w:val="fr-FR"/>
              </w:rPr>
              <w:t>6</w:t>
            </w:r>
          </w:p>
        </w:tc>
        <w:tc>
          <w:tcPr>
            <w:tcW w:w="3889" w:type="dxa"/>
            <w:tcBorders>
              <w:top w:val="single" w:sz="5" w:space="0" w:color="000000"/>
              <w:left w:val="single" w:sz="5" w:space="0" w:color="000000"/>
              <w:bottom w:val="single" w:sz="5" w:space="0" w:color="000000"/>
              <w:right w:val="single" w:sz="5" w:space="0" w:color="000000"/>
            </w:tcBorders>
          </w:tcPr>
          <w:p w14:paraId="2C4A0D24" w14:textId="35251BA7" w:rsidR="002D2440" w:rsidRPr="005648C6" w:rsidRDefault="001C5EB8" w:rsidP="001C5EB8">
            <w:pPr>
              <w:ind w:left="100"/>
              <w:rPr>
                <w:sz w:val="24"/>
                <w:szCs w:val="24"/>
                <w:lang w:val="fr-FR"/>
              </w:rPr>
            </w:pPr>
            <w:r w:rsidRPr="005648C6">
              <w:rPr>
                <w:spacing w:val="1"/>
                <w:sz w:val="24"/>
                <w:szCs w:val="24"/>
                <w:lang w:val="fr-FR"/>
              </w:rPr>
              <w:t>N</w:t>
            </w:r>
            <w:r w:rsidRPr="005648C6">
              <w:rPr>
                <w:spacing w:val="1"/>
                <w:sz w:val="24"/>
                <w:szCs w:val="24"/>
                <w:vertAlign w:val="superscript"/>
                <w:lang w:val="fr-FR"/>
              </w:rPr>
              <w:t>o</w:t>
            </w:r>
            <w:r w:rsidRPr="005648C6">
              <w:rPr>
                <w:spacing w:val="1"/>
                <w:sz w:val="24"/>
                <w:szCs w:val="24"/>
                <w:lang w:val="fr-FR"/>
              </w:rPr>
              <w:t xml:space="preserve"> d’</w:t>
            </w:r>
            <w:r w:rsidRPr="005648C6">
              <w:rPr>
                <w:sz w:val="24"/>
                <w:szCs w:val="24"/>
                <w:lang w:val="fr-FR"/>
              </w:rPr>
              <w:t>Identification de l’Acheteur en tant que Participant au Marché de l’EEEOA/WAPP</w:t>
            </w:r>
          </w:p>
        </w:tc>
        <w:tc>
          <w:tcPr>
            <w:tcW w:w="4432" w:type="dxa"/>
            <w:tcBorders>
              <w:top w:val="single" w:sz="5" w:space="0" w:color="000000"/>
              <w:left w:val="single" w:sz="5" w:space="0" w:color="000000"/>
              <w:bottom w:val="single" w:sz="5" w:space="0" w:color="000000"/>
              <w:right w:val="single" w:sz="5" w:space="0" w:color="000000"/>
            </w:tcBorders>
          </w:tcPr>
          <w:p w14:paraId="2FE6F06D" w14:textId="77777777" w:rsidR="002D2440" w:rsidRPr="005648C6" w:rsidRDefault="002D2440" w:rsidP="00892444">
            <w:pPr>
              <w:rPr>
                <w:lang w:val="fr-FR"/>
              </w:rPr>
            </w:pPr>
          </w:p>
        </w:tc>
      </w:tr>
      <w:tr w:rsidR="00877736" w:rsidRPr="005648C6" w14:paraId="3907EAEB" w14:textId="77777777" w:rsidTr="00B8798D">
        <w:trPr>
          <w:trHeight w:hRule="exact" w:val="406"/>
        </w:trPr>
        <w:tc>
          <w:tcPr>
            <w:tcW w:w="535" w:type="dxa"/>
            <w:tcBorders>
              <w:top w:val="single" w:sz="5" w:space="0" w:color="000000"/>
              <w:left w:val="single" w:sz="5" w:space="0" w:color="000000"/>
              <w:bottom w:val="single" w:sz="5" w:space="0" w:color="000000"/>
              <w:right w:val="single" w:sz="5" w:space="0" w:color="000000"/>
            </w:tcBorders>
          </w:tcPr>
          <w:p w14:paraId="73095651" w14:textId="77777777" w:rsidR="002D2440" w:rsidRPr="005648C6" w:rsidRDefault="002D2440" w:rsidP="00892444">
            <w:pPr>
              <w:spacing w:line="260" w:lineRule="exact"/>
              <w:ind w:left="163" w:right="165"/>
              <w:jc w:val="center"/>
              <w:rPr>
                <w:sz w:val="24"/>
                <w:szCs w:val="24"/>
                <w:lang w:val="fr-FR"/>
              </w:rPr>
            </w:pPr>
            <w:r w:rsidRPr="005648C6">
              <w:rPr>
                <w:sz w:val="24"/>
                <w:szCs w:val="24"/>
                <w:lang w:val="fr-FR"/>
              </w:rPr>
              <w:t>7</w:t>
            </w:r>
          </w:p>
        </w:tc>
        <w:tc>
          <w:tcPr>
            <w:tcW w:w="3889" w:type="dxa"/>
            <w:tcBorders>
              <w:top w:val="single" w:sz="5" w:space="0" w:color="000000"/>
              <w:left w:val="single" w:sz="5" w:space="0" w:color="000000"/>
              <w:bottom w:val="single" w:sz="5" w:space="0" w:color="000000"/>
              <w:right w:val="single" w:sz="5" w:space="0" w:color="000000"/>
            </w:tcBorders>
          </w:tcPr>
          <w:p w14:paraId="484156EA" w14:textId="05FAA6E2" w:rsidR="002D2440" w:rsidRPr="005648C6" w:rsidRDefault="001C5EB8" w:rsidP="00892444">
            <w:pPr>
              <w:spacing w:line="260" w:lineRule="exact"/>
              <w:ind w:left="100"/>
              <w:rPr>
                <w:sz w:val="24"/>
                <w:szCs w:val="24"/>
                <w:lang w:val="fr-FR"/>
              </w:rPr>
            </w:pPr>
            <w:r w:rsidRPr="005648C6">
              <w:rPr>
                <w:spacing w:val="-2"/>
                <w:sz w:val="24"/>
                <w:szCs w:val="24"/>
                <w:lang w:val="fr-FR"/>
              </w:rPr>
              <w:t>Adresse de l’Acheteur</w:t>
            </w:r>
          </w:p>
        </w:tc>
        <w:tc>
          <w:tcPr>
            <w:tcW w:w="4432" w:type="dxa"/>
            <w:tcBorders>
              <w:top w:val="single" w:sz="5" w:space="0" w:color="000000"/>
              <w:left w:val="single" w:sz="5" w:space="0" w:color="000000"/>
              <w:bottom w:val="single" w:sz="5" w:space="0" w:color="000000"/>
              <w:right w:val="single" w:sz="5" w:space="0" w:color="000000"/>
            </w:tcBorders>
          </w:tcPr>
          <w:p w14:paraId="0DB021A8" w14:textId="77777777" w:rsidR="002D2440" w:rsidRPr="005648C6" w:rsidRDefault="002D2440" w:rsidP="00892444">
            <w:pPr>
              <w:rPr>
                <w:lang w:val="fr-FR"/>
              </w:rPr>
            </w:pPr>
          </w:p>
        </w:tc>
      </w:tr>
      <w:tr w:rsidR="00877736" w:rsidRPr="005648C6" w14:paraId="1D960AE2" w14:textId="77777777" w:rsidTr="00B8798D">
        <w:trPr>
          <w:trHeight w:hRule="exact" w:val="406"/>
        </w:trPr>
        <w:tc>
          <w:tcPr>
            <w:tcW w:w="535" w:type="dxa"/>
            <w:tcBorders>
              <w:top w:val="single" w:sz="5" w:space="0" w:color="000000"/>
              <w:left w:val="single" w:sz="5" w:space="0" w:color="000000"/>
              <w:bottom w:val="single" w:sz="5" w:space="0" w:color="000000"/>
              <w:right w:val="single" w:sz="5" w:space="0" w:color="000000"/>
            </w:tcBorders>
          </w:tcPr>
          <w:p w14:paraId="7FCC1EBF" w14:textId="77777777" w:rsidR="002D2440" w:rsidRPr="005648C6" w:rsidRDefault="002D2440" w:rsidP="00892444">
            <w:pPr>
              <w:spacing w:line="260" w:lineRule="exact"/>
              <w:ind w:left="163" w:right="165"/>
              <w:jc w:val="center"/>
              <w:rPr>
                <w:sz w:val="24"/>
                <w:szCs w:val="24"/>
                <w:lang w:val="fr-FR"/>
              </w:rPr>
            </w:pPr>
            <w:r w:rsidRPr="005648C6">
              <w:rPr>
                <w:sz w:val="24"/>
                <w:szCs w:val="24"/>
                <w:lang w:val="fr-FR"/>
              </w:rPr>
              <w:t>8</w:t>
            </w:r>
          </w:p>
        </w:tc>
        <w:tc>
          <w:tcPr>
            <w:tcW w:w="3889" w:type="dxa"/>
            <w:tcBorders>
              <w:top w:val="single" w:sz="5" w:space="0" w:color="000000"/>
              <w:left w:val="single" w:sz="5" w:space="0" w:color="000000"/>
              <w:bottom w:val="single" w:sz="5" w:space="0" w:color="000000"/>
              <w:right w:val="single" w:sz="5" w:space="0" w:color="000000"/>
            </w:tcBorders>
          </w:tcPr>
          <w:p w14:paraId="54C47C5F" w14:textId="77777777" w:rsidR="002D2440" w:rsidRPr="005648C6" w:rsidRDefault="002D2440" w:rsidP="00892444">
            <w:pPr>
              <w:spacing w:line="260" w:lineRule="exact"/>
              <w:ind w:left="100"/>
              <w:rPr>
                <w:sz w:val="24"/>
                <w:szCs w:val="24"/>
                <w:lang w:val="fr-FR"/>
              </w:rPr>
            </w:pPr>
            <w:r w:rsidRPr="005648C6">
              <w:rPr>
                <w:sz w:val="24"/>
                <w:szCs w:val="24"/>
                <w:lang w:val="fr-FR"/>
              </w:rPr>
              <w:t>Article 2. Interprétation g)</w:t>
            </w:r>
          </w:p>
        </w:tc>
        <w:tc>
          <w:tcPr>
            <w:tcW w:w="4432" w:type="dxa"/>
            <w:tcBorders>
              <w:top w:val="single" w:sz="5" w:space="0" w:color="000000"/>
              <w:left w:val="single" w:sz="5" w:space="0" w:color="000000"/>
              <w:bottom w:val="single" w:sz="5" w:space="0" w:color="000000"/>
              <w:right w:val="single" w:sz="5" w:space="0" w:color="000000"/>
            </w:tcBorders>
          </w:tcPr>
          <w:p w14:paraId="10E43370" w14:textId="283CB166" w:rsidR="002D2440" w:rsidRPr="005648C6" w:rsidRDefault="001C5EB8" w:rsidP="00892444">
            <w:pPr>
              <w:spacing w:line="260" w:lineRule="exact"/>
              <w:ind w:left="102"/>
              <w:rPr>
                <w:sz w:val="24"/>
                <w:szCs w:val="24"/>
                <w:lang w:val="fr-FR"/>
              </w:rPr>
            </w:pPr>
            <w:r w:rsidRPr="005648C6">
              <w:rPr>
                <w:spacing w:val="1"/>
                <w:sz w:val="24"/>
                <w:szCs w:val="24"/>
                <w:lang w:val="fr-FR"/>
              </w:rPr>
              <w:t xml:space="preserve">Indiquer la </w:t>
            </w:r>
            <w:r w:rsidRPr="005648C6">
              <w:rPr>
                <w:sz w:val="24"/>
                <w:szCs w:val="24"/>
                <w:lang w:val="fr-FR"/>
              </w:rPr>
              <w:t>monnaie</w:t>
            </w:r>
          </w:p>
        </w:tc>
      </w:tr>
      <w:tr w:rsidR="00877736" w:rsidRPr="00A41C88" w14:paraId="5D40A640" w14:textId="77777777" w:rsidTr="001C5EB8">
        <w:trPr>
          <w:trHeight w:hRule="exact" w:val="470"/>
        </w:trPr>
        <w:tc>
          <w:tcPr>
            <w:tcW w:w="535" w:type="dxa"/>
            <w:tcBorders>
              <w:top w:val="single" w:sz="5" w:space="0" w:color="000000"/>
              <w:left w:val="single" w:sz="5" w:space="0" w:color="000000"/>
              <w:bottom w:val="single" w:sz="5" w:space="0" w:color="000000"/>
              <w:right w:val="single" w:sz="5" w:space="0" w:color="000000"/>
            </w:tcBorders>
          </w:tcPr>
          <w:p w14:paraId="202C469D" w14:textId="77777777" w:rsidR="002D2440" w:rsidRPr="005648C6" w:rsidRDefault="002D2440" w:rsidP="00892444">
            <w:pPr>
              <w:spacing w:line="260" w:lineRule="exact"/>
              <w:ind w:left="163" w:right="165"/>
              <w:jc w:val="center"/>
              <w:rPr>
                <w:sz w:val="24"/>
                <w:szCs w:val="24"/>
                <w:lang w:val="fr-FR"/>
              </w:rPr>
            </w:pPr>
            <w:r w:rsidRPr="005648C6">
              <w:rPr>
                <w:sz w:val="24"/>
                <w:szCs w:val="24"/>
                <w:lang w:val="fr-FR"/>
              </w:rPr>
              <w:t>9</w:t>
            </w:r>
          </w:p>
        </w:tc>
        <w:tc>
          <w:tcPr>
            <w:tcW w:w="3889" w:type="dxa"/>
            <w:tcBorders>
              <w:top w:val="single" w:sz="5" w:space="0" w:color="000000"/>
              <w:left w:val="single" w:sz="5" w:space="0" w:color="000000"/>
              <w:bottom w:val="single" w:sz="5" w:space="0" w:color="000000"/>
              <w:right w:val="single" w:sz="5" w:space="0" w:color="000000"/>
            </w:tcBorders>
          </w:tcPr>
          <w:p w14:paraId="03E6604F" w14:textId="30D47DEC" w:rsidR="002D2440" w:rsidRPr="005648C6" w:rsidRDefault="002D2440" w:rsidP="001C5EB8">
            <w:pPr>
              <w:spacing w:line="260" w:lineRule="exact"/>
              <w:ind w:left="100"/>
              <w:rPr>
                <w:sz w:val="24"/>
                <w:szCs w:val="24"/>
                <w:lang w:val="fr-FR"/>
              </w:rPr>
            </w:pPr>
            <w:r w:rsidRPr="005648C6">
              <w:rPr>
                <w:sz w:val="24"/>
                <w:szCs w:val="24"/>
                <w:lang w:val="fr-FR"/>
              </w:rPr>
              <w:t>Article 3. Conditions</w:t>
            </w:r>
            <w:r w:rsidR="001C5EB8" w:rsidRPr="005648C6">
              <w:rPr>
                <w:sz w:val="24"/>
                <w:szCs w:val="24"/>
                <w:lang w:val="fr-FR"/>
              </w:rPr>
              <w:t xml:space="preserve"> Préalables</w:t>
            </w:r>
            <w:r w:rsidRPr="005648C6">
              <w:rPr>
                <w:sz w:val="24"/>
                <w:szCs w:val="24"/>
                <w:lang w:val="fr-FR"/>
              </w:rPr>
              <w:t xml:space="preserve"> 4)</w:t>
            </w:r>
          </w:p>
        </w:tc>
        <w:tc>
          <w:tcPr>
            <w:tcW w:w="4432" w:type="dxa"/>
            <w:tcBorders>
              <w:top w:val="single" w:sz="5" w:space="0" w:color="000000"/>
              <w:left w:val="single" w:sz="5" w:space="0" w:color="000000"/>
              <w:bottom w:val="single" w:sz="5" w:space="0" w:color="000000"/>
              <w:right w:val="single" w:sz="5" w:space="0" w:color="000000"/>
            </w:tcBorders>
          </w:tcPr>
          <w:p w14:paraId="380970FF" w14:textId="61740853" w:rsidR="002D2440" w:rsidRPr="005648C6" w:rsidRDefault="001C5EB8" w:rsidP="001C5EB8">
            <w:pPr>
              <w:spacing w:line="260" w:lineRule="exact"/>
              <w:rPr>
                <w:sz w:val="24"/>
                <w:szCs w:val="24"/>
                <w:lang w:val="fr-FR"/>
              </w:rPr>
            </w:pPr>
            <w:r w:rsidRPr="005648C6">
              <w:rPr>
                <w:spacing w:val="1"/>
                <w:sz w:val="24"/>
                <w:szCs w:val="24"/>
                <w:lang w:val="fr-FR"/>
              </w:rPr>
              <w:t xml:space="preserve">  Indiquer la </w:t>
            </w:r>
            <w:r w:rsidR="002D2440" w:rsidRPr="005648C6">
              <w:rPr>
                <w:sz w:val="24"/>
                <w:szCs w:val="24"/>
                <w:lang w:val="fr-FR"/>
              </w:rPr>
              <w:t xml:space="preserve">Date </w:t>
            </w:r>
            <w:r w:rsidRPr="005648C6">
              <w:rPr>
                <w:sz w:val="24"/>
                <w:szCs w:val="24"/>
                <w:lang w:val="fr-FR"/>
              </w:rPr>
              <w:t>d’Entrée en Vigueur</w:t>
            </w:r>
          </w:p>
        </w:tc>
      </w:tr>
      <w:tr w:rsidR="00877736" w:rsidRPr="00A41C88" w14:paraId="7BFC1526" w14:textId="77777777" w:rsidTr="00B8798D">
        <w:trPr>
          <w:trHeight w:hRule="exact" w:val="408"/>
        </w:trPr>
        <w:tc>
          <w:tcPr>
            <w:tcW w:w="535" w:type="dxa"/>
            <w:tcBorders>
              <w:top w:val="single" w:sz="5" w:space="0" w:color="000000"/>
              <w:left w:val="single" w:sz="5" w:space="0" w:color="000000"/>
              <w:bottom w:val="single" w:sz="5" w:space="0" w:color="000000"/>
              <w:right w:val="single" w:sz="5" w:space="0" w:color="000000"/>
            </w:tcBorders>
          </w:tcPr>
          <w:p w14:paraId="1436C742" w14:textId="77777777" w:rsidR="002D2440" w:rsidRPr="005648C6" w:rsidRDefault="002D2440" w:rsidP="00892444">
            <w:pPr>
              <w:spacing w:line="260" w:lineRule="exact"/>
              <w:ind w:left="141"/>
              <w:rPr>
                <w:sz w:val="24"/>
                <w:szCs w:val="24"/>
                <w:lang w:val="fr-FR"/>
              </w:rPr>
            </w:pPr>
            <w:r w:rsidRPr="005648C6">
              <w:rPr>
                <w:sz w:val="24"/>
                <w:szCs w:val="24"/>
                <w:lang w:val="fr-FR"/>
              </w:rPr>
              <w:t>10</w:t>
            </w:r>
          </w:p>
        </w:tc>
        <w:tc>
          <w:tcPr>
            <w:tcW w:w="3889" w:type="dxa"/>
            <w:tcBorders>
              <w:top w:val="single" w:sz="5" w:space="0" w:color="000000"/>
              <w:left w:val="single" w:sz="5" w:space="0" w:color="000000"/>
              <w:bottom w:val="single" w:sz="5" w:space="0" w:color="000000"/>
              <w:right w:val="single" w:sz="5" w:space="0" w:color="000000"/>
            </w:tcBorders>
          </w:tcPr>
          <w:p w14:paraId="1486F8EF" w14:textId="1D29A38D" w:rsidR="002D2440" w:rsidRPr="005648C6" w:rsidRDefault="002D2440" w:rsidP="00892444">
            <w:pPr>
              <w:spacing w:line="260" w:lineRule="exact"/>
              <w:ind w:left="100"/>
              <w:rPr>
                <w:sz w:val="24"/>
                <w:szCs w:val="24"/>
                <w:lang w:val="fr-FR"/>
              </w:rPr>
            </w:pPr>
            <w:r w:rsidRPr="005648C6">
              <w:rPr>
                <w:sz w:val="24"/>
                <w:szCs w:val="24"/>
                <w:lang w:val="fr-FR"/>
              </w:rPr>
              <w:t>Article 6</w:t>
            </w:r>
            <w:r w:rsidR="001C5EB8" w:rsidRPr="005648C6">
              <w:rPr>
                <w:sz w:val="24"/>
                <w:szCs w:val="24"/>
                <w:lang w:val="fr-FR"/>
              </w:rPr>
              <w:t>.</w:t>
            </w:r>
            <w:r w:rsidRPr="005648C6">
              <w:rPr>
                <w:sz w:val="24"/>
                <w:szCs w:val="24"/>
                <w:lang w:val="fr-FR"/>
              </w:rPr>
              <w:t xml:space="preserve"> Livraison 1)</w:t>
            </w:r>
          </w:p>
        </w:tc>
        <w:tc>
          <w:tcPr>
            <w:tcW w:w="4432" w:type="dxa"/>
            <w:tcBorders>
              <w:top w:val="single" w:sz="5" w:space="0" w:color="000000"/>
              <w:left w:val="single" w:sz="5" w:space="0" w:color="000000"/>
              <w:bottom w:val="single" w:sz="5" w:space="0" w:color="000000"/>
              <w:right w:val="single" w:sz="5" w:space="0" w:color="000000"/>
            </w:tcBorders>
          </w:tcPr>
          <w:p w14:paraId="1908A704" w14:textId="17CBC319" w:rsidR="002D2440" w:rsidRPr="005648C6" w:rsidRDefault="001C5EB8" w:rsidP="001C5EB8">
            <w:pPr>
              <w:spacing w:line="260" w:lineRule="exact"/>
              <w:ind w:left="102"/>
              <w:rPr>
                <w:sz w:val="24"/>
                <w:szCs w:val="24"/>
                <w:lang w:val="fr-FR"/>
              </w:rPr>
            </w:pPr>
            <w:r w:rsidRPr="005648C6">
              <w:rPr>
                <w:spacing w:val="1"/>
                <w:sz w:val="24"/>
                <w:szCs w:val="24"/>
                <w:lang w:val="fr-FR"/>
              </w:rPr>
              <w:t>Indiquer le</w:t>
            </w:r>
            <w:r w:rsidR="002D2440" w:rsidRPr="005648C6">
              <w:rPr>
                <w:sz w:val="24"/>
                <w:szCs w:val="24"/>
                <w:lang w:val="fr-FR"/>
              </w:rPr>
              <w:t xml:space="preserve"> Point de Livraison</w:t>
            </w:r>
          </w:p>
        </w:tc>
      </w:tr>
      <w:tr w:rsidR="00877736" w:rsidRPr="00A41C88" w14:paraId="6D4131DA" w14:textId="77777777" w:rsidTr="00B8798D">
        <w:trPr>
          <w:trHeight w:hRule="exact" w:val="682"/>
        </w:trPr>
        <w:tc>
          <w:tcPr>
            <w:tcW w:w="535" w:type="dxa"/>
            <w:tcBorders>
              <w:top w:val="single" w:sz="5" w:space="0" w:color="000000"/>
              <w:left w:val="single" w:sz="5" w:space="0" w:color="000000"/>
              <w:bottom w:val="single" w:sz="5" w:space="0" w:color="000000"/>
              <w:right w:val="single" w:sz="5" w:space="0" w:color="000000"/>
            </w:tcBorders>
          </w:tcPr>
          <w:p w14:paraId="10C444B3" w14:textId="77777777" w:rsidR="002D2440" w:rsidRPr="005648C6" w:rsidRDefault="002D2440" w:rsidP="00892444">
            <w:pPr>
              <w:spacing w:line="260" w:lineRule="exact"/>
              <w:ind w:left="141"/>
              <w:rPr>
                <w:sz w:val="24"/>
                <w:szCs w:val="24"/>
                <w:lang w:val="fr-FR"/>
              </w:rPr>
            </w:pPr>
            <w:r w:rsidRPr="005648C6">
              <w:rPr>
                <w:sz w:val="24"/>
                <w:szCs w:val="24"/>
                <w:lang w:val="fr-FR"/>
              </w:rPr>
              <w:t>11</w:t>
            </w:r>
          </w:p>
        </w:tc>
        <w:tc>
          <w:tcPr>
            <w:tcW w:w="3889" w:type="dxa"/>
            <w:tcBorders>
              <w:top w:val="single" w:sz="5" w:space="0" w:color="000000"/>
              <w:left w:val="single" w:sz="5" w:space="0" w:color="000000"/>
              <w:bottom w:val="single" w:sz="5" w:space="0" w:color="000000"/>
              <w:right w:val="single" w:sz="5" w:space="0" w:color="000000"/>
            </w:tcBorders>
          </w:tcPr>
          <w:p w14:paraId="548C3E19" w14:textId="18BEE386" w:rsidR="002D2440" w:rsidRPr="005648C6" w:rsidRDefault="002D2440" w:rsidP="00892444">
            <w:pPr>
              <w:spacing w:line="260" w:lineRule="exact"/>
              <w:ind w:left="100"/>
              <w:rPr>
                <w:sz w:val="24"/>
                <w:szCs w:val="24"/>
                <w:lang w:val="fr-FR"/>
              </w:rPr>
            </w:pPr>
            <w:r w:rsidRPr="005648C6">
              <w:rPr>
                <w:sz w:val="24"/>
                <w:szCs w:val="24"/>
                <w:lang w:val="fr-FR"/>
              </w:rPr>
              <w:t>Article 13</w:t>
            </w:r>
            <w:r w:rsidR="001C5EB8" w:rsidRPr="005648C6">
              <w:rPr>
                <w:sz w:val="24"/>
                <w:szCs w:val="24"/>
                <w:lang w:val="fr-FR"/>
              </w:rPr>
              <w:t>.</w:t>
            </w:r>
            <w:r w:rsidRPr="005648C6">
              <w:rPr>
                <w:sz w:val="24"/>
                <w:szCs w:val="24"/>
                <w:lang w:val="fr-FR"/>
              </w:rPr>
              <w:t xml:space="preserve"> Facturation et</w:t>
            </w:r>
          </w:p>
          <w:p w14:paraId="23373254" w14:textId="5F563BA3" w:rsidR="002D2440" w:rsidRPr="005648C6" w:rsidRDefault="001C5EB8" w:rsidP="00892444">
            <w:pPr>
              <w:ind w:left="100"/>
              <w:rPr>
                <w:sz w:val="24"/>
                <w:szCs w:val="24"/>
                <w:lang w:val="fr-FR"/>
              </w:rPr>
            </w:pPr>
            <w:r w:rsidRPr="005648C6">
              <w:rPr>
                <w:spacing w:val="1"/>
                <w:sz w:val="24"/>
                <w:szCs w:val="24"/>
                <w:lang w:val="fr-FR"/>
              </w:rPr>
              <w:t>Paie</w:t>
            </w:r>
            <w:r w:rsidR="002D2440" w:rsidRPr="005648C6">
              <w:rPr>
                <w:sz w:val="24"/>
                <w:szCs w:val="24"/>
                <w:lang w:val="fr-FR"/>
              </w:rPr>
              <w:t>ment 1)</w:t>
            </w:r>
          </w:p>
        </w:tc>
        <w:tc>
          <w:tcPr>
            <w:tcW w:w="4432" w:type="dxa"/>
            <w:tcBorders>
              <w:top w:val="single" w:sz="5" w:space="0" w:color="000000"/>
              <w:left w:val="single" w:sz="5" w:space="0" w:color="000000"/>
              <w:bottom w:val="single" w:sz="5" w:space="0" w:color="000000"/>
              <w:right w:val="single" w:sz="5" w:space="0" w:color="000000"/>
            </w:tcBorders>
          </w:tcPr>
          <w:p w14:paraId="179293EA" w14:textId="09EE22AF" w:rsidR="002D2440" w:rsidRPr="005648C6" w:rsidRDefault="001C5EB8" w:rsidP="001C5EB8">
            <w:pPr>
              <w:spacing w:line="260" w:lineRule="exact"/>
              <w:ind w:left="102"/>
              <w:rPr>
                <w:sz w:val="24"/>
                <w:szCs w:val="24"/>
                <w:lang w:val="fr-FR"/>
              </w:rPr>
            </w:pPr>
            <w:r w:rsidRPr="005648C6">
              <w:rPr>
                <w:spacing w:val="1"/>
                <w:sz w:val="24"/>
                <w:szCs w:val="24"/>
                <w:lang w:val="fr-FR"/>
              </w:rPr>
              <w:t xml:space="preserve">Indiquer la </w:t>
            </w:r>
            <w:r w:rsidR="002D2440" w:rsidRPr="005648C6">
              <w:rPr>
                <w:sz w:val="24"/>
                <w:szCs w:val="24"/>
                <w:lang w:val="fr-FR"/>
              </w:rPr>
              <w:t xml:space="preserve">Banque </w:t>
            </w:r>
            <w:r w:rsidRPr="005648C6">
              <w:rPr>
                <w:sz w:val="24"/>
                <w:szCs w:val="24"/>
                <w:lang w:val="fr-FR"/>
              </w:rPr>
              <w:t>/C</w:t>
            </w:r>
            <w:r w:rsidR="002D2440" w:rsidRPr="005648C6">
              <w:rPr>
                <w:sz w:val="24"/>
                <w:szCs w:val="24"/>
                <w:lang w:val="fr-FR"/>
              </w:rPr>
              <w:t>ompte</w:t>
            </w:r>
            <w:r w:rsidRPr="005648C6">
              <w:rPr>
                <w:sz w:val="24"/>
                <w:szCs w:val="24"/>
                <w:lang w:val="fr-FR"/>
              </w:rPr>
              <w:t xml:space="preserve"> du Vendeur</w:t>
            </w:r>
          </w:p>
        </w:tc>
      </w:tr>
      <w:tr w:rsidR="00877736" w:rsidRPr="00A41C88" w14:paraId="646F37F1" w14:textId="77777777" w:rsidTr="00B8798D">
        <w:trPr>
          <w:trHeight w:hRule="exact" w:val="682"/>
        </w:trPr>
        <w:tc>
          <w:tcPr>
            <w:tcW w:w="535" w:type="dxa"/>
            <w:tcBorders>
              <w:top w:val="single" w:sz="5" w:space="0" w:color="000000"/>
              <w:left w:val="single" w:sz="5" w:space="0" w:color="000000"/>
              <w:bottom w:val="single" w:sz="5" w:space="0" w:color="000000"/>
              <w:right w:val="single" w:sz="5" w:space="0" w:color="000000"/>
            </w:tcBorders>
          </w:tcPr>
          <w:p w14:paraId="79225AB9" w14:textId="77777777" w:rsidR="002D2440" w:rsidRPr="005648C6" w:rsidRDefault="002D2440" w:rsidP="00892444">
            <w:pPr>
              <w:spacing w:line="260" w:lineRule="exact"/>
              <w:ind w:left="141"/>
              <w:rPr>
                <w:sz w:val="24"/>
                <w:szCs w:val="24"/>
                <w:lang w:val="fr-FR"/>
              </w:rPr>
            </w:pPr>
            <w:r w:rsidRPr="005648C6">
              <w:rPr>
                <w:sz w:val="24"/>
                <w:szCs w:val="24"/>
                <w:lang w:val="fr-FR"/>
              </w:rPr>
              <w:t>12</w:t>
            </w:r>
          </w:p>
        </w:tc>
        <w:tc>
          <w:tcPr>
            <w:tcW w:w="3889" w:type="dxa"/>
            <w:tcBorders>
              <w:top w:val="single" w:sz="5" w:space="0" w:color="000000"/>
              <w:left w:val="single" w:sz="5" w:space="0" w:color="000000"/>
              <w:bottom w:val="single" w:sz="5" w:space="0" w:color="000000"/>
              <w:right w:val="single" w:sz="5" w:space="0" w:color="000000"/>
            </w:tcBorders>
          </w:tcPr>
          <w:p w14:paraId="35FF6604" w14:textId="6E2B51F6" w:rsidR="002D2440" w:rsidRPr="005648C6" w:rsidRDefault="002D2440" w:rsidP="00892444">
            <w:pPr>
              <w:spacing w:line="260" w:lineRule="exact"/>
              <w:ind w:left="100"/>
              <w:rPr>
                <w:sz w:val="24"/>
                <w:szCs w:val="24"/>
                <w:lang w:val="fr-FR"/>
              </w:rPr>
            </w:pPr>
            <w:r w:rsidRPr="005648C6">
              <w:rPr>
                <w:sz w:val="24"/>
                <w:szCs w:val="24"/>
                <w:lang w:val="fr-FR"/>
              </w:rPr>
              <w:t>Article 13</w:t>
            </w:r>
            <w:r w:rsidR="001C5EB8" w:rsidRPr="005648C6">
              <w:rPr>
                <w:sz w:val="24"/>
                <w:szCs w:val="24"/>
                <w:lang w:val="fr-FR"/>
              </w:rPr>
              <w:t>.</w:t>
            </w:r>
            <w:r w:rsidRPr="005648C6">
              <w:rPr>
                <w:sz w:val="24"/>
                <w:szCs w:val="24"/>
                <w:lang w:val="fr-FR"/>
              </w:rPr>
              <w:t xml:space="preserve"> Facturation et</w:t>
            </w:r>
          </w:p>
          <w:p w14:paraId="21F97634" w14:textId="358F76E0" w:rsidR="002D2440" w:rsidRPr="005648C6" w:rsidRDefault="001C5EB8" w:rsidP="00892444">
            <w:pPr>
              <w:ind w:left="100"/>
              <w:rPr>
                <w:sz w:val="24"/>
                <w:szCs w:val="24"/>
                <w:lang w:val="fr-FR"/>
              </w:rPr>
            </w:pPr>
            <w:r w:rsidRPr="005648C6">
              <w:rPr>
                <w:spacing w:val="1"/>
                <w:sz w:val="24"/>
                <w:szCs w:val="24"/>
                <w:lang w:val="fr-FR"/>
              </w:rPr>
              <w:t>Paie</w:t>
            </w:r>
            <w:r w:rsidR="002D2440" w:rsidRPr="005648C6">
              <w:rPr>
                <w:sz w:val="24"/>
                <w:szCs w:val="24"/>
                <w:lang w:val="fr-FR"/>
              </w:rPr>
              <w:t>ment 1)</w:t>
            </w:r>
          </w:p>
        </w:tc>
        <w:tc>
          <w:tcPr>
            <w:tcW w:w="4432" w:type="dxa"/>
            <w:tcBorders>
              <w:top w:val="single" w:sz="5" w:space="0" w:color="000000"/>
              <w:left w:val="single" w:sz="5" w:space="0" w:color="000000"/>
              <w:bottom w:val="single" w:sz="5" w:space="0" w:color="000000"/>
              <w:right w:val="single" w:sz="5" w:space="0" w:color="000000"/>
            </w:tcBorders>
          </w:tcPr>
          <w:p w14:paraId="7A387F0E" w14:textId="5CA74996" w:rsidR="002D2440" w:rsidRPr="005648C6" w:rsidRDefault="001C5EB8" w:rsidP="001C5EB8">
            <w:pPr>
              <w:spacing w:line="260" w:lineRule="exact"/>
              <w:ind w:left="102"/>
              <w:rPr>
                <w:sz w:val="24"/>
                <w:szCs w:val="24"/>
                <w:lang w:val="fr-FR"/>
              </w:rPr>
            </w:pPr>
            <w:r w:rsidRPr="005648C6">
              <w:rPr>
                <w:spacing w:val="1"/>
                <w:sz w:val="24"/>
                <w:szCs w:val="24"/>
                <w:lang w:val="fr-FR"/>
              </w:rPr>
              <w:t xml:space="preserve">Indiquer la </w:t>
            </w:r>
            <w:r w:rsidRPr="005648C6">
              <w:rPr>
                <w:sz w:val="24"/>
                <w:szCs w:val="24"/>
                <w:lang w:val="fr-FR"/>
              </w:rPr>
              <w:t>Banque /Compte de l’</w:t>
            </w:r>
            <w:r w:rsidR="002D2440" w:rsidRPr="005648C6">
              <w:rPr>
                <w:sz w:val="24"/>
                <w:szCs w:val="24"/>
                <w:lang w:val="fr-FR"/>
              </w:rPr>
              <w:t>Acheteur</w:t>
            </w:r>
          </w:p>
        </w:tc>
      </w:tr>
      <w:tr w:rsidR="00877736" w:rsidRPr="00A41C88" w14:paraId="6C5ECC4E" w14:textId="77777777" w:rsidTr="00B8798D">
        <w:trPr>
          <w:trHeight w:hRule="exact" w:val="682"/>
        </w:trPr>
        <w:tc>
          <w:tcPr>
            <w:tcW w:w="535" w:type="dxa"/>
            <w:tcBorders>
              <w:top w:val="single" w:sz="5" w:space="0" w:color="000000"/>
              <w:left w:val="single" w:sz="5" w:space="0" w:color="000000"/>
              <w:bottom w:val="single" w:sz="5" w:space="0" w:color="000000"/>
              <w:right w:val="single" w:sz="5" w:space="0" w:color="000000"/>
            </w:tcBorders>
          </w:tcPr>
          <w:p w14:paraId="19C1FC22" w14:textId="77777777" w:rsidR="002D2440" w:rsidRPr="005648C6" w:rsidRDefault="002D2440" w:rsidP="00892444">
            <w:pPr>
              <w:spacing w:line="260" w:lineRule="exact"/>
              <w:ind w:left="141"/>
              <w:rPr>
                <w:sz w:val="24"/>
                <w:szCs w:val="24"/>
                <w:lang w:val="fr-FR"/>
              </w:rPr>
            </w:pPr>
            <w:r w:rsidRPr="005648C6">
              <w:rPr>
                <w:sz w:val="24"/>
                <w:szCs w:val="24"/>
                <w:lang w:val="fr-FR"/>
              </w:rPr>
              <w:t>13</w:t>
            </w:r>
          </w:p>
        </w:tc>
        <w:tc>
          <w:tcPr>
            <w:tcW w:w="3889" w:type="dxa"/>
            <w:tcBorders>
              <w:top w:val="single" w:sz="5" w:space="0" w:color="000000"/>
              <w:left w:val="single" w:sz="5" w:space="0" w:color="000000"/>
              <w:bottom w:val="single" w:sz="5" w:space="0" w:color="000000"/>
              <w:right w:val="single" w:sz="5" w:space="0" w:color="000000"/>
            </w:tcBorders>
          </w:tcPr>
          <w:p w14:paraId="41F26730" w14:textId="62E59C44" w:rsidR="002D2440" w:rsidRPr="005648C6" w:rsidRDefault="002D2440" w:rsidP="00892444">
            <w:pPr>
              <w:spacing w:line="260" w:lineRule="exact"/>
              <w:ind w:left="100"/>
              <w:rPr>
                <w:sz w:val="24"/>
                <w:szCs w:val="24"/>
                <w:lang w:val="fr-FR"/>
              </w:rPr>
            </w:pPr>
            <w:r w:rsidRPr="005648C6">
              <w:rPr>
                <w:sz w:val="24"/>
                <w:szCs w:val="24"/>
                <w:lang w:val="fr-FR"/>
              </w:rPr>
              <w:t>Article 13</w:t>
            </w:r>
            <w:r w:rsidR="001C5EB8" w:rsidRPr="005648C6">
              <w:rPr>
                <w:sz w:val="24"/>
                <w:szCs w:val="24"/>
                <w:lang w:val="fr-FR"/>
              </w:rPr>
              <w:t>.</w:t>
            </w:r>
            <w:r w:rsidRPr="005648C6">
              <w:rPr>
                <w:sz w:val="24"/>
                <w:szCs w:val="24"/>
                <w:lang w:val="fr-FR"/>
              </w:rPr>
              <w:t xml:space="preserve"> Facturation et</w:t>
            </w:r>
          </w:p>
          <w:p w14:paraId="0B6D772E" w14:textId="0704EC30" w:rsidR="002D2440" w:rsidRPr="005648C6" w:rsidRDefault="001C5EB8" w:rsidP="00892444">
            <w:pPr>
              <w:ind w:left="100"/>
              <w:rPr>
                <w:sz w:val="24"/>
                <w:szCs w:val="24"/>
                <w:lang w:val="fr-FR"/>
              </w:rPr>
            </w:pPr>
            <w:r w:rsidRPr="005648C6">
              <w:rPr>
                <w:spacing w:val="1"/>
                <w:sz w:val="24"/>
                <w:szCs w:val="24"/>
                <w:lang w:val="fr-FR"/>
              </w:rPr>
              <w:t>Paie</w:t>
            </w:r>
            <w:r w:rsidR="002D2440" w:rsidRPr="005648C6">
              <w:rPr>
                <w:sz w:val="24"/>
                <w:szCs w:val="24"/>
                <w:lang w:val="fr-FR"/>
              </w:rPr>
              <w:t>ment 2)</w:t>
            </w:r>
          </w:p>
        </w:tc>
        <w:tc>
          <w:tcPr>
            <w:tcW w:w="4432" w:type="dxa"/>
            <w:tcBorders>
              <w:top w:val="single" w:sz="5" w:space="0" w:color="000000"/>
              <w:left w:val="single" w:sz="5" w:space="0" w:color="000000"/>
              <w:bottom w:val="single" w:sz="5" w:space="0" w:color="000000"/>
              <w:right w:val="single" w:sz="5" w:space="0" w:color="000000"/>
            </w:tcBorders>
          </w:tcPr>
          <w:p w14:paraId="0181D1EB" w14:textId="76C2C399" w:rsidR="002D2440" w:rsidRPr="005648C6" w:rsidRDefault="002D2440" w:rsidP="00892444">
            <w:pPr>
              <w:spacing w:line="260" w:lineRule="exact"/>
              <w:ind w:left="102"/>
              <w:rPr>
                <w:sz w:val="24"/>
                <w:szCs w:val="24"/>
                <w:lang w:val="fr-FR"/>
              </w:rPr>
            </w:pPr>
            <w:r w:rsidRPr="005648C6">
              <w:rPr>
                <w:sz w:val="24"/>
                <w:szCs w:val="24"/>
                <w:lang w:val="fr-FR"/>
              </w:rPr>
              <w:t>Détails d</w:t>
            </w:r>
            <w:r w:rsidR="001C5EB8" w:rsidRPr="005648C6">
              <w:rPr>
                <w:sz w:val="24"/>
                <w:szCs w:val="24"/>
                <w:lang w:val="fr-FR"/>
              </w:rPr>
              <w:t>e la garantie de paiement de l'A</w:t>
            </w:r>
            <w:r w:rsidRPr="005648C6">
              <w:rPr>
                <w:sz w:val="24"/>
                <w:szCs w:val="24"/>
                <w:lang w:val="fr-FR"/>
              </w:rPr>
              <w:t>cheteur</w:t>
            </w:r>
          </w:p>
        </w:tc>
      </w:tr>
      <w:tr w:rsidR="00877736" w:rsidRPr="00A41C88" w14:paraId="148F2489" w14:textId="77777777" w:rsidTr="00B8798D">
        <w:trPr>
          <w:trHeight w:hRule="exact" w:val="682"/>
        </w:trPr>
        <w:tc>
          <w:tcPr>
            <w:tcW w:w="535" w:type="dxa"/>
            <w:tcBorders>
              <w:top w:val="single" w:sz="5" w:space="0" w:color="000000"/>
              <w:left w:val="single" w:sz="5" w:space="0" w:color="000000"/>
              <w:bottom w:val="single" w:sz="5" w:space="0" w:color="000000"/>
              <w:right w:val="single" w:sz="5" w:space="0" w:color="000000"/>
            </w:tcBorders>
          </w:tcPr>
          <w:p w14:paraId="0BD0C56D" w14:textId="77777777" w:rsidR="002D2440" w:rsidRPr="005648C6" w:rsidRDefault="002D2440" w:rsidP="00892444">
            <w:pPr>
              <w:spacing w:line="260" w:lineRule="exact"/>
              <w:ind w:left="141"/>
              <w:rPr>
                <w:sz w:val="24"/>
                <w:szCs w:val="24"/>
                <w:lang w:val="fr-FR"/>
              </w:rPr>
            </w:pPr>
            <w:r w:rsidRPr="005648C6">
              <w:rPr>
                <w:sz w:val="24"/>
                <w:szCs w:val="24"/>
                <w:lang w:val="fr-FR"/>
              </w:rPr>
              <w:t>14</w:t>
            </w:r>
          </w:p>
        </w:tc>
        <w:tc>
          <w:tcPr>
            <w:tcW w:w="3889" w:type="dxa"/>
            <w:tcBorders>
              <w:top w:val="single" w:sz="5" w:space="0" w:color="000000"/>
              <w:left w:val="single" w:sz="5" w:space="0" w:color="000000"/>
              <w:bottom w:val="single" w:sz="5" w:space="0" w:color="000000"/>
              <w:right w:val="single" w:sz="5" w:space="0" w:color="000000"/>
            </w:tcBorders>
          </w:tcPr>
          <w:p w14:paraId="633293A1" w14:textId="77777777" w:rsidR="002D2440" w:rsidRPr="005648C6" w:rsidRDefault="002D2440" w:rsidP="00892444">
            <w:pPr>
              <w:spacing w:line="260" w:lineRule="exact"/>
              <w:ind w:left="100"/>
              <w:rPr>
                <w:sz w:val="24"/>
                <w:szCs w:val="24"/>
                <w:lang w:val="fr-FR"/>
              </w:rPr>
            </w:pPr>
            <w:r w:rsidRPr="005648C6">
              <w:rPr>
                <w:sz w:val="24"/>
                <w:szCs w:val="24"/>
                <w:lang w:val="fr-FR"/>
              </w:rPr>
              <w:t>Article 13 Facturation et</w:t>
            </w:r>
          </w:p>
          <w:p w14:paraId="265667B3" w14:textId="41EEBBBA" w:rsidR="002D2440" w:rsidRPr="005648C6" w:rsidRDefault="00D67236" w:rsidP="00892444">
            <w:pPr>
              <w:ind w:left="100"/>
              <w:rPr>
                <w:sz w:val="24"/>
                <w:szCs w:val="24"/>
                <w:lang w:val="fr-FR"/>
              </w:rPr>
            </w:pPr>
            <w:r w:rsidRPr="005648C6">
              <w:rPr>
                <w:spacing w:val="1"/>
                <w:sz w:val="24"/>
                <w:szCs w:val="24"/>
                <w:lang w:val="fr-FR"/>
              </w:rPr>
              <w:t>Paiem</w:t>
            </w:r>
            <w:r w:rsidRPr="005648C6">
              <w:rPr>
                <w:sz w:val="24"/>
                <w:szCs w:val="24"/>
                <w:lang w:val="fr-FR"/>
              </w:rPr>
              <w:t>ent</w:t>
            </w:r>
            <w:r w:rsidR="002D2440" w:rsidRPr="005648C6">
              <w:rPr>
                <w:sz w:val="24"/>
                <w:szCs w:val="24"/>
                <w:lang w:val="fr-FR"/>
              </w:rPr>
              <w:t xml:space="preserve"> 9)</w:t>
            </w:r>
          </w:p>
        </w:tc>
        <w:tc>
          <w:tcPr>
            <w:tcW w:w="4432" w:type="dxa"/>
            <w:tcBorders>
              <w:top w:val="single" w:sz="5" w:space="0" w:color="000000"/>
              <w:left w:val="single" w:sz="5" w:space="0" w:color="000000"/>
              <w:bottom w:val="single" w:sz="5" w:space="0" w:color="000000"/>
              <w:right w:val="single" w:sz="5" w:space="0" w:color="000000"/>
            </w:tcBorders>
          </w:tcPr>
          <w:p w14:paraId="5BD4FA32" w14:textId="47CFE968" w:rsidR="002D2440" w:rsidRPr="005648C6" w:rsidRDefault="001C5EB8" w:rsidP="001C5EB8">
            <w:pPr>
              <w:spacing w:line="260" w:lineRule="exact"/>
              <w:ind w:left="102"/>
              <w:rPr>
                <w:sz w:val="24"/>
                <w:szCs w:val="24"/>
                <w:lang w:val="fr-FR"/>
              </w:rPr>
            </w:pPr>
            <w:r w:rsidRPr="005648C6">
              <w:rPr>
                <w:spacing w:val="1"/>
                <w:sz w:val="24"/>
                <w:szCs w:val="24"/>
                <w:lang w:val="fr-FR"/>
              </w:rPr>
              <w:t>Indiquer le</w:t>
            </w:r>
            <w:r w:rsidRPr="005648C6">
              <w:rPr>
                <w:sz w:val="24"/>
                <w:szCs w:val="24"/>
                <w:lang w:val="fr-FR"/>
              </w:rPr>
              <w:t xml:space="preserve"> « </w:t>
            </w:r>
            <w:r w:rsidR="002D2440" w:rsidRPr="005648C6">
              <w:rPr>
                <w:sz w:val="24"/>
                <w:szCs w:val="24"/>
                <w:lang w:val="fr-FR"/>
              </w:rPr>
              <w:t>taux d'intérêt</w:t>
            </w:r>
            <w:r w:rsidRPr="005648C6">
              <w:rPr>
                <w:sz w:val="24"/>
                <w:szCs w:val="24"/>
                <w:lang w:val="fr-FR"/>
              </w:rPr>
              <w:t xml:space="preserve"> convenu »</w:t>
            </w:r>
          </w:p>
        </w:tc>
      </w:tr>
      <w:tr w:rsidR="00877736" w:rsidRPr="00A41C88" w14:paraId="79AF7EF8" w14:textId="77777777" w:rsidTr="00B8798D">
        <w:trPr>
          <w:trHeight w:hRule="exact" w:val="958"/>
        </w:trPr>
        <w:tc>
          <w:tcPr>
            <w:tcW w:w="535" w:type="dxa"/>
            <w:tcBorders>
              <w:top w:val="single" w:sz="5" w:space="0" w:color="000000"/>
              <w:left w:val="single" w:sz="5" w:space="0" w:color="000000"/>
              <w:bottom w:val="single" w:sz="5" w:space="0" w:color="000000"/>
              <w:right w:val="single" w:sz="5" w:space="0" w:color="000000"/>
            </w:tcBorders>
          </w:tcPr>
          <w:p w14:paraId="5279637A" w14:textId="77777777" w:rsidR="002D2440" w:rsidRPr="005648C6" w:rsidRDefault="002D2440" w:rsidP="00892444">
            <w:pPr>
              <w:spacing w:line="260" w:lineRule="exact"/>
              <w:ind w:left="141"/>
              <w:rPr>
                <w:sz w:val="24"/>
                <w:szCs w:val="24"/>
                <w:lang w:val="fr-FR"/>
              </w:rPr>
            </w:pPr>
            <w:r w:rsidRPr="005648C6">
              <w:rPr>
                <w:sz w:val="24"/>
                <w:szCs w:val="24"/>
                <w:lang w:val="fr-FR"/>
              </w:rPr>
              <w:t>15</w:t>
            </w:r>
          </w:p>
        </w:tc>
        <w:tc>
          <w:tcPr>
            <w:tcW w:w="3889" w:type="dxa"/>
            <w:tcBorders>
              <w:top w:val="single" w:sz="5" w:space="0" w:color="000000"/>
              <w:left w:val="single" w:sz="5" w:space="0" w:color="000000"/>
              <w:bottom w:val="single" w:sz="5" w:space="0" w:color="000000"/>
              <w:right w:val="single" w:sz="5" w:space="0" w:color="000000"/>
            </w:tcBorders>
          </w:tcPr>
          <w:p w14:paraId="15EA12A5" w14:textId="7ACB4AA9" w:rsidR="002D2440" w:rsidRPr="005648C6" w:rsidRDefault="002D2440" w:rsidP="00D67236">
            <w:pPr>
              <w:spacing w:line="260" w:lineRule="exact"/>
              <w:ind w:left="100"/>
              <w:rPr>
                <w:sz w:val="24"/>
                <w:szCs w:val="24"/>
                <w:lang w:val="fr-FR"/>
              </w:rPr>
            </w:pPr>
            <w:r w:rsidRPr="005648C6">
              <w:rPr>
                <w:sz w:val="24"/>
                <w:szCs w:val="24"/>
                <w:lang w:val="fr-FR"/>
              </w:rPr>
              <w:t xml:space="preserve">Article 16. </w:t>
            </w:r>
            <w:r w:rsidR="00D67236" w:rsidRPr="005648C6">
              <w:rPr>
                <w:sz w:val="24"/>
                <w:szCs w:val="24"/>
                <w:lang w:val="fr-FR"/>
              </w:rPr>
              <w:t>Déclarations</w:t>
            </w:r>
            <w:r w:rsidRPr="005648C6">
              <w:rPr>
                <w:sz w:val="24"/>
                <w:szCs w:val="24"/>
                <w:lang w:val="fr-FR"/>
              </w:rPr>
              <w:t>,</w:t>
            </w:r>
          </w:p>
          <w:p w14:paraId="4FD9F6D1" w14:textId="2A3F1032" w:rsidR="002D2440" w:rsidRPr="005648C6" w:rsidRDefault="001C5EB8" w:rsidP="001C5EB8">
            <w:pPr>
              <w:ind w:left="100"/>
              <w:rPr>
                <w:sz w:val="24"/>
                <w:szCs w:val="24"/>
                <w:lang w:val="fr-FR"/>
              </w:rPr>
            </w:pPr>
            <w:r w:rsidRPr="005648C6">
              <w:rPr>
                <w:spacing w:val="1"/>
                <w:sz w:val="24"/>
                <w:szCs w:val="24"/>
                <w:lang w:val="fr-FR"/>
              </w:rPr>
              <w:t>Garanties</w:t>
            </w:r>
            <w:r w:rsidR="002D2440" w:rsidRPr="005648C6">
              <w:rPr>
                <w:sz w:val="24"/>
                <w:szCs w:val="24"/>
                <w:lang w:val="fr-FR"/>
              </w:rPr>
              <w:t xml:space="preserve"> et </w:t>
            </w:r>
            <w:r w:rsidRPr="005648C6">
              <w:rPr>
                <w:sz w:val="24"/>
                <w:szCs w:val="24"/>
                <w:lang w:val="fr-FR"/>
              </w:rPr>
              <w:t>Engagements</w:t>
            </w:r>
          </w:p>
          <w:p w14:paraId="77DE9693" w14:textId="77777777" w:rsidR="002D2440" w:rsidRPr="005648C6" w:rsidRDefault="002D2440" w:rsidP="00892444">
            <w:pPr>
              <w:ind w:left="100"/>
              <w:rPr>
                <w:sz w:val="24"/>
                <w:szCs w:val="24"/>
                <w:lang w:val="fr-FR"/>
              </w:rPr>
            </w:pPr>
            <w:r w:rsidRPr="005648C6">
              <w:rPr>
                <w:sz w:val="24"/>
                <w:szCs w:val="24"/>
                <w:lang w:val="fr-FR"/>
              </w:rPr>
              <w:t>1) a)</w:t>
            </w:r>
          </w:p>
        </w:tc>
        <w:tc>
          <w:tcPr>
            <w:tcW w:w="4432" w:type="dxa"/>
            <w:tcBorders>
              <w:top w:val="single" w:sz="5" w:space="0" w:color="000000"/>
              <w:left w:val="single" w:sz="5" w:space="0" w:color="000000"/>
              <w:bottom w:val="single" w:sz="5" w:space="0" w:color="000000"/>
              <w:right w:val="single" w:sz="5" w:space="0" w:color="000000"/>
            </w:tcBorders>
          </w:tcPr>
          <w:p w14:paraId="05892726" w14:textId="66E12612" w:rsidR="002D2440" w:rsidRPr="005648C6" w:rsidRDefault="001C5EB8" w:rsidP="00D67236">
            <w:pPr>
              <w:spacing w:line="260" w:lineRule="exact"/>
              <w:ind w:left="102"/>
              <w:rPr>
                <w:sz w:val="24"/>
                <w:szCs w:val="24"/>
                <w:lang w:val="fr-FR"/>
              </w:rPr>
            </w:pPr>
            <w:r w:rsidRPr="005648C6">
              <w:rPr>
                <w:spacing w:val="1"/>
                <w:sz w:val="24"/>
                <w:szCs w:val="24"/>
                <w:lang w:val="fr-FR"/>
              </w:rPr>
              <w:t xml:space="preserve">Indiquer la </w:t>
            </w:r>
            <w:r w:rsidR="002D2440" w:rsidRPr="005648C6">
              <w:rPr>
                <w:sz w:val="24"/>
                <w:szCs w:val="24"/>
                <w:lang w:val="fr-FR"/>
              </w:rPr>
              <w:t>forme juridique</w:t>
            </w:r>
            <w:r w:rsidRPr="005648C6">
              <w:rPr>
                <w:sz w:val="24"/>
                <w:szCs w:val="24"/>
                <w:lang w:val="fr-FR"/>
              </w:rPr>
              <w:t xml:space="preserve"> du Vendeur</w:t>
            </w:r>
            <w:r w:rsidR="002D2440" w:rsidRPr="005648C6">
              <w:rPr>
                <w:sz w:val="24"/>
                <w:szCs w:val="24"/>
                <w:lang w:val="fr-FR"/>
              </w:rPr>
              <w:t xml:space="preserve"> (société privée,</w:t>
            </w:r>
            <w:r w:rsidRPr="005648C6">
              <w:rPr>
                <w:sz w:val="24"/>
                <w:szCs w:val="24"/>
                <w:lang w:val="fr-FR"/>
              </w:rPr>
              <w:t xml:space="preserve"> </w:t>
            </w:r>
            <w:r w:rsidR="00D67236" w:rsidRPr="005648C6">
              <w:rPr>
                <w:sz w:val="24"/>
                <w:szCs w:val="24"/>
                <w:lang w:val="fr-FR"/>
              </w:rPr>
              <w:t>société à responsabilité limitée, GRT</w:t>
            </w:r>
            <w:r w:rsidR="002D2440" w:rsidRPr="005648C6">
              <w:rPr>
                <w:sz w:val="24"/>
                <w:szCs w:val="24"/>
                <w:lang w:val="fr-FR"/>
              </w:rPr>
              <w:t xml:space="preserve">, etc.) et </w:t>
            </w:r>
            <w:r w:rsidRPr="005648C6">
              <w:rPr>
                <w:sz w:val="24"/>
                <w:szCs w:val="24"/>
                <w:lang w:val="fr-FR"/>
              </w:rPr>
              <w:t xml:space="preserve">le </w:t>
            </w:r>
            <w:r w:rsidR="002D2440" w:rsidRPr="005648C6">
              <w:rPr>
                <w:sz w:val="24"/>
                <w:szCs w:val="24"/>
                <w:lang w:val="fr-FR"/>
              </w:rPr>
              <w:t xml:space="preserve">pays </w:t>
            </w:r>
          </w:p>
        </w:tc>
      </w:tr>
      <w:tr w:rsidR="00877736" w:rsidRPr="00A41C88" w14:paraId="3C1E750F" w14:textId="77777777" w:rsidTr="00ED3CC7">
        <w:trPr>
          <w:trHeight w:hRule="exact" w:val="1287"/>
        </w:trPr>
        <w:tc>
          <w:tcPr>
            <w:tcW w:w="535" w:type="dxa"/>
            <w:tcBorders>
              <w:top w:val="single" w:sz="5" w:space="0" w:color="000000"/>
              <w:left w:val="single" w:sz="5" w:space="0" w:color="000000"/>
              <w:bottom w:val="single" w:sz="5" w:space="0" w:color="000000"/>
              <w:right w:val="single" w:sz="5" w:space="0" w:color="000000"/>
            </w:tcBorders>
          </w:tcPr>
          <w:p w14:paraId="5CA6E9B3" w14:textId="77777777" w:rsidR="002D2440" w:rsidRPr="005648C6" w:rsidRDefault="002D2440" w:rsidP="00892444">
            <w:pPr>
              <w:spacing w:line="260" w:lineRule="exact"/>
              <w:ind w:left="141"/>
              <w:rPr>
                <w:sz w:val="24"/>
                <w:szCs w:val="24"/>
                <w:lang w:val="fr-FR"/>
              </w:rPr>
            </w:pPr>
            <w:r w:rsidRPr="005648C6">
              <w:rPr>
                <w:sz w:val="24"/>
                <w:szCs w:val="24"/>
                <w:lang w:val="fr-FR"/>
              </w:rPr>
              <w:t>16</w:t>
            </w:r>
          </w:p>
        </w:tc>
        <w:tc>
          <w:tcPr>
            <w:tcW w:w="3889" w:type="dxa"/>
            <w:tcBorders>
              <w:top w:val="single" w:sz="5" w:space="0" w:color="000000"/>
              <w:left w:val="single" w:sz="5" w:space="0" w:color="000000"/>
              <w:bottom w:val="single" w:sz="5" w:space="0" w:color="000000"/>
              <w:right w:val="single" w:sz="5" w:space="0" w:color="000000"/>
            </w:tcBorders>
          </w:tcPr>
          <w:p w14:paraId="549674D7" w14:textId="4D63B360" w:rsidR="00ED3CC7" w:rsidRPr="005648C6" w:rsidRDefault="002D2440" w:rsidP="00ED3CC7">
            <w:pPr>
              <w:spacing w:line="260" w:lineRule="exact"/>
              <w:ind w:left="100"/>
              <w:rPr>
                <w:sz w:val="24"/>
                <w:szCs w:val="24"/>
                <w:lang w:val="fr-FR"/>
              </w:rPr>
            </w:pPr>
            <w:r w:rsidRPr="005648C6">
              <w:rPr>
                <w:sz w:val="24"/>
                <w:szCs w:val="24"/>
                <w:lang w:val="fr-FR"/>
              </w:rPr>
              <w:t xml:space="preserve">Article 16. </w:t>
            </w:r>
            <w:r w:rsidR="00D67236" w:rsidRPr="005648C6">
              <w:rPr>
                <w:sz w:val="24"/>
                <w:szCs w:val="24"/>
                <w:lang w:val="fr-FR"/>
              </w:rPr>
              <w:t>Déclarations</w:t>
            </w:r>
            <w:r w:rsidR="00ED3CC7" w:rsidRPr="005648C6">
              <w:rPr>
                <w:sz w:val="24"/>
                <w:szCs w:val="24"/>
                <w:lang w:val="fr-FR"/>
              </w:rPr>
              <w:t>,</w:t>
            </w:r>
          </w:p>
          <w:p w14:paraId="2B0D3905" w14:textId="77777777" w:rsidR="00ED3CC7" w:rsidRPr="005648C6" w:rsidRDefault="00ED3CC7" w:rsidP="00ED3CC7">
            <w:pPr>
              <w:ind w:left="100"/>
              <w:rPr>
                <w:sz w:val="24"/>
                <w:szCs w:val="24"/>
                <w:lang w:val="fr-FR"/>
              </w:rPr>
            </w:pPr>
            <w:r w:rsidRPr="005648C6">
              <w:rPr>
                <w:spacing w:val="1"/>
                <w:sz w:val="24"/>
                <w:szCs w:val="24"/>
                <w:lang w:val="fr-FR"/>
              </w:rPr>
              <w:t>Garanties</w:t>
            </w:r>
            <w:r w:rsidRPr="005648C6">
              <w:rPr>
                <w:sz w:val="24"/>
                <w:szCs w:val="24"/>
                <w:lang w:val="fr-FR"/>
              </w:rPr>
              <w:t xml:space="preserve"> et Engagements</w:t>
            </w:r>
          </w:p>
          <w:p w14:paraId="7BDA2521" w14:textId="31138307" w:rsidR="002D2440" w:rsidRPr="005648C6" w:rsidRDefault="002D2440" w:rsidP="00892444">
            <w:pPr>
              <w:ind w:left="100"/>
              <w:rPr>
                <w:sz w:val="24"/>
                <w:szCs w:val="24"/>
                <w:lang w:val="fr-FR"/>
              </w:rPr>
            </w:pPr>
            <w:r w:rsidRPr="005648C6">
              <w:rPr>
                <w:sz w:val="24"/>
                <w:szCs w:val="24"/>
                <w:lang w:val="fr-FR"/>
              </w:rPr>
              <w:t>2) a)</w:t>
            </w:r>
          </w:p>
        </w:tc>
        <w:tc>
          <w:tcPr>
            <w:tcW w:w="4432" w:type="dxa"/>
            <w:tcBorders>
              <w:top w:val="single" w:sz="5" w:space="0" w:color="000000"/>
              <w:left w:val="single" w:sz="5" w:space="0" w:color="000000"/>
              <w:bottom w:val="single" w:sz="5" w:space="0" w:color="000000"/>
              <w:right w:val="single" w:sz="5" w:space="0" w:color="000000"/>
            </w:tcBorders>
          </w:tcPr>
          <w:p w14:paraId="7F8212F6" w14:textId="366CCFB8" w:rsidR="002D2440" w:rsidRPr="005648C6" w:rsidRDefault="00D67236" w:rsidP="00ED3CC7">
            <w:pPr>
              <w:ind w:left="102" w:right="61"/>
              <w:rPr>
                <w:sz w:val="24"/>
                <w:szCs w:val="24"/>
                <w:lang w:val="fr-FR"/>
              </w:rPr>
            </w:pPr>
            <w:r w:rsidRPr="005648C6">
              <w:rPr>
                <w:sz w:val="24"/>
                <w:szCs w:val="24"/>
                <w:lang w:val="fr-FR"/>
              </w:rPr>
              <w:t>(société privée, société à responsabilité limitée, GRT, etc.) et le pays</w:t>
            </w:r>
          </w:p>
        </w:tc>
      </w:tr>
      <w:tr w:rsidR="00877736" w:rsidRPr="00A41C88" w14:paraId="1BE1C57B" w14:textId="77777777" w:rsidTr="00ED3CC7">
        <w:trPr>
          <w:trHeight w:hRule="exact" w:val="1708"/>
        </w:trPr>
        <w:tc>
          <w:tcPr>
            <w:tcW w:w="535" w:type="dxa"/>
            <w:tcBorders>
              <w:top w:val="single" w:sz="5" w:space="0" w:color="000000"/>
              <w:left w:val="single" w:sz="5" w:space="0" w:color="000000"/>
              <w:bottom w:val="single" w:sz="5" w:space="0" w:color="000000"/>
              <w:right w:val="single" w:sz="5" w:space="0" w:color="000000"/>
            </w:tcBorders>
          </w:tcPr>
          <w:p w14:paraId="777D8681" w14:textId="77777777" w:rsidR="002D2440" w:rsidRPr="005648C6" w:rsidRDefault="002D2440" w:rsidP="00892444">
            <w:pPr>
              <w:spacing w:line="260" w:lineRule="exact"/>
              <w:ind w:left="141"/>
              <w:rPr>
                <w:sz w:val="24"/>
                <w:szCs w:val="24"/>
                <w:lang w:val="fr-FR"/>
              </w:rPr>
            </w:pPr>
            <w:r w:rsidRPr="005648C6">
              <w:rPr>
                <w:sz w:val="24"/>
                <w:szCs w:val="24"/>
                <w:lang w:val="fr-FR"/>
              </w:rPr>
              <w:lastRenderedPageBreak/>
              <w:t>17</w:t>
            </w:r>
          </w:p>
        </w:tc>
        <w:tc>
          <w:tcPr>
            <w:tcW w:w="3889" w:type="dxa"/>
            <w:tcBorders>
              <w:top w:val="single" w:sz="5" w:space="0" w:color="000000"/>
              <w:left w:val="single" w:sz="5" w:space="0" w:color="000000"/>
              <w:bottom w:val="single" w:sz="5" w:space="0" w:color="000000"/>
              <w:right w:val="single" w:sz="5" w:space="0" w:color="000000"/>
            </w:tcBorders>
          </w:tcPr>
          <w:p w14:paraId="259DFCB3" w14:textId="77777777" w:rsidR="002D2440" w:rsidRPr="005648C6" w:rsidRDefault="002D2440" w:rsidP="00892444">
            <w:pPr>
              <w:spacing w:line="260" w:lineRule="exact"/>
              <w:ind w:left="100"/>
              <w:rPr>
                <w:sz w:val="24"/>
                <w:szCs w:val="24"/>
                <w:lang w:val="fr-FR"/>
              </w:rPr>
            </w:pPr>
            <w:r w:rsidRPr="005648C6">
              <w:rPr>
                <w:sz w:val="24"/>
                <w:szCs w:val="24"/>
                <w:lang w:val="fr-FR"/>
              </w:rPr>
              <w:t>Article 17. Force Majeure 8)</w:t>
            </w:r>
          </w:p>
        </w:tc>
        <w:tc>
          <w:tcPr>
            <w:tcW w:w="4432" w:type="dxa"/>
            <w:tcBorders>
              <w:top w:val="single" w:sz="5" w:space="0" w:color="000000"/>
              <w:left w:val="single" w:sz="5" w:space="0" w:color="000000"/>
              <w:bottom w:val="single" w:sz="5" w:space="0" w:color="000000"/>
              <w:right w:val="single" w:sz="5" w:space="0" w:color="000000"/>
            </w:tcBorders>
          </w:tcPr>
          <w:p w14:paraId="087C1943" w14:textId="6882E801" w:rsidR="002D2440" w:rsidRPr="005648C6" w:rsidRDefault="00ED3CC7" w:rsidP="00ED3CC7">
            <w:pPr>
              <w:spacing w:line="260" w:lineRule="exact"/>
              <w:ind w:left="102" w:right="66"/>
              <w:jc w:val="both"/>
              <w:rPr>
                <w:sz w:val="24"/>
                <w:szCs w:val="24"/>
                <w:lang w:val="fr-FR"/>
              </w:rPr>
            </w:pPr>
            <w:r w:rsidRPr="005648C6">
              <w:rPr>
                <w:sz w:val="24"/>
                <w:szCs w:val="24"/>
                <w:lang w:val="fr-FR"/>
              </w:rPr>
              <w:t>Déterminer la</w:t>
            </w:r>
            <w:r w:rsidR="002D2440" w:rsidRPr="005648C6">
              <w:rPr>
                <w:sz w:val="24"/>
                <w:szCs w:val="24"/>
                <w:lang w:val="fr-FR"/>
              </w:rPr>
              <w:t xml:space="preserve"> période </w:t>
            </w:r>
            <w:r w:rsidRPr="005648C6">
              <w:rPr>
                <w:sz w:val="24"/>
                <w:szCs w:val="24"/>
                <w:lang w:val="fr-FR"/>
              </w:rPr>
              <w:t>pour « </w:t>
            </w:r>
            <w:r w:rsidR="002D2440" w:rsidRPr="005648C6">
              <w:rPr>
                <w:sz w:val="24"/>
                <w:szCs w:val="24"/>
                <w:lang w:val="fr-FR"/>
              </w:rPr>
              <w:t>Résiliation</w:t>
            </w:r>
            <w:r w:rsidRPr="005648C6">
              <w:rPr>
                <w:sz w:val="24"/>
                <w:szCs w:val="24"/>
                <w:lang w:val="fr-FR"/>
              </w:rPr>
              <w:t xml:space="preserve"> en cas de</w:t>
            </w:r>
            <w:r w:rsidR="002D2440" w:rsidRPr="005648C6">
              <w:rPr>
                <w:sz w:val="24"/>
                <w:szCs w:val="24"/>
                <w:lang w:val="fr-FR"/>
              </w:rPr>
              <w:t xml:space="preserve"> </w:t>
            </w:r>
            <w:r w:rsidRPr="005648C6">
              <w:rPr>
                <w:spacing w:val="-1"/>
                <w:sz w:val="24"/>
                <w:szCs w:val="24"/>
                <w:lang w:val="fr-FR"/>
              </w:rPr>
              <w:t>F</w:t>
            </w:r>
            <w:r w:rsidRPr="005648C6">
              <w:rPr>
                <w:sz w:val="24"/>
                <w:szCs w:val="24"/>
                <w:lang w:val="fr-FR"/>
              </w:rPr>
              <w:t>orce Majeure prolongée »</w:t>
            </w:r>
            <w:r w:rsidR="002D2440" w:rsidRPr="005648C6">
              <w:rPr>
                <w:sz w:val="24"/>
                <w:szCs w:val="24"/>
                <w:lang w:val="fr-FR"/>
              </w:rPr>
              <w:t xml:space="preserve"> (Cette période doit êt</w:t>
            </w:r>
            <w:r w:rsidRPr="005648C6">
              <w:rPr>
                <w:sz w:val="24"/>
                <w:szCs w:val="24"/>
                <w:lang w:val="fr-FR"/>
              </w:rPr>
              <w:t>re compatible avec la durée du C</w:t>
            </w:r>
            <w:r w:rsidR="002D2440" w:rsidRPr="005648C6">
              <w:rPr>
                <w:sz w:val="24"/>
                <w:szCs w:val="24"/>
                <w:lang w:val="fr-FR"/>
              </w:rPr>
              <w:t xml:space="preserve">ontrat; cette </w:t>
            </w:r>
            <w:r w:rsidRPr="005648C6">
              <w:rPr>
                <w:sz w:val="24"/>
                <w:szCs w:val="24"/>
                <w:lang w:val="fr-FR"/>
              </w:rPr>
              <w:t>option peut même être supprimé</w:t>
            </w:r>
            <w:r w:rsidR="0016091A" w:rsidRPr="005648C6">
              <w:rPr>
                <w:sz w:val="24"/>
                <w:szCs w:val="24"/>
                <w:lang w:val="fr-FR"/>
              </w:rPr>
              <w:t>e</w:t>
            </w:r>
            <w:r w:rsidRPr="005648C6">
              <w:rPr>
                <w:sz w:val="24"/>
                <w:szCs w:val="24"/>
                <w:lang w:val="fr-FR"/>
              </w:rPr>
              <w:t xml:space="preserve"> du C</w:t>
            </w:r>
            <w:r w:rsidR="002D2440" w:rsidRPr="005648C6">
              <w:rPr>
                <w:sz w:val="24"/>
                <w:szCs w:val="24"/>
                <w:lang w:val="fr-FR"/>
              </w:rPr>
              <w:t>ontrat si la durée est trop courte)</w:t>
            </w:r>
            <w:r w:rsidRPr="005648C6">
              <w:rPr>
                <w:sz w:val="24"/>
                <w:szCs w:val="24"/>
                <w:lang w:val="fr-FR"/>
              </w:rPr>
              <w:t xml:space="preserve"> </w:t>
            </w:r>
          </w:p>
        </w:tc>
      </w:tr>
      <w:tr w:rsidR="00C84B9D" w:rsidRPr="005648C6" w14:paraId="08311726" w14:textId="77777777" w:rsidTr="0016091A">
        <w:trPr>
          <w:trHeight w:hRule="exact" w:val="852"/>
        </w:trPr>
        <w:tc>
          <w:tcPr>
            <w:tcW w:w="535" w:type="dxa"/>
            <w:tcBorders>
              <w:top w:val="single" w:sz="5" w:space="0" w:color="000000"/>
              <w:left w:val="single" w:sz="5" w:space="0" w:color="000000"/>
              <w:bottom w:val="single" w:sz="5" w:space="0" w:color="000000"/>
              <w:right w:val="single" w:sz="5" w:space="0" w:color="000000"/>
            </w:tcBorders>
          </w:tcPr>
          <w:p w14:paraId="3F61C49E" w14:textId="77777777" w:rsidR="002D2440" w:rsidRPr="005648C6" w:rsidRDefault="002D2440" w:rsidP="00892444">
            <w:pPr>
              <w:spacing w:line="260" w:lineRule="exact"/>
              <w:ind w:left="141"/>
              <w:rPr>
                <w:sz w:val="24"/>
                <w:szCs w:val="24"/>
                <w:lang w:val="fr-FR"/>
              </w:rPr>
            </w:pPr>
            <w:r w:rsidRPr="005648C6">
              <w:rPr>
                <w:sz w:val="24"/>
                <w:szCs w:val="24"/>
                <w:lang w:val="fr-FR"/>
              </w:rPr>
              <w:t>18</w:t>
            </w:r>
          </w:p>
        </w:tc>
        <w:tc>
          <w:tcPr>
            <w:tcW w:w="3889" w:type="dxa"/>
            <w:tcBorders>
              <w:top w:val="single" w:sz="5" w:space="0" w:color="000000"/>
              <w:left w:val="single" w:sz="5" w:space="0" w:color="000000"/>
              <w:bottom w:val="single" w:sz="5" w:space="0" w:color="000000"/>
              <w:right w:val="single" w:sz="5" w:space="0" w:color="000000"/>
            </w:tcBorders>
          </w:tcPr>
          <w:p w14:paraId="24C0BF6F" w14:textId="77777777" w:rsidR="002D2440" w:rsidRPr="005648C6" w:rsidRDefault="002D2440" w:rsidP="00892444">
            <w:pPr>
              <w:spacing w:line="260" w:lineRule="exact"/>
              <w:ind w:left="100"/>
              <w:rPr>
                <w:sz w:val="24"/>
                <w:szCs w:val="24"/>
                <w:lang w:val="fr-FR"/>
              </w:rPr>
            </w:pPr>
            <w:r w:rsidRPr="005648C6">
              <w:rPr>
                <w:sz w:val="24"/>
                <w:szCs w:val="24"/>
                <w:lang w:val="fr-FR"/>
              </w:rPr>
              <w:t>Article 18. Confidentialité 1)</w:t>
            </w:r>
          </w:p>
        </w:tc>
        <w:tc>
          <w:tcPr>
            <w:tcW w:w="4432" w:type="dxa"/>
            <w:tcBorders>
              <w:top w:val="single" w:sz="5" w:space="0" w:color="000000"/>
              <w:left w:val="single" w:sz="5" w:space="0" w:color="000000"/>
              <w:bottom w:val="single" w:sz="5" w:space="0" w:color="000000"/>
              <w:right w:val="single" w:sz="5" w:space="0" w:color="000000"/>
            </w:tcBorders>
          </w:tcPr>
          <w:p w14:paraId="117CDD98" w14:textId="78EB44A4" w:rsidR="002D2440" w:rsidRPr="005648C6" w:rsidRDefault="00ED3CC7" w:rsidP="00ED3CC7">
            <w:pPr>
              <w:spacing w:line="260" w:lineRule="exact"/>
              <w:ind w:left="102"/>
              <w:rPr>
                <w:sz w:val="24"/>
                <w:szCs w:val="24"/>
                <w:lang w:val="fr-FR"/>
              </w:rPr>
            </w:pPr>
            <w:r w:rsidRPr="005648C6">
              <w:rPr>
                <w:sz w:val="24"/>
                <w:szCs w:val="24"/>
                <w:lang w:val="fr-FR"/>
              </w:rPr>
              <w:t>Déterminer la</w:t>
            </w:r>
            <w:r w:rsidR="002D2440" w:rsidRPr="005648C6">
              <w:rPr>
                <w:sz w:val="24"/>
                <w:szCs w:val="24"/>
                <w:lang w:val="fr-FR"/>
              </w:rPr>
              <w:t xml:space="preserve"> période</w:t>
            </w:r>
            <w:r w:rsidRPr="005648C6">
              <w:rPr>
                <w:sz w:val="24"/>
                <w:szCs w:val="24"/>
                <w:lang w:val="fr-FR"/>
              </w:rPr>
              <w:t xml:space="preserve"> durant laquelle les données relatives au C</w:t>
            </w:r>
            <w:r w:rsidR="002D2440" w:rsidRPr="005648C6">
              <w:rPr>
                <w:sz w:val="24"/>
                <w:szCs w:val="24"/>
                <w:lang w:val="fr-FR"/>
              </w:rPr>
              <w:t>ontrat doivent être</w:t>
            </w:r>
          </w:p>
          <w:p w14:paraId="7E4DC2A4" w14:textId="67424FFD" w:rsidR="002D2440" w:rsidRPr="005648C6" w:rsidRDefault="002D2440" w:rsidP="00892444">
            <w:pPr>
              <w:ind w:left="102"/>
              <w:rPr>
                <w:sz w:val="24"/>
                <w:szCs w:val="24"/>
                <w:lang w:val="fr-FR"/>
              </w:rPr>
            </w:pPr>
            <w:r w:rsidRPr="005648C6">
              <w:rPr>
                <w:sz w:val="24"/>
                <w:szCs w:val="24"/>
                <w:lang w:val="fr-FR"/>
              </w:rPr>
              <w:t>maintenue</w:t>
            </w:r>
            <w:r w:rsidR="00ED3CC7" w:rsidRPr="005648C6">
              <w:rPr>
                <w:sz w:val="24"/>
                <w:szCs w:val="24"/>
                <w:lang w:val="fr-FR"/>
              </w:rPr>
              <w:t>s</w:t>
            </w:r>
            <w:r w:rsidRPr="005648C6">
              <w:rPr>
                <w:sz w:val="24"/>
                <w:szCs w:val="24"/>
                <w:lang w:val="fr-FR"/>
              </w:rPr>
              <w:t xml:space="preserve"> confidentielle</w:t>
            </w:r>
            <w:r w:rsidR="00ED3CC7" w:rsidRPr="005648C6">
              <w:rPr>
                <w:sz w:val="24"/>
                <w:szCs w:val="24"/>
                <w:lang w:val="fr-FR"/>
              </w:rPr>
              <w:t>s</w:t>
            </w:r>
          </w:p>
        </w:tc>
      </w:tr>
    </w:tbl>
    <w:p w14:paraId="041EBB3E" w14:textId="1A4DC410" w:rsidR="002D2440" w:rsidRPr="005648C6" w:rsidRDefault="002D2440" w:rsidP="00ED3CC7">
      <w:pPr>
        <w:tabs>
          <w:tab w:val="left" w:pos="6195"/>
        </w:tabs>
        <w:rPr>
          <w:sz w:val="9"/>
          <w:szCs w:val="9"/>
          <w:lang w:val="fr-FR"/>
        </w:rPr>
      </w:pPr>
    </w:p>
    <w:tbl>
      <w:tblPr>
        <w:tblW w:w="0" w:type="auto"/>
        <w:tblInd w:w="106" w:type="dxa"/>
        <w:tblLayout w:type="fixed"/>
        <w:tblCellMar>
          <w:left w:w="0" w:type="dxa"/>
          <w:right w:w="0" w:type="dxa"/>
        </w:tblCellMar>
        <w:tblLook w:val="01E0" w:firstRow="1" w:lastRow="1" w:firstColumn="1" w:lastColumn="1" w:noHBand="0" w:noVBand="0"/>
      </w:tblPr>
      <w:tblGrid>
        <w:gridCol w:w="535"/>
        <w:gridCol w:w="3889"/>
        <w:gridCol w:w="4432"/>
      </w:tblGrid>
      <w:tr w:rsidR="00877736" w:rsidRPr="00A41C88" w14:paraId="22BB5A6A" w14:textId="77777777" w:rsidTr="0016091A">
        <w:trPr>
          <w:trHeight w:hRule="exact" w:val="2158"/>
        </w:trPr>
        <w:tc>
          <w:tcPr>
            <w:tcW w:w="535" w:type="dxa"/>
            <w:tcBorders>
              <w:top w:val="single" w:sz="5" w:space="0" w:color="000000"/>
              <w:left w:val="single" w:sz="5" w:space="0" w:color="000000"/>
              <w:bottom w:val="single" w:sz="5" w:space="0" w:color="000000"/>
              <w:right w:val="single" w:sz="5" w:space="0" w:color="000000"/>
            </w:tcBorders>
          </w:tcPr>
          <w:p w14:paraId="2A01E9DB" w14:textId="77777777" w:rsidR="002D2440" w:rsidRPr="005648C6" w:rsidRDefault="002D2440" w:rsidP="00892444">
            <w:pPr>
              <w:spacing w:line="260" w:lineRule="exact"/>
              <w:ind w:left="141"/>
              <w:rPr>
                <w:sz w:val="24"/>
                <w:szCs w:val="24"/>
                <w:lang w:val="fr-FR"/>
              </w:rPr>
            </w:pPr>
            <w:r w:rsidRPr="005648C6">
              <w:rPr>
                <w:sz w:val="24"/>
                <w:szCs w:val="24"/>
                <w:lang w:val="fr-FR"/>
              </w:rPr>
              <w:t>19</w:t>
            </w:r>
          </w:p>
        </w:tc>
        <w:tc>
          <w:tcPr>
            <w:tcW w:w="3889" w:type="dxa"/>
            <w:tcBorders>
              <w:top w:val="single" w:sz="5" w:space="0" w:color="000000"/>
              <w:left w:val="single" w:sz="5" w:space="0" w:color="000000"/>
              <w:bottom w:val="single" w:sz="5" w:space="0" w:color="000000"/>
              <w:right w:val="single" w:sz="5" w:space="0" w:color="000000"/>
            </w:tcBorders>
          </w:tcPr>
          <w:p w14:paraId="2675301B" w14:textId="7B6933B8" w:rsidR="002D2440" w:rsidRPr="005648C6" w:rsidRDefault="002D2440" w:rsidP="00ED3CC7">
            <w:pPr>
              <w:spacing w:line="260" w:lineRule="exact"/>
              <w:ind w:left="100"/>
              <w:rPr>
                <w:sz w:val="24"/>
                <w:szCs w:val="24"/>
                <w:lang w:val="fr-FR"/>
              </w:rPr>
            </w:pPr>
            <w:r w:rsidRPr="005648C6">
              <w:rPr>
                <w:sz w:val="24"/>
                <w:szCs w:val="24"/>
                <w:lang w:val="fr-FR"/>
              </w:rPr>
              <w:t xml:space="preserve">Article 19. </w:t>
            </w:r>
            <w:r w:rsidR="00ED3CC7" w:rsidRPr="005648C6">
              <w:rPr>
                <w:sz w:val="24"/>
                <w:szCs w:val="24"/>
                <w:lang w:val="fr-FR"/>
              </w:rPr>
              <w:t>Manquement</w:t>
            </w:r>
            <w:r w:rsidRPr="005648C6">
              <w:rPr>
                <w:sz w:val="24"/>
                <w:szCs w:val="24"/>
                <w:lang w:val="fr-FR"/>
              </w:rPr>
              <w:t xml:space="preserve"> 4)</w:t>
            </w:r>
          </w:p>
        </w:tc>
        <w:tc>
          <w:tcPr>
            <w:tcW w:w="4432" w:type="dxa"/>
            <w:tcBorders>
              <w:top w:val="single" w:sz="5" w:space="0" w:color="000000"/>
              <w:left w:val="single" w:sz="5" w:space="0" w:color="000000"/>
              <w:bottom w:val="single" w:sz="5" w:space="0" w:color="000000"/>
              <w:right w:val="single" w:sz="5" w:space="0" w:color="000000"/>
            </w:tcBorders>
          </w:tcPr>
          <w:p w14:paraId="75D9B415" w14:textId="58D3C8AF" w:rsidR="002D2440" w:rsidRPr="005648C6" w:rsidRDefault="00ED3CC7" w:rsidP="00ED3CC7">
            <w:pPr>
              <w:spacing w:line="260" w:lineRule="exact"/>
              <w:ind w:left="102" w:right="63"/>
              <w:jc w:val="both"/>
              <w:rPr>
                <w:sz w:val="24"/>
                <w:szCs w:val="24"/>
                <w:lang w:val="fr-FR"/>
              </w:rPr>
            </w:pPr>
            <w:r w:rsidRPr="005648C6">
              <w:rPr>
                <w:sz w:val="24"/>
                <w:szCs w:val="24"/>
                <w:lang w:val="fr-FR"/>
              </w:rPr>
              <w:t>Déterminer le</w:t>
            </w:r>
            <w:r w:rsidR="002D2440" w:rsidRPr="005648C6">
              <w:rPr>
                <w:sz w:val="24"/>
                <w:szCs w:val="24"/>
                <w:lang w:val="fr-FR"/>
              </w:rPr>
              <w:t xml:space="preserve"> nombre de </w:t>
            </w:r>
            <w:r w:rsidRPr="005648C6">
              <w:rPr>
                <w:sz w:val="24"/>
                <w:szCs w:val="24"/>
                <w:lang w:val="fr-FR"/>
              </w:rPr>
              <w:t xml:space="preserve">jours de préavis pour résiliation du Contrat </w:t>
            </w:r>
            <w:r w:rsidR="002D2440" w:rsidRPr="005648C6">
              <w:rPr>
                <w:sz w:val="24"/>
                <w:szCs w:val="24"/>
                <w:lang w:val="fr-FR"/>
              </w:rPr>
              <w:t xml:space="preserve">en </w:t>
            </w:r>
            <w:r w:rsidRPr="005648C6">
              <w:rPr>
                <w:sz w:val="24"/>
                <w:szCs w:val="24"/>
                <w:lang w:val="fr-FR"/>
              </w:rPr>
              <w:t>cas de manquement</w:t>
            </w:r>
            <w:r w:rsidR="002D2440" w:rsidRPr="005648C6">
              <w:rPr>
                <w:sz w:val="24"/>
                <w:szCs w:val="24"/>
                <w:lang w:val="fr-FR"/>
              </w:rPr>
              <w:t>.</w:t>
            </w:r>
          </w:p>
          <w:p w14:paraId="3BDE765A" w14:textId="77777777" w:rsidR="002D2440" w:rsidRPr="005648C6" w:rsidRDefault="002D2440" w:rsidP="00892444">
            <w:pPr>
              <w:spacing w:line="120" w:lineRule="exact"/>
              <w:rPr>
                <w:sz w:val="12"/>
                <w:szCs w:val="12"/>
                <w:lang w:val="fr-FR"/>
              </w:rPr>
            </w:pPr>
          </w:p>
          <w:p w14:paraId="606F23C0" w14:textId="1E6CF522" w:rsidR="002D2440" w:rsidRPr="005648C6" w:rsidRDefault="002D2440" w:rsidP="0016091A">
            <w:pPr>
              <w:ind w:left="102" w:right="60"/>
              <w:jc w:val="both"/>
              <w:rPr>
                <w:sz w:val="24"/>
                <w:szCs w:val="24"/>
                <w:lang w:val="fr-FR"/>
              </w:rPr>
            </w:pPr>
            <w:r w:rsidRPr="005648C6">
              <w:rPr>
                <w:spacing w:val="-1"/>
                <w:sz w:val="24"/>
                <w:szCs w:val="24"/>
                <w:lang w:val="fr-FR"/>
              </w:rPr>
              <w:t>(</w:t>
            </w:r>
            <w:r w:rsidR="0016091A" w:rsidRPr="005648C6">
              <w:rPr>
                <w:i/>
                <w:iCs/>
                <w:spacing w:val="-1"/>
                <w:sz w:val="24"/>
                <w:szCs w:val="24"/>
                <w:lang w:val="fr-FR"/>
              </w:rPr>
              <w:t>Cette</w:t>
            </w:r>
            <w:r w:rsidRPr="005648C6">
              <w:rPr>
                <w:i/>
                <w:iCs/>
                <w:sz w:val="24"/>
                <w:szCs w:val="24"/>
                <w:lang w:val="fr-FR"/>
              </w:rPr>
              <w:t xml:space="preserve"> </w:t>
            </w:r>
            <w:r w:rsidRPr="005648C6">
              <w:rPr>
                <w:i/>
                <w:sz w:val="24"/>
                <w:szCs w:val="24"/>
                <w:lang w:val="fr-FR"/>
              </w:rPr>
              <w:t>période doit êt</w:t>
            </w:r>
            <w:r w:rsidR="0016091A" w:rsidRPr="005648C6">
              <w:rPr>
                <w:i/>
                <w:sz w:val="24"/>
                <w:szCs w:val="24"/>
                <w:lang w:val="fr-FR"/>
              </w:rPr>
              <w:t>re compatible avec la durée du C</w:t>
            </w:r>
            <w:r w:rsidRPr="005648C6">
              <w:rPr>
                <w:i/>
                <w:sz w:val="24"/>
                <w:szCs w:val="24"/>
                <w:lang w:val="fr-FR"/>
              </w:rPr>
              <w:t xml:space="preserve">ontrat; cette </w:t>
            </w:r>
            <w:r w:rsidR="0016091A" w:rsidRPr="005648C6">
              <w:rPr>
                <w:i/>
                <w:sz w:val="24"/>
                <w:szCs w:val="24"/>
                <w:lang w:val="fr-FR"/>
              </w:rPr>
              <w:t>option</w:t>
            </w:r>
            <w:r w:rsidRPr="005648C6">
              <w:rPr>
                <w:i/>
                <w:sz w:val="24"/>
                <w:szCs w:val="24"/>
                <w:lang w:val="fr-FR"/>
              </w:rPr>
              <w:t xml:space="preserve"> peut même être supprimé</w:t>
            </w:r>
            <w:r w:rsidR="0016091A" w:rsidRPr="005648C6">
              <w:rPr>
                <w:i/>
                <w:sz w:val="24"/>
                <w:szCs w:val="24"/>
                <w:lang w:val="fr-FR"/>
              </w:rPr>
              <w:t>e du C</w:t>
            </w:r>
            <w:r w:rsidRPr="005648C6">
              <w:rPr>
                <w:i/>
                <w:sz w:val="24"/>
                <w:szCs w:val="24"/>
                <w:lang w:val="fr-FR"/>
              </w:rPr>
              <w:t>ontrat si la durée est trop courte</w:t>
            </w:r>
            <w:r w:rsidRPr="005648C6">
              <w:rPr>
                <w:sz w:val="24"/>
                <w:szCs w:val="24"/>
                <w:lang w:val="fr-FR"/>
              </w:rPr>
              <w:t>)</w:t>
            </w:r>
          </w:p>
        </w:tc>
      </w:tr>
      <w:tr w:rsidR="00877736" w:rsidRPr="00A41C88" w14:paraId="366636F9" w14:textId="77777777" w:rsidTr="0016091A">
        <w:trPr>
          <w:trHeight w:hRule="exact" w:val="573"/>
        </w:trPr>
        <w:tc>
          <w:tcPr>
            <w:tcW w:w="535" w:type="dxa"/>
            <w:tcBorders>
              <w:top w:val="single" w:sz="5" w:space="0" w:color="000000"/>
              <w:left w:val="single" w:sz="5" w:space="0" w:color="000000"/>
              <w:bottom w:val="single" w:sz="5" w:space="0" w:color="000000"/>
              <w:right w:val="single" w:sz="5" w:space="0" w:color="000000"/>
            </w:tcBorders>
          </w:tcPr>
          <w:p w14:paraId="088849EF" w14:textId="77777777" w:rsidR="002D2440" w:rsidRPr="005648C6" w:rsidRDefault="002D2440" w:rsidP="00892444">
            <w:pPr>
              <w:spacing w:line="260" w:lineRule="exact"/>
              <w:ind w:left="141"/>
              <w:rPr>
                <w:sz w:val="24"/>
                <w:szCs w:val="24"/>
                <w:lang w:val="fr-FR"/>
              </w:rPr>
            </w:pPr>
            <w:r w:rsidRPr="005648C6">
              <w:rPr>
                <w:sz w:val="24"/>
                <w:szCs w:val="24"/>
                <w:lang w:val="fr-FR"/>
              </w:rPr>
              <w:t>20</w:t>
            </w:r>
          </w:p>
        </w:tc>
        <w:tc>
          <w:tcPr>
            <w:tcW w:w="3889" w:type="dxa"/>
            <w:tcBorders>
              <w:top w:val="single" w:sz="5" w:space="0" w:color="000000"/>
              <w:left w:val="single" w:sz="5" w:space="0" w:color="000000"/>
              <w:bottom w:val="single" w:sz="5" w:space="0" w:color="000000"/>
              <w:right w:val="single" w:sz="5" w:space="0" w:color="000000"/>
            </w:tcBorders>
          </w:tcPr>
          <w:p w14:paraId="6F891CDB" w14:textId="77777777" w:rsidR="002D2440" w:rsidRPr="005648C6" w:rsidRDefault="002D2440" w:rsidP="00892444">
            <w:pPr>
              <w:spacing w:line="260" w:lineRule="exact"/>
              <w:ind w:left="100"/>
              <w:rPr>
                <w:sz w:val="24"/>
                <w:szCs w:val="24"/>
                <w:lang w:val="fr-FR"/>
              </w:rPr>
            </w:pPr>
            <w:r w:rsidRPr="005648C6">
              <w:rPr>
                <w:sz w:val="24"/>
                <w:szCs w:val="24"/>
                <w:lang w:val="fr-FR"/>
              </w:rPr>
              <w:t>Article 25. Résiliation 3)</w:t>
            </w:r>
          </w:p>
        </w:tc>
        <w:tc>
          <w:tcPr>
            <w:tcW w:w="4432" w:type="dxa"/>
            <w:tcBorders>
              <w:top w:val="single" w:sz="5" w:space="0" w:color="000000"/>
              <w:left w:val="single" w:sz="5" w:space="0" w:color="000000"/>
              <w:bottom w:val="single" w:sz="5" w:space="0" w:color="000000"/>
              <w:right w:val="single" w:sz="5" w:space="0" w:color="000000"/>
            </w:tcBorders>
          </w:tcPr>
          <w:p w14:paraId="7387A8DE" w14:textId="534CC2EB" w:rsidR="002D2440" w:rsidRPr="005648C6" w:rsidRDefault="00F1210F" w:rsidP="00B66C83">
            <w:pPr>
              <w:spacing w:line="260" w:lineRule="exact"/>
              <w:ind w:left="102"/>
              <w:rPr>
                <w:sz w:val="24"/>
                <w:szCs w:val="24"/>
                <w:lang w:val="fr-FR"/>
              </w:rPr>
            </w:pPr>
            <w:r w:rsidRPr="005648C6">
              <w:rPr>
                <w:spacing w:val="1"/>
                <w:sz w:val="24"/>
                <w:szCs w:val="24"/>
                <w:lang w:val="fr-FR"/>
              </w:rPr>
              <w:t xml:space="preserve">Indiquer la </w:t>
            </w:r>
            <w:r w:rsidR="00B66C83" w:rsidRPr="005648C6">
              <w:rPr>
                <w:sz w:val="24"/>
                <w:szCs w:val="24"/>
                <w:lang w:val="fr-FR"/>
              </w:rPr>
              <w:t>Date de R</w:t>
            </w:r>
            <w:r w:rsidR="002D2440" w:rsidRPr="005648C6">
              <w:rPr>
                <w:sz w:val="24"/>
                <w:szCs w:val="24"/>
                <w:lang w:val="fr-FR"/>
              </w:rPr>
              <w:t>ésiliation</w:t>
            </w:r>
            <w:r w:rsidR="00B66C83" w:rsidRPr="005648C6">
              <w:rPr>
                <w:sz w:val="24"/>
                <w:szCs w:val="24"/>
                <w:lang w:val="fr-FR"/>
              </w:rPr>
              <w:t xml:space="preserve"> Anticipée</w:t>
            </w:r>
            <w:r w:rsidR="002D2440" w:rsidRPr="005648C6">
              <w:rPr>
                <w:sz w:val="24"/>
                <w:szCs w:val="24"/>
                <w:lang w:val="fr-FR"/>
              </w:rPr>
              <w:t xml:space="preserve"> </w:t>
            </w:r>
            <w:r w:rsidR="00B66C83" w:rsidRPr="005648C6">
              <w:rPr>
                <w:sz w:val="24"/>
                <w:szCs w:val="24"/>
                <w:lang w:val="fr-FR"/>
              </w:rPr>
              <w:t>telle qu’exigée à l'A</w:t>
            </w:r>
            <w:r w:rsidR="002D2440" w:rsidRPr="005648C6">
              <w:rPr>
                <w:sz w:val="24"/>
                <w:szCs w:val="24"/>
                <w:lang w:val="fr-FR"/>
              </w:rPr>
              <w:t>rticle 25</w:t>
            </w:r>
          </w:p>
        </w:tc>
      </w:tr>
      <w:tr w:rsidR="00877736" w:rsidRPr="005648C6" w14:paraId="62A9B983" w14:textId="77777777" w:rsidTr="00ED3CC7">
        <w:trPr>
          <w:trHeight w:hRule="exact" w:val="682"/>
        </w:trPr>
        <w:tc>
          <w:tcPr>
            <w:tcW w:w="535" w:type="dxa"/>
            <w:tcBorders>
              <w:top w:val="single" w:sz="5" w:space="0" w:color="000000"/>
              <w:left w:val="single" w:sz="5" w:space="0" w:color="000000"/>
              <w:bottom w:val="single" w:sz="5" w:space="0" w:color="000000"/>
              <w:right w:val="single" w:sz="5" w:space="0" w:color="000000"/>
            </w:tcBorders>
          </w:tcPr>
          <w:p w14:paraId="0A57BEB5" w14:textId="77777777" w:rsidR="002D2440" w:rsidRPr="005648C6" w:rsidRDefault="002D2440" w:rsidP="00892444">
            <w:pPr>
              <w:spacing w:line="260" w:lineRule="exact"/>
              <w:ind w:left="141"/>
              <w:rPr>
                <w:sz w:val="24"/>
                <w:szCs w:val="24"/>
                <w:lang w:val="fr-FR"/>
              </w:rPr>
            </w:pPr>
            <w:r w:rsidRPr="005648C6">
              <w:rPr>
                <w:sz w:val="24"/>
                <w:szCs w:val="24"/>
                <w:lang w:val="fr-FR"/>
              </w:rPr>
              <w:t>21</w:t>
            </w:r>
          </w:p>
        </w:tc>
        <w:tc>
          <w:tcPr>
            <w:tcW w:w="3889" w:type="dxa"/>
            <w:tcBorders>
              <w:top w:val="single" w:sz="5" w:space="0" w:color="000000"/>
              <w:left w:val="single" w:sz="5" w:space="0" w:color="000000"/>
              <w:bottom w:val="single" w:sz="5" w:space="0" w:color="000000"/>
              <w:right w:val="single" w:sz="5" w:space="0" w:color="000000"/>
            </w:tcBorders>
          </w:tcPr>
          <w:p w14:paraId="633BEDD5" w14:textId="6C30652F" w:rsidR="002D2440" w:rsidRPr="005648C6" w:rsidRDefault="002D2440" w:rsidP="00FA3D52">
            <w:pPr>
              <w:spacing w:line="260" w:lineRule="exact"/>
              <w:ind w:left="100"/>
              <w:rPr>
                <w:sz w:val="24"/>
                <w:szCs w:val="24"/>
                <w:lang w:val="fr-FR"/>
              </w:rPr>
            </w:pPr>
            <w:r w:rsidRPr="005648C6">
              <w:rPr>
                <w:sz w:val="24"/>
                <w:szCs w:val="24"/>
                <w:lang w:val="fr-FR"/>
              </w:rPr>
              <w:t xml:space="preserve">Article 26. </w:t>
            </w:r>
            <w:r w:rsidR="00FA3D52" w:rsidRPr="005648C6">
              <w:rPr>
                <w:sz w:val="24"/>
                <w:szCs w:val="24"/>
                <w:lang w:val="fr-FR"/>
              </w:rPr>
              <w:t>Droit Applicable et</w:t>
            </w:r>
          </w:p>
          <w:p w14:paraId="0D1FFA8B" w14:textId="489CCED6" w:rsidR="002D2440" w:rsidRPr="005648C6" w:rsidRDefault="007717E1" w:rsidP="00892444">
            <w:pPr>
              <w:ind w:left="100"/>
              <w:rPr>
                <w:sz w:val="24"/>
                <w:szCs w:val="24"/>
                <w:lang w:val="fr-FR"/>
              </w:rPr>
            </w:pPr>
            <w:r w:rsidRPr="005648C6">
              <w:rPr>
                <w:sz w:val="24"/>
                <w:szCs w:val="24"/>
                <w:lang w:val="fr-FR"/>
              </w:rPr>
              <w:t>Règlement des D</w:t>
            </w:r>
            <w:r w:rsidR="002D2440" w:rsidRPr="005648C6">
              <w:rPr>
                <w:sz w:val="24"/>
                <w:szCs w:val="24"/>
                <w:lang w:val="fr-FR"/>
              </w:rPr>
              <w:t>ifférends 1)</w:t>
            </w:r>
          </w:p>
        </w:tc>
        <w:tc>
          <w:tcPr>
            <w:tcW w:w="4432" w:type="dxa"/>
            <w:tcBorders>
              <w:top w:val="single" w:sz="5" w:space="0" w:color="000000"/>
              <w:left w:val="single" w:sz="5" w:space="0" w:color="000000"/>
              <w:bottom w:val="single" w:sz="5" w:space="0" w:color="000000"/>
              <w:right w:val="single" w:sz="5" w:space="0" w:color="000000"/>
            </w:tcBorders>
          </w:tcPr>
          <w:p w14:paraId="1EDB6B22" w14:textId="211C8530" w:rsidR="002D2440" w:rsidRPr="005648C6" w:rsidRDefault="007717E1" w:rsidP="00892444">
            <w:pPr>
              <w:spacing w:line="260" w:lineRule="exact"/>
              <w:ind w:left="102"/>
              <w:rPr>
                <w:sz w:val="24"/>
                <w:szCs w:val="24"/>
                <w:lang w:val="fr-FR"/>
              </w:rPr>
            </w:pPr>
            <w:r w:rsidRPr="005648C6">
              <w:rPr>
                <w:spacing w:val="1"/>
                <w:sz w:val="24"/>
                <w:szCs w:val="24"/>
                <w:lang w:val="fr-FR"/>
              </w:rPr>
              <w:t>Indiquer le</w:t>
            </w:r>
            <w:r w:rsidR="002D2440" w:rsidRPr="005648C6">
              <w:rPr>
                <w:sz w:val="24"/>
                <w:szCs w:val="24"/>
                <w:lang w:val="fr-FR"/>
              </w:rPr>
              <w:t xml:space="preserve"> pays.</w:t>
            </w:r>
          </w:p>
        </w:tc>
      </w:tr>
      <w:tr w:rsidR="00877736" w:rsidRPr="00A41C88" w14:paraId="2C4604EF" w14:textId="77777777" w:rsidTr="00ED3CC7">
        <w:trPr>
          <w:trHeight w:hRule="exact" w:val="684"/>
        </w:trPr>
        <w:tc>
          <w:tcPr>
            <w:tcW w:w="535" w:type="dxa"/>
            <w:tcBorders>
              <w:top w:val="single" w:sz="5" w:space="0" w:color="000000"/>
              <w:left w:val="single" w:sz="5" w:space="0" w:color="000000"/>
              <w:bottom w:val="single" w:sz="5" w:space="0" w:color="000000"/>
              <w:right w:val="single" w:sz="5" w:space="0" w:color="000000"/>
            </w:tcBorders>
          </w:tcPr>
          <w:p w14:paraId="243EBF57" w14:textId="77777777" w:rsidR="002D2440" w:rsidRPr="005648C6" w:rsidRDefault="002D2440" w:rsidP="00892444">
            <w:pPr>
              <w:spacing w:line="260" w:lineRule="exact"/>
              <w:ind w:left="141"/>
              <w:rPr>
                <w:sz w:val="24"/>
                <w:szCs w:val="24"/>
                <w:lang w:val="fr-FR"/>
              </w:rPr>
            </w:pPr>
            <w:r w:rsidRPr="005648C6">
              <w:rPr>
                <w:sz w:val="24"/>
                <w:szCs w:val="24"/>
                <w:lang w:val="fr-FR"/>
              </w:rPr>
              <w:t>22</w:t>
            </w:r>
          </w:p>
        </w:tc>
        <w:tc>
          <w:tcPr>
            <w:tcW w:w="3889" w:type="dxa"/>
            <w:tcBorders>
              <w:top w:val="single" w:sz="5" w:space="0" w:color="000000"/>
              <w:left w:val="single" w:sz="5" w:space="0" w:color="000000"/>
              <w:bottom w:val="single" w:sz="5" w:space="0" w:color="000000"/>
              <w:right w:val="single" w:sz="5" w:space="0" w:color="000000"/>
            </w:tcBorders>
          </w:tcPr>
          <w:p w14:paraId="6506E32A" w14:textId="77777777" w:rsidR="007717E1" w:rsidRPr="005648C6" w:rsidRDefault="002D2440" w:rsidP="007717E1">
            <w:pPr>
              <w:spacing w:line="260" w:lineRule="exact"/>
              <w:ind w:left="100"/>
              <w:rPr>
                <w:sz w:val="24"/>
                <w:szCs w:val="24"/>
                <w:lang w:val="fr-FR"/>
              </w:rPr>
            </w:pPr>
            <w:r w:rsidRPr="005648C6">
              <w:rPr>
                <w:sz w:val="24"/>
                <w:szCs w:val="24"/>
                <w:lang w:val="fr-FR"/>
              </w:rPr>
              <w:t xml:space="preserve">Article 26. </w:t>
            </w:r>
            <w:r w:rsidR="007717E1" w:rsidRPr="005648C6">
              <w:rPr>
                <w:sz w:val="24"/>
                <w:szCs w:val="24"/>
                <w:lang w:val="fr-FR"/>
              </w:rPr>
              <w:t>Droit Applicable et</w:t>
            </w:r>
          </w:p>
          <w:p w14:paraId="141C997C" w14:textId="2B28BE5C" w:rsidR="002D2440" w:rsidRPr="005648C6" w:rsidRDefault="007717E1" w:rsidP="007717E1">
            <w:pPr>
              <w:ind w:left="100"/>
              <w:rPr>
                <w:sz w:val="24"/>
                <w:szCs w:val="24"/>
                <w:lang w:val="fr-FR"/>
              </w:rPr>
            </w:pPr>
            <w:r w:rsidRPr="005648C6">
              <w:rPr>
                <w:sz w:val="24"/>
                <w:szCs w:val="24"/>
                <w:lang w:val="fr-FR"/>
              </w:rPr>
              <w:t xml:space="preserve">Règlement des Différends </w:t>
            </w:r>
            <w:r w:rsidR="002D2440" w:rsidRPr="005648C6">
              <w:rPr>
                <w:sz w:val="24"/>
                <w:szCs w:val="24"/>
                <w:lang w:val="fr-FR"/>
              </w:rPr>
              <w:t>4</w:t>
            </w:r>
            <w:r w:rsidRPr="005648C6">
              <w:rPr>
                <w:sz w:val="24"/>
                <w:szCs w:val="24"/>
                <w:lang w:val="fr-FR"/>
              </w:rPr>
              <w:t>) a)</w:t>
            </w:r>
          </w:p>
        </w:tc>
        <w:tc>
          <w:tcPr>
            <w:tcW w:w="4432" w:type="dxa"/>
            <w:tcBorders>
              <w:top w:val="single" w:sz="5" w:space="0" w:color="000000"/>
              <w:left w:val="single" w:sz="5" w:space="0" w:color="000000"/>
              <w:bottom w:val="single" w:sz="5" w:space="0" w:color="000000"/>
              <w:right w:val="single" w:sz="5" w:space="0" w:color="000000"/>
            </w:tcBorders>
          </w:tcPr>
          <w:p w14:paraId="2838F61A" w14:textId="1ED2EAE4" w:rsidR="002D2440" w:rsidRPr="005648C6" w:rsidRDefault="007717E1" w:rsidP="007717E1">
            <w:pPr>
              <w:spacing w:line="260" w:lineRule="exact"/>
              <w:ind w:left="102"/>
              <w:rPr>
                <w:sz w:val="24"/>
                <w:szCs w:val="24"/>
                <w:lang w:val="fr-FR"/>
              </w:rPr>
            </w:pPr>
            <w:r w:rsidRPr="005648C6">
              <w:rPr>
                <w:spacing w:val="1"/>
                <w:sz w:val="24"/>
                <w:szCs w:val="24"/>
                <w:lang w:val="fr-FR"/>
              </w:rPr>
              <w:t>Indiquer le siège d</w:t>
            </w:r>
            <w:r w:rsidR="002D2440" w:rsidRPr="005648C6">
              <w:rPr>
                <w:sz w:val="24"/>
                <w:szCs w:val="24"/>
                <w:lang w:val="fr-FR"/>
              </w:rPr>
              <w:t xml:space="preserve">e l'arbitrage </w:t>
            </w:r>
            <w:r w:rsidRPr="005648C6">
              <w:rPr>
                <w:sz w:val="24"/>
                <w:szCs w:val="24"/>
                <w:lang w:val="fr-FR"/>
              </w:rPr>
              <w:t>pour le processus d</w:t>
            </w:r>
            <w:r w:rsidR="002D2440" w:rsidRPr="005648C6">
              <w:rPr>
                <w:sz w:val="24"/>
                <w:szCs w:val="24"/>
                <w:lang w:val="fr-FR"/>
              </w:rPr>
              <w:t>'arbitrage</w:t>
            </w:r>
          </w:p>
        </w:tc>
      </w:tr>
      <w:tr w:rsidR="00877736" w:rsidRPr="005648C6" w14:paraId="5E91BCFE" w14:textId="77777777" w:rsidTr="00ED3CC7">
        <w:trPr>
          <w:trHeight w:hRule="exact" w:val="682"/>
        </w:trPr>
        <w:tc>
          <w:tcPr>
            <w:tcW w:w="535" w:type="dxa"/>
            <w:tcBorders>
              <w:top w:val="single" w:sz="5" w:space="0" w:color="000000"/>
              <w:left w:val="single" w:sz="5" w:space="0" w:color="000000"/>
              <w:bottom w:val="single" w:sz="5" w:space="0" w:color="000000"/>
              <w:right w:val="single" w:sz="5" w:space="0" w:color="000000"/>
            </w:tcBorders>
          </w:tcPr>
          <w:p w14:paraId="1538153A" w14:textId="77777777" w:rsidR="002D2440" w:rsidRPr="005648C6" w:rsidRDefault="002D2440" w:rsidP="00892444">
            <w:pPr>
              <w:spacing w:line="260" w:lineRule="exact"/>
              <w:ind w:left="141"/>
              <w:rPr>
                <w:sz w:val="24"/>
                <w:szCs w:val="24"/>
                <w:lang w:val="fr-FR"/>
              </w:rPr>
            </w:pPr>
            <w:r w:rsidRPr="005648C6">
              <w:rPr>
                <w:sz w:val="24"/>
                <w:szCs w:val="24"/>
                <w:lang w:val="fr-FR"/>
              </w:rPr>
              <w:t>23</w:t>
            </w:r>
          </w:p>
        </w:tc>
        <w:tc>
          <w:tcPr>
            <w:tcW w:w="3889" w:type="dxa"/>
            <w:tcBorders>
              <w:top w:val="single" w:sz="5" w:space="0" w:color="000000"/>
              <w:left w:val="single" w:sz="5" w:space="0" w:color="000000"/>
              <w:bottom w:val="single" w:sz="5" w:space="0" w:color="000000"/>
              <w:right w:val="single" w:sz="5" w:space="0" w:color="000000"/>
            </w:tcBorders>
          </w:tcPr>
          <w:p w14:paraId="69BB517A" w14:textId="77777777" w:rsidR="004D4B60" w:rsidRPr="005648C6" w:rsidRDefault="002D2440" w:rsidP="004D4B60">
            <w:pPr>
              <w:spacing w:line="260" w:lineRule="exact"/>
              <w:ind w:left="100"/>
              <w:rPr>
                <w:sz w:val="24"/>
                <w:szCs w:val="24"/>
                <w:lang w:val="fr-FR"/>
              </w:rPr>
            </w:pPr>
            <w:r w:rsidRPr="005648C6">
              <w:rPr>
                <w:sz w:val="24"/>
                <w:szCs w:val="24"/>
                <w:lang w:val="fr-FR"/>
              </w:rPr>
              <w:t xml:space="preserve">Article 26. </w:t>
            </w:r>
            <w:r w:rsidR="004D4B60" w:rsidRPr="005648C6">
              <w:rPr>
                <w:sz w:val="24"/>
                <w:szCs w:val="24"/>
                <w:lang w:val="fr-FR"/>
              </w:rPr>
              <w:t>Droit Applicable et</w:t>
            </w:r>
          </w:p>
          <w:p w14:paraId="59B60420" w14:textId="5231A5F0" w:rsidR="002D2440" w:rsidRPr="005648C6" w:rsidRDefault="004D4B60" w:rsidP="004D4B60">
            <w:pPr>
              <w:ind w:left="100"/>
              <w:rPr>
                <w:sz w:val="24"/>
                <w:szCs w:val="24"/>
                <w:lang w:val="fr-FR"/>
              </w:rPr>
            </w:pPr>
            <w:r w:rsidRPr="005648C6">
              <w:rPr>
                <w:sz w:val="24"/>
                <w:szCs w:val="24"/>
                <w:lang w:val="fr-FR"/>
              </w:rPr>
              <w:t xml:space="preserve">Règlement des Différends </w:t>
            </w:r>
            <w:r w:rsidR="002D2440" w:rsidRPr="005648C6">
              <w:rPr>
                <w:sz w:val="24"/>
                <w:szCs w:val="24"/>
                <w:lang w:val="fr-FR"/>
              </w:rPr>
              <w:t>4) c)</w:t>
            </w:r>
          </w:p>
        </w:tc>
        <w:tc>
          <w:tcPr>
            <w:tcW w:w="4432" w:type="dxa"/>
            <w:tcBorders>
              <w:top w:val="single" w:sz="5" w:space="0" w:color="000000"/>
              <w:left w:val="single" w:sz="5" w:space="0" w:color="000000"/>
              <w:bottom w:val="single" w:sz="5" w:space="0" w:color="000000"/>
              <w:right w:val="single" w:sz="5" w:space="0" w:color="000000"/>
            </w:tcBorders>
          </w:tcPr>
          <w:p w14:paraId="36C92B5F" w14:textId="5AD1959A" w:rsidR="002D2440" w:rsidRPr="005648C6" w:rsidRDefault="004D4B60" w:rsidP="004D4B60">
            <w:pPr>
              <w:spacing w:line="260" w:lineRule="exact"/>
              <w:ind w:left="102"/>
              <w:rPr>
                <w:sz w:val="24"/>
                <w:szCs w:val="24"/>
                <w:lang w:val="fr-FR"/>
              </w:rPr>
            </w:pPr>
            <w:r w:rsidRPr="005648C6">
              <w:rPr>
                <w:sz w:val="24"/>
                <w:szCs w:val="24"/>
                <w:lang w:val="fr-FR"/>
              </w:rPr>
              <w:t>Indiquer l</w:t>
            </w:r>
            <w:r w:rsidR="002D2440" w:rsidRPr="005648C6">
              <w:rPr>
                <w:sz w:val="24"/>
                <w:szCs w:val="24"/>
                <w:lang w:val="fr-FR"/>
              </w:rPr>
              <w:t>a</w:t>
            </w:r>
            <w:r w:rsidRPr="005648C6">
              <w:rPr>
                <w:sz w:val="24"/>
                <w:szCs w:val="24"/>
                <w:lang w:val="fr-FR"/>
              </w:rPr>
              <w:t xml:space="preserve"> langue d</w:t>
            </w:r>
            <w:r w:rsidR="002D2440" w:rsidRPr="005648C6">
              <w:rPr>
                <w:sz w:val="24"/>
                <w:szCs w:val="24"/>
                <w:lang w:val="fr-FR"/>
              </w:rPr>
              <w:t>'arbitrage</w:t>
            </w:r>
          </w:p>
        </w:tc>
      </w:tr>
      <w:tr w:rsidR="00877736" w:rsidRPr="00A41C88" w14:paraId="615999C8" w14:textId="77777777" w:rsidTr="00C52327">
        <w:trPr>
          <w:trHeight w:hRule="exact" w:val="1780"/>
        </w:trPr>
        <w:tc>
          <w:tcPr>
            <w:tcW w:w="535" w:type="dxa"/>
            <w:tcBorders>
              <w:top w:val="single" w:sz="5" w:space="0" w:color="000000"/>
              <w:left w:val="single" w:sz="5" w:space="0" w:color="000000"/>
              <w:bottom w:val="single" w:sz="5" w:space="0" w:color="000000"/>
              <w:right w:val="single" w:sz="5" w:space="0" w:color="000000"/>
            </w:tcBorders>
          </w:tcPr>
          <w:p w14:paraId="180C422E" w14:textId="77777777" w:rsidR="002D2440" w:rsidRPr="005648C6" w:rsidRDefault="002D2440" w:rsidP="00892444">
            <w:pPr>
              <w:spacing w:line="260" w:lineRule="exact"/>
              <w:ind w:left="141"/>
              <w:rPr>
                <w:sz w:val="24"/>
                <w:szCs w:val="24"/>
                <w:lang w:val="fr-FR"/>
              </w:rPr>
            </w:pPr>
            <w:r w:rsidRPr="005648C6">
              <w:rPr>
                <w:sz w:val="24"/>
                <w:szCs w:val="24"/>
                <w:lang w:val="fr-FR"/>
              </w:rPr>
              <w:t>24</w:t>
            </w:r>
          </w:p>
        </w:tc>
        <w:tc>
          <w:tcPr>
            <w:tcW w:w="3889" w:type="dxa"/>
            <w:tcBorders>
              <w:top w:val="single" w:sz="5" w:space="0" w:color="000000"/>
              <w:left w:val="single" w:sz="5" w:space="0" w:color="000000"/>
              <w:bottom w:val="single" w:sz="5" w:space="0" w:color="000000"/>
              <w:right w:val="single" w:sz="5" w:space="0" w:color="000000"/>
            </w:tcBorders>
          </w:tcPr>
          <w:p w14:paraId="29539363" w14:textId="05A3F7D5" w:rsidR="002D2440" w:rsidRPr="005648C6" w:rsidRDefault="004D4B60" w:rsidP="00892444">
            <w:pPr>
              <w:spacing w:line="260" w:lineRule="exact"/>
              <w:ind w:left="100"/>
              <w:rPr>
                <w:sz w:val="24"/>
                <w:szCs w:val="24"/>
                <w:lang w:val="fr-FR"/>
              </w:rPr>
            </w:pPr>
            <w:r w:rsidRPr="005648C6">
              <w:rPr>
                <w:spacing w:val="1"/>
                <w:sz w:val="24"/>
                <w:szCs w:val="24"/>
                <w:lang w:val="fr-FR"/>
              </w:rPr>
              <w:t>ANNEXE</w:t>
            </w:r>
            <w:r w:rsidR="002D2440" w:rsidRPr="005648C6">
              <w:rPr>
                <w:sz w:val="24"/>
                <w:szCs w:val="24"/>
                <w:lang w:val="fr-FR"/>
              </w:rPr>
              <w:t xml:space="preserve"> 1</w:t>
            </w:r>
          </w:p>
        </w:tc>
        <w:tc>
          <w:tcPr>
            <w:tcW w:w="4432" w:type="dxa"/>
            <w:tcBorders>
              <w:top w:val="single" w:sz="5" w:space="0" w:color="000000"/>
              <w:left w:val="single" w:sz="5" w:space="0" w:color="000000"/>
              <w:bottom w:val="single" w:sz="5" w:space="0" w:color="000000"/>
              <w:right w:val="single" w:sz="5" w:space="0" w:color="000000"/>
            </w:tcBorders>
          </w:tcPr>
          <w:p w14:paraId="619662CF" w14:textId="32F15DCC" w:rsidR="002D2440" w:rsidRPr="005648C6" w:rsidRDefault="00C52327" w:rsidP="00C52327">
            <w:pPr>
              <w:spacing w:line="260" w:lineRule="exact"/>
              <w:ind w:left="102" w:right="64"/>
              <w:jc w:val="both"/>
              <w:rPr>
                <w:sz w:val="24"/>
                <w:szCs w:val="24"/>
                <w:lang w:val="fr-FR"/>
              </w:rPr>
            </w:pPr>
            <w:r w:rsidRPr="005648C6">
              <w:rPr>
                <w:sz w:val="24"/>
                <w:szCs w:val="24"/>
                <w:lang w:val="fr-FR"/>
              </w:rPr>
              <w:t>Indiquer</w:t>
            </w:r>
            <w:r w:rsidR="002D2440" w:rsidRPr="005648C6">
              <w:rPr>
                <w:sz w:val="24"/>
                <w:szCs w:val="24"/>
                <w:lang w:val="fr-FR"/>
              </w:rPr>
              <w:t xml:space="preserve"> </w:t>
            </w:r>
            <w:r w:rsidRPr="005648C6">
              <w:rPr>
                <w:sz w:val="24"/>
                <w:szCs w:val="24"/>
                <w:lang w:val="fr-FR"/>
              </w:rPr>
              <w:t>le prix convenu en [monnaie]</w:t>
            </w:r>
            <w:r w:rsidR="002D2440" w:rsidRPr="005648C6">
              <w:rPr>
                <w:sz w:val="24"/>
                <w:szCs w:val="24"/>
                <w:lang w:val="fr-FR"/>
              </w:rPr>
              <w:t>/ MWh</w:t>
            </w:r>
            <w:r w:rsidRPr="005648C6">
              <w:rPr>
                <w:sz w:val="24"/>
                <w:szCs w:val="24"/>
                <w:lang w:val="fr-FR"/>
              </w:rPr>
              <w:t xml:space="preserve"> </w:t>
            </w:r>
            <w:r w:rsidRPr="005648C6">
              <w:rPr>
                <w:spacing w:val="-1"/>
                <w:sz w:val="24"/>
                <w:szCs w:val="24"/>
                <w:lang w:val="fr-FR"/>
              </w:rPr>
              <w:t>en chiffres et en lettres</w:t>
            </w:r>
            <w:r w:rsidR="002D2440" w:rsidRPr="005648C6">
              <w:rPr>
                <w:sz w:val="24"/>
                <w:szCs w:val="24"/>
                <w:lang w:val="fr-FR"/>
              </w:rPr>
              <w:t xml:space="preserve"> avec</w:t>
            </w:r>
            <w:r w:rsidRPr="005648C6">
              <w:rPr>
                <w:sz w:val="24"/>
                <w:szCs w:val="24"/>
                <w:lang w:val="fr-FR"/>
              </w:rPr>
              <w:t xml:space="preserve"> tous</w:t>
            </w:r>
            <w:r w:rsidR="002D2440" w:rsidRPr="005648C6">
              <w:rPr>
                <w:sz w:val="24"/>
                <w:szCs w:val="24"/>
                <w:lang w:val="fr-FR"/>
              </w:rPr>
              <w:t xml:space="preserve"> </w:t>
            </w:r>
            <w:r w:rsidRPr="005648C6">
              <w:rPr>
                <w:sz w:val="24"/>
                <w:szCs w:val="24"/>
                <w:lang w:val="fr-FR"/>
              </w:rPr>
              <w:t>les détails essentiels</w:t>
            </w:r>
            <w:r w:rsidR="002D2440" w:rsidRPr="005648C6">
              <w:rPr>
                <w:sz w:val="24"/>
                <w:szCs w:val="24"/>
                <w:lang w:val="fr-FR"/>
              </w:rPr>
              <w:t xml:space="preserve">. </w:t>
            </w:r>
            <w:r w:rsidRPr="005648C6">
              <w:rPr>
                <w:sz w:val="24"/>
                <w:szCs w:val="24"/>
                <w:lang w:val="fr-FR"/>
              </w:rPr>
              <w:t>En cas de</w:t>
            </w:r>
            <w:r w:rsidR="002D2440" w:rsidRPr="005648C6">
              <w:rPr>
                <w:sz w:val="24"/>
                <w:szCs w:val="24"/>
                <w:lang w:val="fr-FR"/>
              </w:rPr>
              <w:t xml:space="preserve"> courbe de charge avec des prix différents</w:t>
            </w:r>
            <w:r w:rsidRPr="005648C6">
              <w:rPr>
                <w:sz w:val="24"/>
                <w:szCs w:val="24"/>
                <w:lang w:val="fr-FR"/>
              </w:rPr>
              <w:t xml:space="preserve"> et</w:t>
            </w:r>
            <w:r w:rsidR="002D2440" w:rsidRPr="005648C6">
              <w:rPr>
                <w:sz w:val="24"/>
                <w:szCs w:val="24"/>
                <w:lang w:val="fr-FR"/>
              </w:rPr>
              <w:t xml:space="preserve"> pour des périodes différentes,</w:t>
            </w:r>
            <w:r w:rsidRPr="005648C6">
              <w:rPr>
                <w:sz w:val="24"/>
                <w:szCs w:val="24"/>
                <w:lang w:val="fr-FR"/>
              </w:rPr>
              <w:t xml:space="preserve"> veuillez donner les détails nécessaires</w:t>
            </w:r>
            <w:r w:rsidR="002D2440" w:rsidRPr="005648C6">
              <w:rPr>
                <w:sz w:val="24"/>
                <w:szCs w:val="24"/>
                <w:lang w:val="fr-FR"/>
              </w:rPr>
              <w:t>.</w:t>
            </w:r>
          </w:p>
        </w:tc>
      </w:tr>
      <w:tr w:rsidR="00877736" w:rsidRPr="00A41C88" w14:paraId="17709161" w14:textId="77777777" w:rsidTr="00C52327">
        <w:trPr>
          <w:trHeight w:hRule="exact" w:val="1578"/>
        </w:trPr>
        <w:tc>
          <w:tcPr>
            <w:tcW w:w="535" w:type="dxa"/>
            <w:tcBorders>
              <w:top w:val="single" w:sz="5" w:space="0" w:color="000000"/>
              <w:left w:val="single" w:sz="5" w:space="0" w:color="000000"/>
              <w:bottom w:val="single" w:sz="5" w:space="0" w:color="000000"/>
              <w:right w:val="single" w:sz="5" w:space="0" w:color="000000"/>
            </w:tcBorders>
          </w:tcPr>
          <w:p w14:paraId="456D6DCA" w14:textId="77777777" w:rsidR="002D2440" w:rsidRPr="005648C6" w:rsidRDefault="002D2440" w:rsidP="00892444">
            <w:pPr>
              <w:spacing w:line="260" w:lineRule="exact"/>
              <w:ind w:left="141"/>
              <w:rPr>
                <w:sz w:val="24"/>
                <w:szCs w:val="24"/>
                <w:lang w:val="fr-FR"/>
              </w:rPr>
            </w:pPr>
            <w:r w:rsidRPr="005648C6">
              <w:rPr>
                <w:sz w:val="24"/>
                <w:szCs w:val="24"/>
                <w:lang w:val="fr-FR"/>
              </w:rPr>
              <w:t>25</w:t>
            </w:r>
          </w:p>
        </w:tc>
        <w:tc>
          <w:tcPr>
            <w:tcW w:w="3889" w:type="dxa"/>
            <w:tcBorders>
              <w:top w:val="single" w:sz="5" w:space="0" w:color="000000"/>
              <w:left w:val="single" w:sz="5" w:space="0" w:color="000000"/>
              <w:bottom w:val="single" w:sz="5" w:space="0" w:color="000000"/>
              <w:right w:val="single" w:sz="5" w:space="0" w:color="000000"/>
            </w:tcBorders>
          </w:tcPr>
          <w:p w14:paraId="1219B9F3" w14:textId="2BEF6214" w:rsidR="002D2440" w:rsidRPr="005648C6" w:rsidRDefault="004D4B60" w:rsidP="00892444">
            <w:pPr>
              <w:spacing w:line="260" w:lineRule="exact"/>
              <w:ind w:left="100"/>
              <w:rPr>
                <w:sz w:val="24"/>
                <w:szCs w:val="24"/>
                <w:lang w:val="fr-FR"/>
              </w:rPr>
            </w:pPr>
            <w:r w:rsidRPr="005648C6">
              <w:rPr>
                <w:spacing w:val="1"/>
                <w:sz w:val="24"/>
                <w:szCs w:val="24"/>
                <w:lang w:val="fr-FR"/>
              </w:rPr>
              <w:t>ANNEXE</w:t>
            </w:r>
            <w:r w:rsidRPr="005648C6">
              <w:rPr>
                <w:sz w:val="24"/>
                <w:szCs w:val="24"/>
                <w:lang w:val="fr-FR"/>
              </w:rPr>
              <w:t xml:space="preserve"> 1</w:t>
            </w:r>
          </w:p>
        </w:tc>
        <w:tc>
          <w:tcPr>
            <w:tcW w:w="4432" w:type="dxa"/>
            <w:tcBorders>
              <w:top w:val="single" w:sz="5" w:space="0" w:color="000000"/>
              <w:left w:val="single" w:sz="5" w:space="0" w:color="000000"/>
              <w:bottom w:val="single" w:sz="5" w:space="0" w:color="000000"/>
              <w:right w:val="single" w:sz="5" w:space="0" w:color="000000"/>
            </w:tcBorders>
          </w:tcPr>
          <w:p w14:paraId="00E2CA1E" w14:textId="081F71D7" w:rsidR="002D2440" w:rsidRPr="005648C6" w:rsidRDefault="00C52327" w:rsidP="00C52327">
            <w:pPr>
              <w:spacing w:line="260" w:lineRule="exact"/>
              <w:ind w:left="102" w:right="64"/>
              <w:jc w:val="both"/>
              <w:rPr>
                <w:sz w:val="24"/>
                <w:szCs w:val="24"/>
                <w:lang w:val="fr-FR"/>
              </w:rPr>
            </w:pPr>
            <w:r w:rsidRPr="005648C6">
              <w:rPr>
                <w:sz w:val="24"/>
                <w:szCs w:val="24"/>
                <w:lang w:val="fr-FR"/>
              </w:rPr>
              <w:t>Indiquer les</w:t>
            </w:r>
            <w:r w:rsidR="002D2440" w:rsidRPr="005648C6">
              <w:rPr>
                <w:sz w:val="24"/>
                <w:szCs w:val="24"/>
                <w:lang w:val="fr-FR"/>
              </w:rPr>
              <w:t xml:space="preserve"> quantités convenues </w:t>
            </w:r>
            <w:r w:rsidRPr="005648C6">
              <w:rPr>
                <w:sz w:val="24"/>
                <w:szCs w:val="24"/>
                <w:lang w:val="fr-FR"/>
              </w:rPr>
              <w:t>en</w:t>
            </w:r>
            <w:r w:rsidR="002D2440" w:rsidRPr="005648C6">
              <w:rPr>
                <w:sz w:val="24"/>
                <w:szCs w:val="24"/>
                <w:lang w:val="fr-FR"/>
              </w:rPr>
              <w:t xml:space="preserve"> MWh en chiffres et</w:t>
            </w:r>
            <w:r w:rsidRPr="005648C6">
              <w:rPr>
                <w:sz w:val="24"/>
                <w:szCs w:val="24"/>
                <w:lang w:val="fr-FR"/>
              </w:rPr>
              <w:t xml:space="preserve"> en lettres avec tous les détails essentiels. En cas de courbe de charge avec des prix différents et pour des périodes différentes, veuillez donner les détails nécessaires.</w:t>
            </w:r>
          </w:p>
        </w:tc>
      </w:tr>
      <w:tr w:rsidR="00877736" w:rsidRPr="00257C41" w14:paraId="0418CAB0" w14:textId="77777777" w:rsidTr="0016091A">
        <w:trPr>
          <w:trHeight w:hRule="exact" w:val="984"/>
        </w:trPr>
        <w:tc>
          <w:tcPr>
            <w:tcW w:w="535" w:type="dxa"/>
            <w:tcBorders>
              <w:top w:val="single" w:sz="5" w:space="0" w:color="000000"/>
              <w:left w:val="single" w:sz="5" w:space="0" w:color="000000"/>
              <w:bottom w:val="single" w:sz="5" w:space="0" w:color="000000"/>
              <w:right w:val="single" w:sz="5" w:space="0" w:color="000000"/>
            </w:tcBorders>
          </w:tcPr>
          <w:p w14:paraId="5485FDB8" w14:textId="77777777" w:rsidR="002D2440" w:rsidRPr="005648C6" w:rsidRDefault="002D2440" w:rsidP="00892444">
            <w:pPr>
              <w:spacing w:line="260" w:lineRule="exact"/>
              <w:ind w:left="141"/>
              <w:rPr>
                <w:sz w:val="24"/>
                <w:szCs w:val="24"/>
                <w:lang w:val="fr-FR"/>
              </w:rPr>
            </w:pPr>
            <w:r w:rsidRPr="005648C6">
              <w:rPr>
                <w:sz w:val="24"/>
                <w:szCs w:val="24"/>
                <w:lang w:val="fr-FR"/>
              </w:rPr>
              <w:t>26</w:t>
            </w:r>
          </w:p>
        </w:tc>
        <w:tc>
          <w:tcPr>
            <w:tcW w:w="3889" w:type="dxa"/>
            <w:tcBorders>
              <w:top w:val="single" w:sz="5" w:space="0" w:color="000000"/>
              <w:left w:val="single" w:sz="5" w:space="0" w:color="000000"/>
              <w:bottom w:val="single" w:sz="5" w:space="0" w:color="000000"/>
              <w:right w:val="single" w:sz="5" w:space="0" w:color="000000"/>
            </w:tcBorders>
          </w:tcPr>
          <w:p w14:paraId="33636C20" w14:textId="18055008" w:rsidR="002D2440" w:rsidRPr="005648C6" w:rsidRDefault="004D4B60" w:rsidP="00892444">
            <w:pPr>
              <w:spacing w:line="260" w:lineRule="exact"/>
              <w:ind w:left="100"/>
              <w:rPr>
                <w:sz w:val="24"/>
                <w:szCs w:val="24"/>
                <w:lang w:val="fr-FR"/>
              </w:rPr>
            </w:pPr>
            <w:r w:rsidRPr="005648C6">
              <w:rPr>
                <w:spacing w:val="1"/>
                <w:sz w:val="24"/>
                <w:szCs w:val="24"/>
                <w:lang w:val="fr-FR"/>
              </w:rPr>
              <w:t>ANNEXE</w:t>
            </w:r>
            <w:r w:rsidRPr="005648C6">
              <w:rPr>
                <w:sz w:val="24"/>
                <w:szCs w:val="24"/>
                <w:lang w:val="fr-FR"/>
              </w:rPr>
              <w:t xml:space="preserve"> 2</w:t>
            </w:r>
          </w:p>
        </w:tc>
        <w:tc>
          <w:tcPr>
            <w:tcW w:w="4432" w:type="dxa"/>
            <w:tcBorders>
              <w:top w:val="single" w:sz="5" w:space="0" w:color="000000"/>
              <w:left w:val="single" w:sz="5" w:space="0" w:color="000000"/>
              <w:bottom w:val="single" w:sz="5" w:space="0" w:color="000000"/>
              <w:right w:val="single" w:sz="5" w:space="0" w:color="000000"/>
            </w:tcBorders>
          </w:tcPr>
          <w:p w14:paraId="0837D58E" w14:textId="355A803B" w:rsidR="002D2440" w:rsidRPr="005648C6" w:rsidRDefault="00C52327" w:rsidP="00C52327">
            <w:pPr>
              <w:spacing w:line="260" w:lineRule="exact"/>
              <w:ind w:left="102"/>
              <w:rPr>
                <w:sz w:val="24"/>
                <w:szCs w:val="24"/>
                <w:lang w:val="fr-FR"/>
              </w:rPr>
            </w:pPr>
            <w:r w:rsidRPr="005648C6">
              <w:rPr>
                <w:sz w:val="24"/>
                <w:szCs w:val="24"/>
                <w:lang w:val="fr-FR"/>
              </w:rPr>
              <w:t xml:space="preserve">Détails des </w:t>
            </w:r>
            <w:r w:rsidR="002D2440" w:rsidRPr="005648C6">
              <w:rPr>
                <w:sz w:val="24"/>
                <w:szCs w:val="24"/>
                <w:lang w:val="fr-FR"/>
              </w:rPr>
              <w:t xml:space="preserve">Assurances </w:t>
            </w:r>
            <w:r w:rsidRPr="005648C6">
              <w:rPr>
                <w:sz w:val="24"/>
                <w:szCs w:val="24"/>
                <w:lang w:val="fr-FR"/>
              </w:rPr>
              <w:t>requises</w:t>
            </w:r>
          </w:p>
          <w:p w14:paraId="61085877" w14:textId="77777777" w:rsidR="002D2440" w:rsidRPr="005648C6" w:rsidRDefault="002D2440" w:rsidP="00892444">
            <w:pPr>
              <w:spacing w:line="120" w:lineRule="exact"/>
              <w:rPr>
                <w:sz w:val="12"/>
                <w:szCs w:val="12"/>
                <w:lang w:val="fr-FR"/>
              </w:rPr>
            </w:pPr>
          </w:p>
          <w:p w14:paraId="1836A9B2" w14:textId="5F7C7436" w:rsidR="002D2440" w:rsidRPr="005648C6" w:rsidRDefault="002D2440" w:rsidP="00C52327">
            <w:pPr>
              <w:ind w:left="102" w:right="59"/>
              <w:rPr>
                <w:sz w:val="24"/>
                <w:szCs w:val="24"/>
                <w:lang w:val="fr-FR"/>
              </w:rPr>
            </w:pPr>
            <w:r w:rsidRPr="005648C6">
              <w:rPr>
                <w:spacing w:val="-1"/>
                <w:sz w:val="24"/>
                <w:szCs w:val="24"/>
                <w:lang w:val="fr-FR"/>
              </w:rPr>
              <w:t>(</w:t>
            </w:r>
            <w:r w:rsidRPr="005648C6">
              <w:rPr>
                <w:i/>
                <w:sz w:val="24"/>
                <w:szCs w:val="24"/>
                <w:lang w:val="fr-FR"/>
              </w:rPr>
              <w:t>C</w:t>
            </w:r>
            <w:r w:rsidR="00C52327" w:rsidRPr="005648C6">
              <w:rPr>
                <w:i/>
                <w:sz w:val="24"/>
                <w:szCs w:val="24"/>
                <w:lang w:val="fr-FR"/>
              </w:rPr>
              <w:t xml:space="preserve">ette option peut </w:t>
            </w:r>
            <w:r w:rsidRPr="005648C6">
              <w:rPr>
                <w:i/>
                <w:sz w:val="24"/>
                <w:szCs w:val="24"/>
                <w:lang w:val="fr-FR"/>
              </w:rPr>
              <w:t>supprimés du contrat si la durée est trop courte</w:t>
            </w:r>
            <w:r w:rsidRPr="005648C6">
              <w:rPr>
                <w:sz w:val="24"/>
                <w:szCs w:val="24"/>
                <w:lang w:val="fr-FR"/>
              </w:rPr>
              <w:t>)</w:t>
            </w:r>
          </w:p>
        </w:tc>
      </w:tr>
      <w:tr w:rsidR="00877736" w:rsidRPr="00257C41" w14:paraId="70DCFE65" w14:textId="77777777" w:rsidTr="00C52327">
        <w:trPr>
          <w:trHeight w:hRule="exact" w:val="655"/>
        </w:trPr>
        <w:tc>
          <w:tcPr>
            <w:tcW w:w="535" w:type="dxa"/>
            <w:tcBorders>
              <w:top w:val="single" w:sz="5" w:space="0" w:color="000000"/>
              <w:left w:val="single" w:sz="5" w:space="0" w:color="000000"/>
              <w:bottom w:val="single" w:sz="5" w:space="0" w:color="000000"/>
              <w:right w:val="single" w:sz="5" w:space="0" w:color="000000"/>
            </w:tcBorders>
          </w:tcPr>
          <w:p w14:paraId="46247E2E" w14:textId="77777777" w:rsidR="002D2440" w:rsidRPr="005648C6" w:rsidRDefault="002D2440" w:rsidP="00892444">
            <w:pPr>
              <w:spacing w:line="260" w:lineRule="exact"/>
              <w:ind w:left="141"/>
              <w:rPr>
                <w:sz w:val="24"/>
                <w:szCs w:val="24"/>
                <w:lang w:val="fr-FR"/>
              </w:rPr>
            </w:pPr>
            <w:r w:rsidRPr="005648C6">
              <w:rPr>
                <w:sz w:val="24"/>
                <w:szCs w:val="24"/>
                <w:lang w:val="fr-FR"/>
              </w:rPr>
              <w:t>27</w:t>
            </w:r>
          </w:p>
        </w:tc>
        <w:tc>
          <w:tcPr>
            <w:tcW w:w="3889" w:type="dxa"/>
            <w:tcBorders>
              <w:top w:val="single" w:sz="5" w:space="0" w:color="000000"/>
              <w:left w:val="single" w:sz="5" w:space="0" w:color="000000"/>
              <w:bottom w:val="single" w:sz="5" w:space="0" w:color="000000"/>
              <w:right w:val="single" w:sz="5" w:space="0" w:color="000000"/>
            </w:tcBorders>
          </w:tcPr>
          <w:p w14:paraId="0109860D" w14:textId="0A7B5B9C" w:rsidR="002D2440" w:rsidRPr="005648C6" w:rsidRDefault="004D4B60" w:rsidP="00892444">
            <w:pPr>
              <w:spacing w:line="260" w:lineRule="exact"/>
              <w:ind w:left="100"/>
              <w:rPr>
                <w:sz w:val="24"/>
                <w:szCs w:val="24"/>
                <w:lang w:val="fr-FR"/>
              </w:rPr>
            </w:pPr>
            <w:r w:rsidRPr="005648C6">
              <w:rPr>
                <w:spacing w:val="1"/>
                <w:sz w:val="24"/>
                <w:szCs w:val="24"/>
                <w:lang w:val="fr-FR"/>
              </w:rPr>
              <w:t>ANNEXE</w:t>
            </w:r>
            <w:r w:rsidRPr="005648C6">
              <w:rPr>
                <w:sz w:val="24"/>
                <w:szCs w:val="24"/>
                <w:lang w:val="fr-FR"/>
              </w:rPr>
              <w:t xml:space="preserve"> </w:t>
            </w:r>
            <w:r w:rsidR="002D2440" w:rsidRPr="005648C6">
              <w:rPr>
                <w:sz w:val="24"/>
                <w:szCs w:val="24"/>
                <w:lang w:val="fr-FR"/>
              </w:rPr>
              <w:t>3</w:t>
            </w:r>
          </w:p>
        </w:tc>
        <w:tc>
          <w:tcPr>
            <w:tcW w:w="4432" w:type="dxa"/>
            <w:tcBorders>
              <w:top w:val="single" w:sz="5" w:space="0" w:color="000000"/>
              <w:left w:val="single" w:sz="5" w:space="0" w:color="000000"/>
              <w:bottom w:val="single" w:sz="5" w:space="0" w:color="000000"/>
              <w:right w:val="single" w:sz="5" w:space="0" w:color="000000"/>
            </w:tcBorders>
          </w:tcPr>
          <w:p w14:paraId="6568644E" w14:textId="2CB4D856" w:rsidR="002D2440" w:rsidRPr="005648C6" w:rsidRDefault="0016091A" w:rsidP="00C52327">
            <w:pPr>
              <w:spacing w:line="260" w:lineRule="exact"/>
              <w:ind w:left="102"/>
              <w:rPr>
                <w:sz w:val="24"/>
                <w:szCs w:val="24"/>
                <w:lang w:val="fr-FR"/>
              </w:rPr>
            </w:pPr>
            <w:r w:rsidRPr="005648C6">
              <w:rPr>
                <w:sz w:val="24"/>
                <w:szCs w:val="24"/>
                <w:lang w:val="fr-FR"/>
              </w:rPr>
              <w:t>Indiquer</w:t>
            </w:r>
            <w:r w:rsidR="00C52327" w:rsidRPr="005648C6">
              <w:rPr>
                <w:sz w:val="24"/>
                <w:szCs w:val="24"/>
                <w:lang w:val="fr-FR"/>
              </w:rPr>
              <w:t xml:space="preserve"> la Date d’Exploitation Commerciale</w:t>
            </w:r>
          </w:p>
        </w:tc>
      </w:tr>
      <w:tr w:rsidR="00877736" w:rsidRPr="00257C41" w14:paraId="3F35E605" w14:textId="77777777" w:rsidTr="00ED3CC7">
        <w:trPr>
          <w:trHeight w:hRule="exact" w:val="408"/>
        </w:trPr>
        <w:tc>
          <w:tcPr>
            <w:tcW w:w="535" w:type="dxa"/>
            <w:tcBorders>
              <w:top w:val="single" w:sz="5" w:space="0" w:color="000000"/>
              <w:left w:val="single" w:sz="5" w:space="0" w:color="000000"/>
              <w:bottom w:val="single" w:sz="5" w:space="0" w:color="000000"/>
              <w:right w:val="single" w:sz="5" w:space="0" w:color="000000"/>
            </w:tcBorders>
          </w:tcPr>
          <w:p w14:paraId="691849DF" w14:textId="77777777" w:rsidR="002D2440" w:rsidRPr="005648C6" w:rsidRDefault="002D2440" w:rsidP="00892444">
            <w:pPr>
              <w:spacing w:line="260" w:lineRule="exact"/>
              <w:ind w:left="141"/>
              <w:rPr>
                <w:sz w:val="24"/>
                <w:szCs w:val="24"/>
                <w:lang w:val="fr-FR"/>
              </w:rPr>
            </w:pPr>
            <w:r w:rsidRPr="005648C6">
              <w:rPr>
                <w:sz w:val="24"/>
                <w:szCs w:val="24"/>
                <w:lang w:val="fr-FR"/>
              </w:rPr>
              <w:t>28</w:t>
            </w:r>
          </w:p>
        </w:tc>
        <w:tc>
          <w:tcPr>
            <w:tcW w:w="3889" w:type="dxa"/>
            <w:tcBorders>
              <w:top w:val="single" w:sz="5" w:space="0" w:color="000000"/>
              <w:left w:val="single" w:sz="5" w:space="0" w:color="000000"/>
              <w:bottom w:val="single" w:sz="5" w:space="0" w:color="000000"/>
              <w:right w:val="single" w:sz="5" w:space="0" w:color="000000"/>
            </w:tcBorders>
          </w:tcPr>
          <w:p w14:paraId="63D6E07A" w14:textId="77337211" w:rsidR="002D2440" w:rsidRPr="005648C6" w:rsidRDefault="004D4B60" w:rsidP="00892444">
            <w:pPr>
              <w:spacing w:line="260" w:lineRule="exact"/>
              <w:ind w:left="100"/>
              <w:rPr>
                <w:sz w:val="24"/>
                <w:szCs w:val="24"/>
                <w:lang w:val="fr-FR"/>
              </w:rPr>
            </w:pPr>
            <w:r w:rsidRPr="005648C6">
              <w:rPr>
                <w:spacing w:val="1"/>
                <w:sz w:val="24"/>
                <w:szCs w:val="24"/>
                <w:lang w:val="fr-FR"/>
              </w:rPr>
              <w:t>ANNEXE</w:t>
            </w:r>
            <w:r w:rsidRPr="005648C6">
              <w:rPr>
                <w:sz w:val="24"/>
                <w:szCs w:val="24"/>
                <w:lang w:val="fr-FR"/>
              </w:rPr>
              <w:t xml:space="preserve"> </w:t>
            </w:r>
            <w:r w:rsidR="002D2440" w:rsidRPr="005648C6">
              <w:rPr>
                <w:sz w:val="24"/>
                <w:szCs w:val="24"/>
                <w:lang w:val="fr-FR"/>
              </w:rPr>
              <w:t>3</w:t>
            </w:r>
          </w:p>
        </w:tc>
        <w:tc>
          <w:tcPr>
            <w:tcW w:w="4432" w:type="dxa"/>
            <w:tcBorders>
              <w:top w:val="single" w:sz="5" w:space="0" w:color="000000"/>
              <w:left w:val="single" w:sz="5" w:space="0" w:color="000000"/>
              <w:bottom w:val="single" w:sz="5" w:space="0" w:color="000000"/>
              <w:right w:val="single" w:sz="5" w:space="0" w:color="000000"/>
            </w:tcBorders>
          </w:tcPr>
          <w:p w14:paraId="456E9AD0" w14:textId="069D7578" w:rsidR="002D2440" w:rsidRPr="005648C6" w:rsidRDefault="0016091A" w:rsidP="00892444">
            <w:pPr>
              <w:spacing w:line="260" w:lineRule="exact"/>
              <w:ind w:left="102"/>
              <w:rPr>
                <w:sz w:val="24"/>
                <w:szCs w:val="24"/>
                <w:lang w:val="fr-FR"/>
              </w:rPr>
            </w:pPr>
            <w:r w:rsidRPr="005648C6">
              <w:rPr>
                <w:sz w:val="24"/>
                <w:szCs w:val="24"/>
                <w:lang w:val="fr-FR"/>
              </w:rPr>
              <w:t>Indiquer</w:t>
            </w:r>
            <w:r w:rsidR="00C52327" w:rsidRPr="005648C6">
              <w:rPr>
                <w:sz w:val="24"/>
                <w:szCs w:val="24"/>
                <w:lang w:val="fr-FR"/>
              </w:rPr>
              <w:t xml:space="preserve"> la durée du C</w:t>
            </w:r>
            <w:r w:rsidR="002D2440" w:rsidRPr="005648C6">
              <w:rPr>
                <w:sz w:val="24"/>
                <w:szCs w:val="24"/>
                <w:lang w:val="fr-FR"/>
              </w:rPr>
              <w:t>ontrat.</w:t>
            </w:r>
          </w:p>
        </w:tc>
      </w:tr>
    </w:tbl>
    <w:p w14:paraId="6994F7DC" w14:textId="77777777" w:rsidR="005061C5" w:rsidRPr="005648C6" w:rsidRDefault="005061C5">
      <w:pPr>
        <w:rPr>
          <w:lang w:val="fr-FR"/>
        </w:rPr>
      </w:pPr>
    </w:p>
    <w:sectPr w:rsidR="005061C5" w:rsidRPr="005648C6" w:rsidSect="00EA4478">
      <w:footerReference w:type="default" r:id="rId11"/>
      <w:pgSz w:w="12240" w:h="15840"/>
      <w:pgMar w:top="1418" w:right="1418" w:bottom="1418" w:left="1418" w:header="0" w:footer="0" w:gutter="17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199621" w14:textId="77777777" w:rsidR="00D47E4A" w:rsidRDefault="00D47E4A">
      <w:r>
        <w:separator/>
      </w:r>
    </w:p>
  </w:endnote>
  <w:endnote w:type="continuationSeparator" w:id="0">
    <w:p w14:paraId="153659C4" w14:textId="77777777" w:rsidR="00D47E4A" w:rsidRDefault="00D47E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5239183"/>
      <w:docPartObj>
        <w:docPartGallery w:val="Page Numbers (Bottom of Page)"/>
        <w:docPartUnique/>
      </w:docPartObj>
    </w:sdtPr>
    <w:sdtEndPr>
      <w:rPr>
        <w:noProof/>
      </w:rPr>
    </w:sdtEndPr>
    <w:sdtContent>
      <w:p w14:paraId="464F13FC" w14:textId="77777777" w:rsidR="004C76B7" w:rsidRDefault="004C76B7">
        <w:pPr>
          <w:pStyle w:val="Footer"/>
          <w:jc w:val="center"/>
        </w:pPr>
        <w:r>
          <w:fldChar w:fldCharType="begin"/>
        </w:r>
        <w:r>
          <w:instrText xml:space="preserve"> PAGE   \* MERGEFORMAT </w:instrText>
        </w:r>
        <w:r>
          <w:fldChar w:fldCharType="separate"/>
        </w:r>
        <w:r w:rsidR="006D4264">
          <w:rPr>
            <w:noProof/>
          </w:rPr>
          <w:t>iii</w:t>
        </w:r>
        <w:r>
          <w:rPr>
            <w:noProof/>
          </w:rPr>
          <w:fldChar w:fldCharType="end"/>
        </w:r>
      </w:p>
    </w:sdtContent>
  </w:sdt>
  <w:p w14:paraId="62BE861C" w14:textId="77777777" w:rsidR="004C76B7" w:rsidRDefault="004C76B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071813"/>
      <w:docPartObj>
        <w:docPartGallery w:val="Page Numbers (Bottom of Page)"/>
        <w:docPartUnique/>
      </w:docPartObj>
    </w:sdtPr>
    <w:sdtEndPr>
      <w:rPr>
        <w:noProof/>
      </w:rPr>
    </w:sdtEndPr>
    <w:sdtContent>
      <w:p w14:paraId="3F359842" w14:textId="77777777" w:rsidR="004C76B7" w:rsidRDefault="004C76B7">
        <w:pPr>
          <w:pStyle w:val="Footer"/>
          <w:jc w:val="center"/>
        </w:pPr>
        <w:r>
          <w:fldChar w:fldCharType="begin"/>
        </w:r>
        <w:r>
          <w:instrText xml:space="preserve"> PAGE   \* MERGEFORMAT </w:instrText>
        </w:r>
        <w:r>
          <w:fldChar w:fldCharType="separate"/>
        </w:r>
        <w:r w:rsidR="006D4264">
          <w:rPr>
            <w:noProof/>
          </w:rPr>
          <w:t>6</w:t>
        </w:r>
        <w:r>
          <w:rPr>
            <w:noProof/>
          </w:rPr>
          <w:fldChar w:fldCharType="end"/>
        </w:r>
      </w:p>
    </w:sdtContent>
  </w:sdt>
  <w:p w14:paraId="061EF61F" w14:textId="77777777" w:rsidR="004C76B7" w:rsidRDefault="004C76B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1301098"/>
      <w:docPartObj>
        <w:docPartGallery w:val="Page Numbers (Bottom of Page)"/>
        <w:docPartUnique/>
      </w:docPartObj>
    </w:sdtPr>
    <w:sdtEndPr>
      <w:rPr>
        <w:noProof/>
      </w:rPr>
    </w:sdtEndPr>
    <w:sdtContent>
      <w:p w14:paraId="4E9FD096" w14:textId="1D350545" w:rsidR="004C76B7" w:rsidRDefault="004C76B7">
        <w:pPr>
          <w:pStyle w:val="Footer"/>
          <w:jc w:val="center"/>
        </w:pPr>
        <w:r>
          <w:fldChar w:fldCharType="begin"/>
        </w:r>
        <w:r>
          <w:instrText xml:space="preserve"> PAGE   \* MERGEFORMAT </w:instrText>
        </w:r>
        <w:r>
          <w:fldChar w:fldCharType="separate"/>
        </w:r>
        <w:r w:rsidR="006D4264">
          <w:rPr>
            <w:noProof/>
          </w:rPr>
          <w:t>ii</w:t>
        </w:r>
        <w:r>
          <w:rPr>
            <w:noProof/>
          </w:rPr>
          <w:fldChar w:fldCharType="end"/>
        </w:r>
      </w:p>
    </w:sdtContent>
  </w:sdt>
  <w:p w14:paraId="7CB561C2" w14:textId="77777777" w:rsidR="004C76B7" w:rsidRDefault="004C76B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8A8D2E" w14:textId="77777777" w:rsidR="004C76B7" w:rsidRDefault="004C76B7">
    <w:pPr>
      <w:spacing w:line="0" w:lineRule="atLeast"/>
      <w:rPr>
        <w:sz w:val="0"/>
        <w:szCs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9110C6" w14:textId="77777777" w:rsidR="00D47E4A" w:rsidRDefault="00D47E4A">
      <w:r>
        <w:separator/>
      </w:r>
    </w:p>
  </w:footnote>
  <w:footnote w:type="continuationSeparator" w:id="0">
    <w:p w14:paraId="0460B49F" w14:textId="77777777" w:rsidR="00D47E4A" w:rsidRDefault="00D47E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A63F1"/>
    <w:multiLevelType w:val="hybridMultilevel"/>
    <w:tmpl w:val="97B0A60A"/>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AE66EA"/>
    <w:multiLevelType w:val="hybridMultilevel"/>
    <w:tmpl w:val="D95C4CA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F10AB9"/>
    <w:multiLevelType w:val="hybridMultilevel"/>
    <w:tmpl w:val="2A764A5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7520A"/>
    <w:multiLevelType w:val="hybridMultilevel"/>
    <w:tmpl w:val="210E8B62"/>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75AFE"/>
    <w:multiLevelType w:val="hybridMultilevel"/>
    <w:tmpl w:val="15AA7F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B85B4D"/>
    <w:multiLevelType w:val="hybridMultilevel"/>
    <w:tmpl w:val="ABD8E9B2"/>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6" w15:restartNumberingAfterBreak="0">
    <w:nsid w:val="2C0E5642"/>
    <w:multiLevelType w:val="hybridMultilevel"/>
    <w:tmpl w:val="7398E988"/>
    <w:lvl w:ilvl="0" w:tplc="2DCE903A">
      <w:start w:val="1"/>
      <w:numFmt w:val="lowerLetter"/>
      <w:lvlText w:val="%1)"/>
      <w:lvlJc w:val="left"/>
      <w:pPr>
        <w:ind w:left="856" w:hanging="360"/>
      </w:pPr>
      <w:rPr>
        <w:rFonts w:hint="default"/>
      </w:rPr>
    </w:lvl>
    <w:lvl w:ilvl="1" w:tplc="04090019" w:tentative="1">
      <w:start w:val="1"/>
      <w:numFmt w:val="lowerLetter"/>
      <w:lvlText w:val="%2."/>
      <w:lvlJc w:val="left"/>
      <w:pPr>
        <w:ind w:left="1576" w:hanging="360"/>
      </w:pPr>
    </w:lvl>
    <w:lvl w:ilvl="2" w:tplc="0409001B" w:tentative="1">
      <w:start w:val="1"/>
      <w:numFmt w:val="lowerRoman"/>
      <w:lvlText w:val="%3."/>
      <w:lvlJc w:val="right"/>
      <w:pPr>
        <w:ind w:left="2296" w:hanging="180"/>
      </w:pPr>
    </w:lvl>
    <w:lvl w:ilvl="3" w:tplc="0409000F" w:tentative="1">
      <w:start w:val="1"/>
      <w:numFmt w:val="decimal"/>
      <w:lvlText w:val="%4."/>
      <w:lvlJc w:val="left"/>
      <w:pPr>
        <w:ind w:left="3016" w:hanging="360"/>
      </w:pPr>
    </w:lvl>
    <w:lvl w:ilvl="4" w:tplc="04090019" w:tentative="1">
      <w:start w:val="1"/>
      <w:numFmt w:val="lowerLetter"/>
      <w:lvlText w:val="%5."/>
      <w:lvlJc w:val="left"/>
      <w:pPr>
        <w:ind w:left="3736" w:hanging="360"/>
      </w:pPr>
    </w:lvl>
    <w:lvl w:ilvl="5" w:tplc="0409001B" w:tentative="1">
      <w:start w:val="1"/>
      <w:numFmt w:val="lowerRoman"/>
      <w:lvlText w:val="%6."/>
      <w:lvlJc w:val="right"/>
      <w:pPr>
        <w:ind w:left="4456" w:hanging="180"/>
      </w:pPr>
    </w:lvl>
    <w:lvl w:ilvl="6" w:tplc="0409000F" w:tentative="1">
      <w:start w:val="1"/>
      <w:numFmt w:val="decimal"/>
      <w:lvlText w:val="%7."/>
      <w:lvlJc w:val="left"/>
      <w:pPr>
        <w:ind w:left="5176" w:hanging="360"/>
      </w:pPr>
    </w:lvl>
    <w:lvl w:ilvl="7" w:tplc="04090019" w:tentative="1">
      <w:start w:val="1"/>
      <w:numFmt w:val="lowerLetter"/>
      <w:lvlText w:val="%8."/>
      <w:lvlJc w:val="left"/>
      <w:pPr>
        <w:ind w:left="5896" w:hanging="360"/>
      </w:pPr>
    </w:lvl>
    <w:lvl w:ilvl="8" w:tplc="0409001B" w:tentative="1">
      <w:start w:val="1"/>
      <w:numFmt w:val="lowerRoman"/>
      <w:lvlText w:val="%9."/>
      <w:lvlJc w:val="right"/>
      <w:pPr>
        <w:ind w:left="6616" w:hanging="180"/>
      </w:pPr>
    </w:lvl>
  </w:abstractNum>
  <w:abstractNum w:abstractNumId="7" w15:restartNumberingAfterBreak="0">
    <w:nsid w:val="31DA245A"/>
    <w:multiLevelType w:val="hybridMultilevel"/>
    <w:tmpl w:val="7ED8BB88"/>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8" w15:restartNumberingAfterBreak="0">
    <w:nsid w:val="329651C7"/>
    <w:multiLevelType w:val="hybridMultilevel"/>
    <w:tmpl w:val="EBA82F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F825E1"/>
    <w:multiLevelType w:val="hybridMultilevel"/>
    <w:tmpl w:val="E1BED39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629747C"/>
    <w:multiLevelType w:val="hybridMultilevel"/>
    <w:tmpl w:val="ABD8E9B2"/>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1" w15:restartNumberingAfterBreak="0">
    <w:nsid w:val="3BAA2297"/>
    <w:multiLevelType w:val="hybridMultilevel"/>
    <w:tmpl w:val="53508E0C"/>
    <w:lvl w:ilvl="0" w:tplc="D5E406AC">
      <w:start w:val="1"/>
      <w:numFmt w:val="lowerLetter"/>
      <w:lvlText w:val="%1)"/>
      <w:lvlJc w:val="left"/>
      <w:pPr>
        <w:ind w:left="1080" w:hanging="360"/>
      </w:pPr>
      <w:rPr>
        <w:sz w:val="24"/>
        <w:szCs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DD51BF"/>
    <w:multiLevelType w:val="hybridMultilevel"/>
    <w:tmpl w:val="81BECAD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7F15E0"/>
    <w:multiLevelType w:val="hybridMultilevel"/>
    <w:tmpl w:val="E920F116"/>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14" w15:restartNumberingAfterBreak="0">
    <w:nsid w:val="40444303"/>
    <w:multiLevelType w:val="hybridMultilevel"/>
    <w:tmpl w:val="6FBC223C"/>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9FD673D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DC234E"/>
    <w:multiLevelType w:val="hybridMultilevel"/>
    <w:tmpl w:val="590450D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4535FB9"/>
    <w:multiLevelType w:val="multilevel"/>
    <w:tmpl w:val="961E802C"/>
    <w:lvl w:ilvl="0">
      <w:start w:val="1"/>
      <w:numFmt w:val="decimal"/>
      <w:lvlText w:val="Article %1."/>
      <w:lvlJc w:val="left"/>
      <w:pPr>
        <w:tabs>
          <w:tab w:val="num" w:pos="0"/>
        </w:tabs>
        <w:ind w:left="1247" w:hanging="1247"/>
      </w:pPr>
      <w:rPr>
        <w:rFonts w:ascii="Times New Roman" w:hAnsi="Times New Roman" w:cs="Times New Roman"/>
        <w:b/>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1">
      <w:start w:val="1"/>
      <w:numFmt w:val="decimal"/>
      <w:lvlText w:val="%2."/>
      <w:lvlJc w:val="left"/>
      <w:pPr>
        <w:tabs>
          <w:tab w:val="num" w:pos="340"/>
        </w:tabs>
        <w:ind w:left="340" w:hanging="340"/>
      </w:pPr>
      <w:rPr>
        <w:rFonts w:hint="default"/>
      </w:rPr>
    </w:lvl>
    <w:lvl w:ilvl="2">
      <w:start w:val="1"/>
      <w:numFmt w:val="lowerLetter"/>
      <w:lvlText w:val="%3)"/>
      <w:lvlJc w:val="left"/>
      <w:pPr>
        <w:tabs>
          <w:tab w:val="num" w:pos="737"/>
        </w:tabs>
        <w:ind w:left="737" w:hanging="340"/>
      </w:pPr>
      <w:rPr>
        <w:rFonts w:ascii="Times New Roman" w:hAnsi="Times New Roman" w:hint="default"/>
        <w:b w:val="0"/>
        <w:i w:val="0"/>
        <w:sz w:val="24"/>
        <w:szCs w:val="24"/>
      </w:rPr>
    </w:lvl>
    <w:lvl w:ilvl="3">
      <w:start w:val="1"/>
      <w:numFmt w:val="lowerRoman"/>
      <w:lvlText w:val="(%4)"/>
      <w:lvlJc w:val="left"/>
      <w:pPr>
        <w:tabs>
          <w:tab w:val="num" w:pos="1247"/>
        </w:tabs>
        <w:ind w:left="1247" w:hanging="527"/>
      </w:pPr>
      <w:rPr>
        <w:rFonts w:hint="default"/>
      </w:rPr>
    </w:lvl>
    <w:lvl w:ilvl="4">
      <w:start w:val="1"/>
      <w:numFmt w:val="lowerLetter"/>
      <w:lvlText w:val="%1%5)"/>
      <w:lvlJc w:val="left"/>
      <w:pPr>
        <w:tabs>
          <w:tab w:val="num" w:pos="1134"/>
        </w:tabs>
        <w:ind w:left="1134" w:hanging="454"/>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51"/>
        </w:tabs>
        <w:ind w:left="3175" w:hanging="907"/>
      </w:pPr>
      <w:rPr>
        <w:rFonts w:hint="default"/>
      </w:rPr>
    </w:lvl>
  </w:abstractNum>
  <w:abstractNum w:abstractNumId="17" w15:restartNumberingAfterBreak="0">
    <w:nsid w:val="45BD2212"/>
    <w:multiLevelType w:val="hybridMultilevel"/>
    <w:tmpl w:val="6F685C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5D83FC1"/>
    <w:multiLevelType w:val="hybridMultilevel"/>
    <w:tmpl w:val="10389C6A"/>
    <w:lvl w:ilvl="0" w:tplc="04090017">
      <w:start w:val="1"/>
      <w:numFmt w:val="lowerLetter"/>
      <w:lvlText w:val="%1)"/>
      <w:lvlJc w:val="left"/>
      <w:pPr>
        <w:ind w:left="1216" w:hanging="360"/>
      </w:pPr>
    </w:lvl>
    <w:lvl w:ilvl="1" w:tplc="04090019">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19" w15:restartNumberingAfterBreak="0">
    <w:nsid w:val="49271A7B"/>
    <w:multiLevelType w:val="hybridMultilevel"/>
    <w:tmpl w:val="464AE216"/>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A1D1038"/>
    <w:multiLevelType w:val="hybridMultilevel"/>
    <w:tmpl w:val="B048659A"/>
    <w:lvl w:ilvl="0" w:tplc="04090017">
      <w:start w:val="1"/>
      <w:numFmt w:val="lowerLetter"/>
      <w:lvlText w:val="%1)"/>
      <w:lvlJc w:val="left"/>
      <w:pPr>
        <w:ind w:left="1216" w:hanging="360"/>
      </w:pPr>
    </w:lvl>
    <w:lvl w:ilvl="1" w:tplc="04090019" w:tentative="1">
      <w:start w:val="1"/>
      <w:numFmt w:val="lowerLetter"/>
      <w:lvlText w:val="%2."/>
      <w:lvlJc w:val="left"/>
      <w:pPr>
        <w:ind w:left="1936" w:hanging="360"/>
      </w:pPr>
    </w:lvl>
    <w:lvl w:ilvl="2" w:tplc="0409001B" w:tentative="1">
      <w:start w:val="1"/>
      <w:numFmt w:val="lowerRoman"/>
      <w:lvlText w:val="%3."/>
      <w:lvlJc w:val="right"/>
      <w:pPr>
        <w:ind w:left="2656" w:hanging="180"/>
      </w:pPr>
    </w:lvl>
    <w:lvl w:ilvl="3" w:tplc="0409000F" w:tentative="1">
      <w:start w:val="1"/>
      <w:numFmt w:val="decimal"/>
      <w:lvlText w:val="%4."/>
      <w:lvlJc w:val="left"/>
      <w:pPr>
        <w:ind w:left="3376" w:hanging="360"/>
      </w:pPr>
    </w:lvl>
    <w:lvl w:ilvl="4" w:tplc="04090019" w:tentative="1">
      <w:start w:val="1"/>
      <w:numFmt w:val="lowerLetter"/>
      <w:lvlText w:val="%5."/>
      <w:lvlJc w:val="left"/>
      <w:pPr>
        <w:ind w:left="4096" w:hanging="360"/>
      </w:pPr>
    </w:lvl>
    <w:lvl w:ilvl="5" w:tplc="0409001B" w:tentative="1">
      <w:start w:val="1"/>
      <w:numFmt w:val="lowerRoman"/>
      <w:lvlText w:val="%6."/>
      <w:lvlJc w:val="right"/>
      <w:pPr>
        <w:ind w:left="4816" w:hanging="180"/>
      </w:pPr>
    </w:lvl>
    <w:lvl w:ilvl="6" w:tplc="0409000F" w:tentative="1">
      <w:start w:val="1"/>
      <w:numFmt w:val="decimal"/>
      <w:lvlText w:val="%7."/>
      <w:lvlJc w:val="left"/>
      <w:pPr>
        <w:ind w:left="5536" w:hanging="360"/>
      </w:pPr>
    </w:lvl>
    <w:lvl w:ilvl="7" w:tplc="04090019" w:tentative="1">
      <w:start w:val="1"/>
      <w:numFmt w:val="lowerLetter"/>
      <w:lvlText w:val="%8."/>
      <w:lvlJc w:val="left"/>
      <w:pPr>
        <w:ind w:left="6256" w:hanging="360"/>
      </w:pPr>
    </w:lvl>
    <w:lvl w:ilvl="8" w:tplc="0409001B" w:tentative="1">
      <w:start w:val="1"/>
      <w:numFmt w:val="lowerRoman"/>
      <w:lvlText w:val="%9."/>
      <w:lvlJc w:val="right"/>
      <w:pPr>
        <w:ind w:left="6976" w:hanging="180"/>
      </w:pPr>
    </w:lvl>
  </w:abstractNum>
  <w:abstractNum w:abstractNumId="21" w15:restartNumberingAfterBreak="0">
    <w:nsid w:val="4B245C4A"/>
    <w:multiLevelType w:val="multilevel"/>
    <w:tmpl w:val="1452EC5A"/>
    <w:lvl w:ilvl="0">
      <w:start w:val="1"/>
      <w:numFmt w:val="decimal"/>
      <w:pStyle w:val="Heading1"/>
      <w:lvlText w:val="%1."/>
      <w:lvlJc w:val="left"/>
      <w:pPr>
        <w:tabs>
          <w:tab w:val="num" w:pos="720"/>
        </w:tabs>
        <w:ind w:left="720" w:hanging="720"/>
      </w:pPr>
      <w:rPr>
        <w:sz w:val="32"/>
        <w:szCs w:val="32"/>
      </w:rPr>
    </w:lvl>
    <w:lvl w:ilvl="1">
      <w:start w:val="1"/>
      <w:numFmt w:val="decimal"/>
      <w:pStyle w:val="Heading2"/>
      <w:lvlText w:val="%2."/>
      <w:lvlJc w:val="left"/>
      <w:pPr>
        <w:tabs>
          <w:tab w:val="num" w:pos="2564"/>
        </w:tabs>
        <w:ind w:left="2564" w:hanging="720"/>
      </w:pPr>
      <w:rPr>
        <w:b/>
        <w:bCs/>
      </w:r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22" w15:restartNumberingAfterBreak="0">
    <w:nsid w:val="4F6D431C"/>
    <w:multiLevelType w:val="hybridMultilevel"/>
    <w:tmpl w:val="7A92C4B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B14847"/>
    <w:multiLevelType w:val="hybridMultilevel"/>
    <w:tmpl w:val="1A8CAF78"/>
    <w:lvl w:ilvl="0" w:tplc="41D4F25A">
      <w:start w:val="1"/>
      <w:numFmt w:val="lowerLetter"/>
      <w:lvlText w:val="%1)"/>
      <w:lvlJc w:val="left"/>
      <w:pPr>
        <w:ind w:left="876" w:hanging="360"/>
      </w:pPr>
      <w:rPr>
        <w:rFonts w:hint="default"/>
      </w:rPr>
    </w:lvl>
    <w:lvl w:ilvl="1" w:tplc="04090019" w:tentative="1">
      <w:start w:val="1"/>
      <w:numFmt w:val="lowerLetter"/>
      <w:lvlText w:val="%2."/>
      <w:lvlJc w:val="left"/>
      <w:pPr>
        <w:ind w:left="1596" w:hanging="360"/>
      </w:pPr>
    </w:lvl>
    <w:lvl w:ilvl="2" w:tplc="0409001B" w:tentative="1">
      <w:start w:val="1"/>
      <w:numFmt w:val="lowerRoman"/>
      <w:lvlText w:val="%3."/>
      <w:lvlJc w:val="right"/>
      <w:pPr>
        <w:ind w:left="2316" w:hanging="180"/>
      </w:pPr>
    </w:lvl>
    <w:lvl w:ilvl="3" w:tplc="0409000F" w:tentative="1">
      <w:start w:val="1"/>
      <w:numFmt w:val="decimal"/>
      <w:lvlText w:val="%4."/>
      <w:lvlJc w:val="left"/>
      <w:pPr>
        <w:ind w:left="3036" w:hanging="360"/>
      </w:pPr>
    </w:lvl>
    <w:lvl w:ilvl="4" w:tplc="04090019" w:tentative="1">
      <w:start w:val="1"/>
      <w:numFmt w:val="lowerLetter"/>
      <w:lvlText w:val="%5."/>
      <w:lvlJc w:val="left"/>
      <w:pPr>
        <w:ind w:left="3756" w:hanging="360"/>
      </w:pPr>
    </w:lvl>
    <w:lvl w:ilvl="5" w:tplc="0409001B" w:tentative="1">
      <w:start w:val="1"/>
      <w:numFmt w:val="lowerRoman"/>
      <w:lvlText w:val="%6."/>
      <w:lvlJc w:val="right"/>
      <w:pPr>
        <w:ind w:left="4476" w:hanging="180"/>
      </w:pPr>
    </w:lvl>
    <w:lvl w:ilvl="6" w:tplc="0409000F" w:tentative="1">
      <w:start w:val="1"/>
      <w:numFmt w:val="decimal"/>
      <w:lvlText w:val="%7."/>
      <w:lvlJc w:val="left"/>
      <w:pPr>
        <w:ind w:left="5196" w:hanging="360"/>
      </w:pPr>
    </w:lvl>
    <w:lvl w:ilvl="7" w:tplc="04090019" w:tentative="1">
      <w:start w:val="1"/>
      <w:numFmt w:val="lowerLetter"/>
      <w:lvlText w:val="%8."/>
      <w:lvlJc w:val="left"/>
      <w:pPr>
        <w:ind w:left="5916" w:hanging="360"/>
      </w:pPr>
    </w:lvl>
    <w:lvl w:ilvl="8" w:tplc="0409001B" w:tentative="1">
      <w:start w:val="1"/>
      <w:numFmt w:val="lowerRoman"/>
      <w:lvlText w:val="%9."/>
      <w:lvlJc w:val="right"/>
      <w:pPr>
        <w:ind w:left="6636" w:hanging="180"/>
      </w:pPr>
    </w:lvl>
  </w:abstractNum>
  <w:abstractNum w:abstractNumId="24" w15:restartNumberingAfterBreak="0">
    <w:nsid w:val="59C05EEC"/>
    <w:multiLevelType w:val="hybridMultilevel"/>
    <w:tmpl w:val="788294D6"/>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25" w15:restartNumberingAfterBreak="0">
    <w:nsid w:val="64530F28"/>
    <w:multiLevelType w:val="hybridMultilevel"/>
    <w:tmpl w:val="4FCA803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7D057C5"/>
    <w:multiLevelType w:val="hybridMultilevel"/>
    <w:tmpl w:val="F7CC0F1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C484C82"/>
    <w:multiLevelType w:val="hybridMultilevel"/>
    <w:tmpl w:val="DBEC843E"/>
    <w:lvl w:ilvl="0" w:tplc="040C0017">
      <w:start w:val="1"/>
      <w:numFmt w:val="lowerLetter"/>
      <w:lvlText w:val="%1)"/>
      <w:lvlJc w:val="left"/>
      <w:pPr>
        <w:ind w:left="1236" w:hanging="360"/>
      </w:pPr>
    </w:lvl>
    <w:lvl w:ilvl="1" w:tplc="040C0019" w:tentative="1">
      <w:start w:val="1"/>
      <w:numFmt w:val="lowerLetter"/>
      <w:lvlText w:val="%2."/>
      <w:lvlJc w:val="left"/>
      <w:pPr>
        <w:ind w:left="1956" w:hanging="360"/>
      </w:pPr>
    </w:lvl>
    <w:lvl w:ilvl="2" w:tplc="040C001B" w:tentative="1">
      <w:start w:val="1"/>
      <w:numFmt w:val="lowerRoman"/>
      <w:lvlText w:val="%3."/>
      <w:lvlJc w:val="right"/>
      <w:pPr>
        <w:ind w:left="2676" w:hanging="180"/>
      </w:pPr>
    </w:lvl>
    <w:lvl w:ilvl="3" w:tplc="040C000F" w:tentative="1">
      <w:start w:val="1"/>
      <w:numFmt w:val="decimal"/>
      <w:lvlText w:val="%4."/>
      <w:lvlJc w:val="left"/>
      <w:pPr>
        <w:ind w:left="3396" w:hanging="360"/>
      </w:pPr>
    </w:lvl>
    <w:lvl w:ilvl="4" w:tplc="040C0019" w:tentative="1">
      <w:start w:val="1"/>
      <w:numFmt w:val="lowerLetter"/>
      <w:lvlText w:val="%5."/>
      <w:lvlJc w:val="left"/>
      <w:pPr>
        <w:ind w:left="4116" w:hanging="360"/>
      </w:pPr>
    </w:lvl>
    <w:lvl w:ilvl="5" w:tplc="040C001B" w:tentative="1">
      <w:start w:val="1"/>
      <w:numFmt w:val="lowerRoman"/>
      <w:lvlText w:val="%6."/>
      <w:lvlJc w:val="right"/>
      <w:pPr>
        <w:ind w:left="4836" w:hanging="180"/>
      </w:pPr>
    </w:lvl>
    <w:lvl w:ilvl="6" w:tplc="040C000F" w:tentative="1">
      <w:start w:val="1"/>
      <w:numFmt w:val="decimal"/>
      <w:lvlText w:val="%7."/>
      <w:lvlJc w:val="left"/>
      <w:pPr>
        <w:ind w:left="5556" w:hanging="360"/>
      </w:pPr>
    </w:lvl>
    <w:lvl w:ilvl="7" w:tplc="040C0019" w:tentative="1">
      <w:start w:val="1"/>
      <w:numFmt w:val="lowerLetter"/>
      <w:lvlText w:val="%8."/>
      <w:lvlJc w:val="left"/>
      <w:pPr>
        <w:ind w:left="6276" w:hanging="360"/>
      </w:pPr>
    </w:lvl>
    <w:lvl w:ilvl="8" w:tplc="040C001B" w:tentative="1">
      <w:start w:val="1"/>
      <w:numFmt w:val="lowerRoman"/>
      <w:lvlText w:val="%9."/>
      <w:lvlJc w:val="right"/>
      <w:pPr>
        <w:ind w:left="6996" w:hanging="180"/>
      </w:pPr>
    </w:lvl>
  </w:abstractNum>
  <w:abstractNum w:abstractNumId="28" w15:restartNumberingAfterBreak="0">
    <w:nsid w:val="6F1019E0"/>
    <w:multiLevelType w:val="hybridMultilevel"/>
    <w:tmpl w:val="9D462802"/>
    <w:lvl w:ilvl="0" w:tplc="04090019">
      <w:start w:val="1"/>
      <w:numFmt w:val="lowerLetter"/>
      <w:lvlText w:val="%1."/>
      <w:lvlJc w:val="left"/>
      <w:pPr>
        <w:tabs>
          <w:tab w:val="num" w:pos="1440"/>
        </w:tabs>
        <w:ind w:left="144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0A2374D"/>
    <w:multiLevelType w:val="hybridMultilevel"/>
    <w:tmpl w:val="6EF4ECF8"/>
    <w:lvl w:ilvl="0" w:tplc="040C0017">
      <w:start w:val="1"/>
      <w:numFmt w:val="lowerLetter"/>
      <w:lvlText w:val="%1)"/>
      <w:lvlJc w:val="left"/>
      <w:pPr>
        <w:ind w:left="822" w:hanging="360"/>
      </w:pPr>
    </w:lvl>
    <w:lvl w:ilvl="1" w:tplc="040C0019" w:tentative="1">
      <w:start w:val="1"/>
      <w:numFmt w:val="lowerLetter"/>
      <w:lvlText w:val="%2."/>
      <w:lvlJc w:val="left"/>
      <w:pPr>
        <w:ind w:left="1542" w:hanging="360"/>
      </w:pPr>
    </w:lvl>
    <w:lvl w:ilvl="2" w:tplc="040C001B" w:tentative="1">
      <w:start w:val="1"/>
      <w:numFmt w:val="lowerRoman"/>
      <w:lvlText w:val="%3."/>
      <w:lvlJc w:val="right"/>
      <w:pPr>
        <w:ind w:left="2262" w:hanging="180"/>
      </w:pPr>
    </w:lvl>
    <w:lvl w:ilvl="3" w:tplc="040C000F" w:tentative="1">
      <w:start w:val="1"/>
      <w:numFmt w:val="decimal"/>
      <w:lvlText w:val="%4."/>
      <w:lvlJc w:val="left"/>
      <w:pPr>
        <w:ind w:left="2982" w:hanging="360"/>
      </w:pPr>
    </w:lvl>
    <w:lvl w:ilvl="4" w:tplc="040C0019" w:tentative="1">
      <w:start w:val="1"/>
      <w:numFmt w:val="lowerLetter"/>
      <w:lvlText w:val="%5."/>
      <w:lvlJc w:val="left"/>
      <w:pPr>
        <w:ind w:left="3702" w:hanging="360"/>
      </w:pPr>
    </w:lvl>
    <w:lvl w:ilvl="5" w:tplc="040C001B" w:tentative="1">
      <w:start w:val="1"/>
      <w:numFmt w:val="lowerRoman"/>
      <w:lvlText w:val="%6."/>
      <w:lvlJc w:val="right"/>
      <w:pPr>
        <w:ind w:left="4422" w:hanging="180"/>
      </w:pPr>
    </w:lvl>
    <w:lvl w:ilvl="6" w:tplc="040C000F" w:tentative="1">
      <w:start w:val="1"/>
      <w:numFmt w:val="decimal"/>
      <w:lvlText w:val="%7."/>
      <w:lvlJc w:val="left"/>
      <w:pPr>
        <w:ind w:left="5142" w:hanging="360"/>
      </w:pPr>
    </w:lvl>
    <w:lvl w:ilvl="7" w:tplc="040C0019" w:tentative="1">
      <w:start w:val="1"/>
      <w:numFmt w:val="lowerLetter"/>
      <w:lvlText w:val="%8."/>
      <w:lvlJc w:val="left"/>
      <w:pPr>
        <w:ind w:left="5862" w:hanging="360"/>
      </w:pPr>
    </w:lvl>
    <w:lvl w:ilvl="8" w:tplc="040C001B" w:tentative="1">
      <w:start w:val="1"/>
      <w:numFmt w:val="lowerRoman"/>
      <w:lvlText w:val="%9."/>
      <w:lvlJc w:val="right"/>
      <w:pPr>
        <w:ind w:left="6582" w:hanging="180"/>
      </w:pPr>
    </w:lvl>
  </w:abstractNum>
  <w:abstractNum w:abstractNumId="30" w15:restartNumberingAfterBreak="0">
    <w:nsid w:val="72417C7F"/>
    <w:multiLevelType w:val="hybridMultilevel"/>
    <w:tmpl w:val="E540822C"/>
    <w:lvl w:ilvl="0" w:tplc="7B0E4B20">
      <w:start w:val="1"/>
      <w:numFmt w:val="bullet"/>
      <w:lvlText w:val=""/>
      <w:lvlJc w:val="left"/>
      <w:pPr>
        <w:ind w:left="2260" w:hanging="360"/>
      </w:pPr>
      <w:rPr>
        <w:rFonts w:ascii="Wingdings" w:hAnsi="Wingdings" w:hint="default"/>
        <w:sz w:val="12"/>
      </w:rPr>
    </w:lvl>
    <w:lvl w:ilvl="1" w:tplc="040C0003" w:tentative="1">
      <w:start w:val="1"/>
      <w:numFmt w:val="bullet"/>
      <w:lvlText w:val="o"/>
      <w:lvlJc w:val="left"/>
      <w:pPr>
        <w:ind w:left="2980" w:hanging="360"/>
      </w:pPr>
      <w:rPr>
        <w:rFonts w:ascii="Courier New" w:hAnsi="Courier New" w:cs="Courier New" w:hint="default"/>
      </w:rPr>
    </w:lvl>
    <w:lvl w:ilvl="2" w:tplc="040C0005" w:tentative="1">
      <w:start w:val="1"/>
      <w:numFmt w:val="bullet"/>
      <w:lvlText w:val=""/>
      <w:lvlJc w:val="left"/>
      <w:pPr>
        <w:ind w:left="3700" w:hanging="360"/>
      </w:pPr>
      <w:rPr>
        <w:rFonts w:ascii="Wingdings" w:hAnsi="Wingdings" w:hint="default"/>
      </w:rPr>
    </w:lvl>
    <w:lvl w:ilvl="3" w:tplc="040C0001" w:tentative="1">
      <w:start w:val="1"/>
      <w:numFmt w:val="bullet"/>
      <w:lvlText w:val=""/>
      <w:lvlJc w:val="left"/>
      <w:pPr>
        <w:ind w:left="4420" w:hanging="360"/>
      </w:pPr>
      <w:rPr>
        <w:rFonts w:ascii="Symbol" w:hAnsi="Symbol" w:hint="default"/>
      </w:rPr>
    </w:lvl>
    <w:lvl w:ilvl="4" w:tplc="040C0003" w:tentative="1">
      <w:start w:val="1"/>
      <w:numFmt w:val="bullet"/>
      <w:lvlText w:val="o"/>
      <w:lvlJc w:val="left"/>
      <w:pPr>
        <w:ind w:left="5140" w:hanging="360"/>
      </w:pPr>
      <w:rPr>
        <w:rFonts w:ascii="Courier New" w:hAnsi="Courier New" w:cs="Courier New" w:hint="default"/>
      </w:rPr>
    </w:lvl>
    <w:lvl w:ilvl="5" w:tplc="040C0005" w:tentative="1">
      <w:start w:val="1"/>
      <w:numFmt w:val="bullet"/>
      <w:lvlText w:val=""/>
      <w:lvlJc w:val="left"/>
      <w:pPr>
        <w:ind w:left="5860" w:hanging="360"/>
      </w:pPr>
      <w:rPr>
        <w:rFonts w:ascii="Wingdings" w:hAnsi="Wingdings" w:hint="default"/>
      </w:rPr>
    </w:lvl>
    <w:lvl w:ilvl="6" w:tplc="040C0001" w:tentative="1">
      <w:start w:val="1"/>
      <w:numFmt w:val="bullet"/>
      <w:lvlText w:val=""/>
      <w:lvlJc w:val="left"/>
      <w:pPr>
        <w:ind w:left="6580" w:hanging="360"/>
      </w:pPr>
      <w:rPr>
        <w:rFonts w:ascii="Symbol" w:hAnsi="Symbol" w:hint="default"/>
      </w:rPr>
    </w:lvl>
    <w:lvl w:ilvl="7" w:tplc="040C0003" w:tentative="1">
      <w:start w:val="1"/>
      <w:numFmt w:val="bullet"/>
      <w:lvlText w:val="o"/>
      <w:lvlJc w:val="left"/>
      <w:pPr>
        <w:ind w:left="7300" w:hanging="360"/>
      </w:pPr>
      <w:rPr>
        <w:rFonts w:ascii="Courier New" w:hAnsi="Courier New" w:cs="Courier New" w:hint="default"/>
      </w:rPr>
    </w:lvl>
    <w:lvl w:ilvl="8" w:tplc="040C0005" w:tentative="1">
      <w:start w:val="1"/>
      <w:numFmt w:val="bullet"/>
      <w:lvlText w:val=""/>
      <w:lvlJc w:val="left"/>
      <w:pPr>
        <w:ind w:left="8020" w:hanging="360"/>
      </w:pPr>
      <w:rPr>
        <w:rFonts w:ascii="Wingdings" w:hAnsi="Wingdings" w:hint="default"/>
      </w:rPr>
    </w:lvl>
  </w:abstractNum>
  <w:abstractNum w:abstractNumId="31" w15:restartNumberingAfterBreak="0">
    <w:nsid w:val="73932578"/>
    <w:multiLevelType w:val="hybridMultilevel"/>
    <w:tmpl w:val="ABD8E9B2"/>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abstractNum w:abstractNumId="32" w15:restartNumberingAfterBreak="0">
    <w:nsid w:val="78813D7E"/>
    <w:multiLevelType w:val="hybridMultilevel"/>
    <w:tmpl w:val="6FBC223C"/>
    <w:lvl w:ilvl="0" w:tplc="04090017">
      <w:start w:val="1"/>
      <w:numFmt w:val="lowerLetter"/>
      <w:lvlText w:val="%1)"/>
      <w:lvlJc w:val="left"/>
      <w:pPr>
        <w:ind w:left="720" w:hanging="360"/>
      </w:pPr>
    </w:lvl>
    <w:lvl w:ilvl="1" w:tplc="04090013">
      <w:start w:val="1"/>
      <w:numFmt w:val="upperRoman"/>
      <w:lvlText w:val="%2."/>
      <w:lvlJc w:val="right"/>
      <w:pPr>
        <w:ind w:left="1440" w:hanging="360"/>
      </w:pPr>
    </w:lvl>
    <w:lvl w:ilvl="2" w:tplc="9FD673D4">
      <w:start w:val="1"/>
      <w:numFmt w:val="low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BF54346"/>
    <w:multiLevelType w:val="multilevel"/>
    <w:tmpl w:val="7360CC94"/>
    <w:lvl w:ilvl="0">
      <w:start w:val="1"/>
      <w:numFmt w:val="decimal"/>
      <w:lvlText w:val="Article %1."/>
      <w:lvlJc w:val="left"/>
      <w:pPr>
        <w:tabs>
          <w:tab w:val="num" w:pos="720"/>
        </w:tabs>
        <w:ind w:left="1967" w:hanging="1247"/>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Text w:val="%2."/>
      <w:lvlJc w:val="left"/>
      <w:pPr>
        <w:tabs>
          <w:tab w:val="num" w:pos="340"/>
        </w:tabs>
        <w:ind w:left="340" w:hanging="340"/>
      </w:pPr>
      <w:rPr>
        <w:rFonts w:hint="default"/>
      </w:rPr>
    </w:lvl>
    <w:lvl w:ilvl="2">
      <w:start w:val="1"/>
      <w:numFmt w:val="lowerLetter"/>
      <w:lvlText w:val="%3)"/>
      <w:lvlJc w:val="left"/>
      <w:pPr>
        <w:tabs>
          <w:tab w:val="num" w:pos="737"/>
        </w:tabs>
        <w:ind w:left="737" w:hanging="340"/>
      </w:pPr>
      <w:rPr>
        <w:rFonts w:ascii="Times New Roman" w:hAnsi="Times New Roman" w:hint="default"/>
        <w:b w:val="0"/>
        <w:i w:val="0"/>
        <w:sz w:val="24"/>
        <w:szCs w:val="24"/>
      </w:rPr>
    </w:lvl>
    <w:lvl w:ilvl="3">
      <w:start w:val="1"/>
      <w:numFmt w:val="lowerRoman"/>
      <w:lvlText w:val="(%4)"/>
      <w:lvlJc w:val="left"/>
      <w:pPr>
        <w:tabs>
          <w:tab w:val="num" w:pos="1247"/>
        </w:tabs>
        <w:ind w:left="1247" w:hanging="527"/>
      </w:pPr>
      <w:rPr>
        <w:rFonts w:hint="default"/>
      </w:rPr>
    </w:lvl>
    <w:lvl w:ilvl="4">
      <w:start w:val="1"/>
      <w:numFmt w:val="lowerLetter"/>
      <w:lvlText w:val="%1%5)"/>
      <w:lvlJc w:val="left"/>
      <w:pPr>
        <w:tabs>
          <w:tab w:val="num" w:pos="1134"/>
        </w:tabs>
        <w:ind w:left="1134" w:hanging="454"/>
      </w:pPr>
      <w:rPr>
        <w:rFonts w:hint="default"/>
      </w:rPr>
    </w:lvl>
    <w:lvl w:ilvl="5">
      <w:start w:val="1"/>
      <w:numFmt w:val="decimal"/>
      <w:lvlText w:val="%5.%6)"/>
      <w:lvlJc w:val="left"/>
      <w:pPr>
        <w:tabs>
          <w:tab w:val="num" w:pos="1701"/>
        </w:tabs>
        <w:ind w:left="1701" w:hanging="624"/>
      </w:pPr>
      <w:rPr>
        <w:rFonts w:hint="default"/>
      </w:rPr>
    </w:lvl>
    <w:lvl w:ilvl="6">
      <w:start w:val="1"/>
      <w:numFmt w:val="decimal"/>
      <w:lvlText w:val="%5.%6.%7)"/>
      <w:lvlJc w:val="left"/>
      <w:pPr>
        <w:tabs>
          <w:tab w:val="num" w:pos="2268"/>
        </w:tabs>
        <w:ind w:left="2268" w:hanging="850"/>
      </w:pPr>
      <w:rPr>
        <w:rFonts w:hint="default"/>
      </w:rPr>
    </w:lvl>
    <w:lvl w:ilvl="7">
      <w:start w:val="1"/>
      <w:numFmt w:val="lowerRoman"/>
      <w:lvlText w:val="(%8)"/>
      <w:lvlJc w:val="left"/>
      <w:pPr>
        <w:tabs>
          <w:tab w:val="num" w:pos="2421"/>
        </w:tabs>
        <w:ind w:left="2126" w:hanging="425"/>
      </w:pPr>
      <w:rPr>
        <w:rFonts w:hint="default"/>
      </w:rPr>
    </w:lvl>
    <w:lvl w:ilvl="8">
      <w:start w:val="1"/>
      <w:numFmt w:val="lowerRoman"/>
      <w:lvlText w:val="(%9)"/>
      <w:lvlJc w:val="left"/>
      <w:pPr>
        <w:tabs>
          <w:tab w:val="num" w:pos="2551"/>
        </w:tabs>
        <w:ind w:left="3175" w:hanging="907"/>
      </w:pPr>
      <w:rPr>
        <w:rFonts w:hint="default"/>
      </w:rPr>
    </w:lvl>
  </w:abstractNum>
  <w:abstractNum w:abstractNumId="34" w15:restartNumberingAfterBreak="0">
    <w:nsid w:val="7C093D9B"/>
    <w:multiLevelType w:val="hybridMultilevel"/>
    <w:tmpl w:val="96DCE1FA"/>
    <w:lvl w:ilvl="0" w:tplc="04090013">
      <w:start w:val="1"/>
      <w:numFmt w:val="upperRoman"/>
      <w:lvlText w:val="%1."/>
      <w:lvlJc w:val="right"/>
      <w:pPr>
        <w:ind w:left="720" w:hanging="360"/>
      </w:pPr>
    </w:lvl>
    <w:lvl w:ilvl="1" w:tplc="C7A46D5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1456CA"/>
    <w:multiLevelType w:val="hybridMultilevel"/>
    <w:tmpl w:val="ABD8E9B2"/>
    <w:lvl w:ilvl="0" w:tplc="04090017">
      <w:start w:val="1"/>
      <w:numFmt w:val="lowerLetter"/>
      <w:lvlText w:val="%1)"/>
      <w:lvlJc w:val="left"/>
      <w:pPr>
        <w:ind w:left="1236" w:hanging="360"/>
      </w:pPr>
    </w:lvl>
    <w:lvl w:ilvl="1" w:tplc="04090019" w:tentative="1">
      <w:start w:val="1"/>
      <w:numFmt w:val="lowerLetter"/>
      <w:lvlText w:val="%2."/>
      <w:lvlJc w:val="left"/>
      <w:pPr>
        <w:ind w:left="1956" w:hanging="360"/>
      </w:pPr>
    </w:lvl>
    <w:lvl w:ilvl="2" w:tplc="0409001B" w:tentative="1">
      <w:start w:val="1"/>
      <w:numFmt w:val="lowerRoman"/>
      <w:lvlText w:val="%3."/>
      <w:lvlJc w:val="right"/>
      <w:pPr>
        <w:ind w:left="2676" w:hanging="180"/>
      </w:pPr>
    </w:lvl>
    <w:lvl w:ilvl="3" w:tplc="0409000F" w:tentative="1">
      <w:start w:val="1"/>
      <w:numFmt w:val="decimal"/>
      <w:lvlText w:val="%4."/>
      <w:lvlJc w:val="left"/>
      <w:pPr>
        <w:ind w:left="3396" w:hanging="360"/>
      </w:pPr>
    </w:lvl>
    <w:lvl w:ilvl="4" w:tplc="04090019" w:tentative="1">
      <w:start w:val="1"/>
      <w:numFmt w:val="lowerLetter"/>
      <w:lvlText w:val="%5."/>
      <w:lvlJc w:val="left"/>
      <w:pPr>
        <w:ind w:left="4116" w:hanging="360"/>
      </w:pPr>
    </w:lvl>
    <w:lvl w:ilvl="5" w:tplc="0409001B" w:tentative="1">
      <w:start w:val="1"/>
      <w:numFmt w:val="lowerRoman"/>
      <w:lvlText w:val="%6."/>
      <w:lvlJc w:val="right"/>
      <w:pPr>
        <w:ind w:left="4836" w:hanging="180"/>
      </w:pPr>
    </w:lvl>
    <w:lvl w:ilvl="6" w:tplc="0409000F" w:tentative="1">
      <w:start w:val="1"/>
      <w:numFmt w:val="decimal"/>
      <w:lvlText w:val="%7."/>
      <w:lvlJc w:val="left"/>
      <w:pPr>
        <w:ind w:left="5556" w:hanging="360"/>
      </w:pPr>
    </w:lvl>
    <w:lvl w:ilvl="7" w:tplc="04090019" w:tentative="1">
      <w:start w:val="1"/>
      <w:numFmt w:val="lowerLetter"/>
      <w:lvlText w:val="%8."/>
      <w:lvlJc w:val="left"/>
      <w:pPr>
        <w:ind w:left="6276" w:hanging="360"/>
      </w:pPr>
    </w:lvl>
    <w:lvl w:ilvl="8" w:tplc="0409001B" w:tentative="1">
      <w:start w:val="1"/>
      <w:numFmt w:val="lowerRoman"/>
      <w:lvlText w:val="%9."/>
      <w:lvlJc w:val="right"/>
      <w:pPr>
        <w:ind w:left="6996" w:hanging="180"/>
      </w:pPr>
    </w:lvl>
  </w:abstractNum>
  <w:num w:numId="1">
    <w:abstractNumId w:val="21"/>
  </w:num>
  <w:num w:numId="2">
    <w:abstractNumId w:val="14"/>
  </w:num>
  <w:num w:numId="3">
    <w:abstractNumId w:val="34"/>
  </w:num>
  <w:num w:numId="4">
    <w:abstractNumId w:val="19"/>
  </w:num>
  <w:num w:numId="5">
    <w:abstractNumId w:val="11"/>
  </w:num>
  <w:num w:numId="6">
    <w:abstractNumId w:val="18"/>
  </w:num>
  <w:num w:numId="7">
    <w:abstractNumId w:val="0"/>
  </w:num>
  <w:num w:numId="8">
    <w:abstractNumId w:val="2"/>
  </w:num>
  <w:num w:numId="9">
    <w:abstractNumId w:val="9"/>
  </w:num>
  <w:num w:numId="10">
    <w:abstractNumId w:val="23"/>
  </w:num>
  <w:num w:numId="11">
    <w:abstractNumId w:val="6"/>
  </w:num>
  <w:num w:numId="12">
    <w:abstractNumId w:val="17"/>
  </w:num>
  <w:num w:numId="13">
    <w:abstractNumId w:val="13"/>
  </w:num>
  <w:num w:numId="14">
    <w:abstractNumId w:val="8"/>
  </w:num>
  <w:num w:numId="15">
    <w:abstractNumId w:val="4"/>
  </w:num>
  <w:num w:numId="16">
    <w:abstractNumId w:val="15"/>
  </w:num>
  <w:num w:numId="17">
    <w:abstractNumId w:val="3"/>
  </w:num>
  <w:num w:numId="18">
    <w:abstractNumId w:val="26"/>
  </w:num>
  <w:num w:numId="19">
    <w:abstractNumId w:val="12"/>
  </w:num>
  <w:num w:numId="20">
    <w:abstractNumId w:val="35"/>
  </w:num>
  <w:num w:numId="21">
    <w:abstractNumId w:val="5"/>
  </w:num>
  <w:num w:numId="22">
    <w:abstractNumId w:val="31"/>
  </w:num>
  <w:num w:numId="23">
    <w:abstractNumId w:val="10"/>
  </w:num>
  <w:num w:numId="24">
    <w:abstractNumId w:val="22"/>
  </w:num>
  <w:num w:numId="25">
    <w:abstractNumId w:val="25"/>
  </w:num>
  <w:num w:numId="26">
    <w:abstractNumId w:val="20"/>
  </w:num>
  <w:num w:numId="27">
    <w:abstractNumId w:val="24"/>
  </w:num>
  <w:num w:numId="28">
    <w:abstractNumId w:val="7"/>
  </w:num>
  <w:num w:numId="29">
    <w:abstractNumId w:val="1"/>
  </w:num>
  <w:num w:numId="30">
    <w:abstractNumId w:val="16"/>
  </w:num>
  <w:num w:numId="31">
    <w:abstractNumId w:val="33"/>
  </w:num>
  <w:num w:numId="32">
    <w:abstractNumId w:val="28"/>
  </w:num>
  <w:num w:numId="33">
    <w:abstractNumId w:val="29"/>
  </w:num>
  <w:num w:numId="34">
    <w:abstractNumId w:val="21"/>
  </w:num>
  <w:num w:numId="35">
    <w:abstractNumId w:val="32"/>
  </w:num>
  <w:num w:numId="3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7"/>
  </w:num>
  <w:num w:numId="38">
    <w:abstractNumId w:val="21"/>
  </w:num>
  <w:num w:numId="39">
    <w:abstractNumId w:val="21"/>
  </w:num>
  <w:num w:numId="40">
    <w:abstractNumId w:val="21"/>
  </w:num>
  <w:num w:numId="41">
    <w:abstractNumId w:val="21"/>
  </w:num>
  <w:num w:numId="42">
    <w:abstractNumId w:val="21"/>
  </w:num>
  <w:num w:numId="43">
    <w:abstractNumId w:val="30"/>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BA1"/>
    <w:rsid w:val="00003052"/>
    <w:rsid w:val="00007FFA"/>
    <w:rsid w:val="000107BD"/>
    <w:rsid w:val="00010C7B"/>
    <w:rsid w:val="0001197B"/>
    <w:rsid w:val="00014E80"/>
    <w:rsid w:val="000206F0"/>
    <w:rsid w:val="00022060"/>
    <w:rsid w:val="00023768"/>
    <w:rsid w:val="00027F69"/>
    <w:rsid w:val="000372D0"/>
    <w:rsid w:val="00047A51"/>
    <w:rsid w:val="00047B4F"/>
    <w:rsid w:val="000530ED"/>
    <w:rsid w:val="00057558"/>
    <w:rsid w:val="00066DB2"/>
    <w:rsid w:val="00076CFC"/>
    <w:rsid w:val="000818AB"/>
    <w:rsid w:val="000848F5"/>
    <w:rsid w:val="00087B30"/>
    <w:rsid w:val="00090DF6"/>
    <w:rsid w:val="000938A5"/>
    <w:rsid w:val="000A586F"/>
    <w:rsid w:val="000B34FF"/>
    <w:rsid w:val="000C784F"/>
    <w:rsid w:val="000D05E0"/>
    <w:rsid w:val="000E267B"/>
    <w:rsid w:val="000E288E"/>
    <w:rsid w:val="000E2A75"/>
    <w:rsid w:val="000E4ED8"/>
    <w:rsid w:val="000F096C"/>
    <w:rsid w:val="000F4C50"/>
    <w:rsid w:val="001150CD"/>
    <w:rsid w:val="00116E3F"/>
    <w:rsid w:val="001178EC"/>
    <w:rsid w:val="00131F0E"/>
    <w:rsid w:val="001332E0"/>
    <w:rsid w:val="00133D03"/>
    <w:rsid w:val="001349AD"/>
    <w:rsid w:val="00135C68"/>
    <w:rsid w:val="00136926"/>
    <w:rsid w:val="00137F9F"/>
    <w:rsid w:val="00152FE8"/>
    <w:rsid w:val="001606C2"/>
    <w:rsid w:val="0016091A"/>
    <w:rsid w:val="00161712"/>
    <w:rsid w:val="00162FC9"/>
    <w:rsid w:val="00165E92"/>
    <w:rsid w:val="00180ECC"/>
    <w:rsid w:val="00186C70"/>
    <w:rsid w:val="00191DBA"/>
    <w:rsid w:val="00192FF4"/>
    <w:rsid w:val="001B41BB"/>
    <w:rsid w:val="001B6753"/>
    <w:rsid w:val="001B75AD"/>
    <w:rsid w:val="001C5EB8"/>
    <w:rsid w:val="001D08E0"/>
    <w:rsid w:val="001D4334"/>
    <w:rsid w:val="001D473C"/>
    <w:rsid w:val="001E3EDB"/>
    <w:rsid w:val="001E5520"/>
    <w:rsid w:val="001E56A2"/>
    <w:rsid w:val="001E7582"/>
    <w:rsid w:val="001F0583"/>
    <w:rsid w:val="002008F9"/>
    <w:rsid w:val="002056DD"/>
    <w:rsid w:val="002061D9"/>
    <w:rsid w:val="0020794E"/>
    <w:rsid w:val="00216182"/>
    <w:rsid w:val="00221080"/>
    <w:rsid w:val="002236BD"/>
    <w:rsid w:val="0022474C"/>
    <w:rsid w:val="0023029F"/>
    <w:rsid w:val="0023165F"/>
    <w:rsid w:val="002316F4"/>
    <w:rsid w:val="002331F8"/>
    <w:rsid w:val="00236D63"/>
    <w:rsid w:val="00240DBF"/>
    <w:rsid w:val="00242F0E"/>
    <w:rsid w:val="0025087C"/>
    <w:rsid w:val="00252822"/>
    <w:rsid w:val="00256346"/>
    <w:rsid w:val="00256AE6"/>
    <w:rsid w:val="00257C41"/>
    <w:rsid w:val="00260EF3"/>
    <w:rsid w:val="00267B9B"/>
    <w:rsid w:val="002709C0"/>
    <w:rsid w:val="00273DEB"/>
    <w:rsid w:val="00277635"/>
    <w:rsid w:val="00284294"/>
    <w:rsid w:val="002849F9"/>
    <w:rsid w:val="002913D4"/>
    <w:rsid w:val="00292E69"/>
    <w:rsid w:val="00294086"/>
    <w:rsid w:val="00294EB5"/>
    <w:rsid w:val="00296264"/>
    <w:rsid w:val="002A4B77"/>
    <w:rsid w:val="002A6B72"/>
    <w:rsid w:val="002B376E"/>
    <w:rsid w:val="002C1510"/>
    <w:rsid w:val="002C4761"/>
    <w:rsid w:val="002C6C93"/>
    <w:rsid w:val="002D2440"/>
    <w:rsid w:val="002D3091"/>
    <w:rsid w:val="002D539C"/>
    <w:rsid w:val="002D7D33"/>
    <w:rsid w:val="002E3349"/>
    <w:rsid w:val="002E3943"/>
    <w:rsid w:val="002E3E00"/>
    <w:rsid w:val="002E6F6B"/>
    <w:rsid w:val="002E7F1C"/>
    <w:rsid w:val="002F0A5A"/>
    <w:rsid w:val="00300A21"/>
    <w:rsid w:val="00300AD2"/>
    <w:rsid w:val="00301CA7"/>
    <w:rsid w:val="00302A12"/>
    <w:rsid w:val="00302D74"/>
    <w:rsid w:val="00305837"/>
    <w:rsid w:val="003101CC"/>
    <w:rsid w:val="0031037B"/>
    <w:rsid w:val="00311B30"/>
    <w:rsid w:val="003236D1"/>
    <w:rsid w:val="003306EE"/>
    <w:rsid w:val="0033176B"/>
    <w:rsid w:val="00337A98"/>
    <w:rsid w:val="0034193A"/>
    <w:rsid w:val="00342CC9"/>
    <w:rsid w:val="00345ACA"/>
    <w:rsid w:val="00350506"/>
    <w:rsid w:val="003614D5"/>
    <w:rsid w:val="0037050A"/>
    <w:rsid w:val="003747BF"/>
    <w:rsid w:val="00381153"/>
    <w:rsid w:val="003833CA"/>
    <w:rsid w:val="00384B31"/>
    <w:rsid w:val="00384BF8"/>
    <w:rsid w:val="00386D4C"/>
    <w:rsid w:val="00390565"/>
    <w:rsid w:val="00390AE9"/>
    <w:rsid w:val="00390BE3"/>
    <w:rsid w:val="00391ED0"/>
    <w:rsid w:val="00393628"/>
    <w:rsid w:val="00395761"/>
    <w:rsid w:val="00396D0C"/>
    <w:rsid w:val="003A0FCF"/>
    <w:rsid w:val="003A19D5"/>
    <w:rsid w:val="003A3321"/>
    <w:rsid w:val="003A4F4E"/>
    <w:rsid w:val="003B0073"/>
    <w:rsid w:val="003B0D93"/>
    <w:rsid w:val="003B1BC2"/>
    <w:rsid w:val="003B4698"/>
    <w:rsid w:val="003B70BE"/>
    <w:rsid w:val="003C29BA"/>
    <w:rsid w:val="003C5EF3"/>
    <w:rsid w:val="003D1916"/>
    <w:rsid w:val="003D2F7F"/>
    <w:rsid w:val="003D3796"/>
    <w:rsid w:val="003D3996"/>
    <w:rsid w:val="003E31C7"/>
    <w:rsid w:val="003E6564"/>
    <w:rsid w:val="003F1085"/>
    <w:rsid w:val="003F1BB7"/>
    <w:rsid w:val="00400925"/>
    <w:rsid w:val="00402912"/>
    <w:rsid w:val="0040621F"/>
    <w:rsid w:val="00410547"/>
    <w:rsid w:val="0041078C"/>
    <w:rsid w:val="00413552"/>
    <w:rsid w:val="0041721C"/>
    <w:rsid w:val="004179F1"/>
    <w:rsid w:val="0042045D"/>
    <w:rsid w:val="0042186B"/>
    <w:rsid w:val="00421BCC"/>
    <w:rsid w:val="00425051"/>
    <w:rsid w:val="00431722"/>
    <w:rsid w:val="00432CAE"/>
    <w:rsid w:val="00445700"/>
    <w:rsid w:val="00452BD5"/>
    <w:rsid w:val="00461806"/>
    <w:rsid w:val="00467F96"/>
    <w:rsid w:val="004713A6"/>
    <w:rsid w:val="00471D46"/>
    <w:rsid w:val="004720FB"/>
    <w:rsid w:val="004722D5"/>
    <w:rsid w:val="004733B3"/>
    <w:rsid w:val="0048491D"/>
    <w:rsid w:val="004856C0"/>
    <w:rsid w:val="00485A45"/>
    <w:rsid w:val="00486A2E"/>
    <w:rsid w:val="00494CE0"/>
    <w:rsid w:val="004A52D1"/>
    <w:rsid w:val="004A568A"/>
    <w:rsid w:val="004B15BA"/>
    <w:rsid w:val="004B1FF9"/>
    <w:rsid w:val="004B2A23"/>
    <w:rsid w:val="004B556F"/>
    <w:rsid w:val="004C4755"/>
    <w:rsid w:val="004C76B7"/>
    <w:rsid w:val="004D1A0E"/>
    <w:rsid w:val="004D24D1"/>
    <w:rsid w:val="004D2B01"/>
    <w:rsid w:val="004D4B60"/>
    <w:rsid w:val="004D6AF7"/>
    <w:rsid w:val="004D7A3E"/>
    <w:rsid w:val="004F45C5"/>
    <w:rsid w:val="004F72EE"/>
    <w:rsid w:val="00501388"/>
    <w:rsid w:val="00502977"/>
    <w:rsid w:val="005061C5"/>
    <w:rsid w:val="0051019E"/>
    <w:rsid w:val="005149EA"/>
    <w:rsid w:val="00514A95"/>
    <w:rsid w:val="00517224"/>
    <w:rsid w:val="00517B49"/>
    <w:rsid w:val="00520583"/>
    <w:rsid w:val="00521664"/>
    <w:rsid w:val="005254F2"/>
    <w:rsid w:val="00532996"/>
    <w:rsid w:val="0053439C"/>
    <w:rsid w:val="005371C6"/>
    <w:rsid w:val="005377CC"/>
    <w:rsid w:val="00550CD4"/>
    <w:rsid w:val="00561BEC"/>
    <w:rsid w:val="005648C6"/>
    <w:rsid w:val="00566530"/>
    <w:rsid w:val="0057274E"/>
    <w:rsid w:val="0057491F"/>
    <w:rsid w:val="00575EE3"/>
    <w:rsid w:val="00577AD9"/>
    <w:rsid w:val="005A1CEA"/>
    <w:rsid w:val="005A2157"/>
    <w:rsid w:val="005A3B32"/>
    <w:rsid w:val="005A6BC3"/>
    <w:rsid w:val="005B2422"/>
    <w:rsid w:val="005C1030"/>
    <w:rsid w:val="005C3EAA"/>
    <w:rsid w:val="005D763C"/>
    <w:rsid w:val="005E0E5C"/>
    <w:rsid w:val="005E3F66"/>
    <w:rsid w:val="005F6D29"/>
    <w:rsid w:val="0060267A"/>
    <w:rsid w:val="00602947"/>
    <w:rsid w:val="0061043E"/>
    <w:rsid w:val="006104C3"/>
    <w:rsid w:val="00610769"/>
    <w:rsid w:val="0061279D"/>
    <w:rsid w:val="006147C4"/>
    <w:rsid w:val="006205AD"/>
    <w:rsid w:val="0062551D"/>
    <w:rsid w:val="00636BFE"/>
    <w:rsid w:val="00636DEC"/>
    <w:rsid w:val="0064054A"/>
    <w:rsid w:val="006456B3"/>
    <w:rsid w:val="00647190"/>
    <w:rsid w:val="00653CC4"/>
    <w:rsid w:val="00656BA1"/>
    <w:rsid w:val="006574CE"/>
    <w:rsid w:val="006574E1"/>
    <w:rsid w:val="006620BA"/>
    <w:rsid w:val="006629EC"/>
    <w:rsid w:val="00664E75"/>
    <w:rsid w:val="00665E29"/>
    <w:rsid w:val="006672F0"/>
    <w:rsid w:val="006702AB"/>
    <w:rsid w:val="00672AB3"/>
    <w:rsid w:val="00673571"/>
    <w:rsid w:val="0067496B"/>
    <w:rsid w:val="006776CC"/>
    <w:rsid w:val="0068772D"/>
    <w:rsid w:val="00692207"/>
    <w:rsid w:val="00692AEF"/>
    <w:rsid w:val="00693100"/>
    <w:rsid w:val="006943CC"/>
    <w:rsid w:val="006962CB"/>
    <w:rsid w:val="00696F70"/>
    <w:rsid w:val="006A6731"/>
    <w:rsid w:val="006B1295"/>
    <w:rsid w:val="006B36E3"/>
    <w:rsid w:val="006D36F8"/>
    <w:rsid w:val="006D4264"/>
    <w:rsid w:val="006D574F"/>
    <w:rsid w:val="006D7F2A"/>
    <w:rsid w:val="006F153A"/>
    <w:rsid w:val="006F4CF3"/>
    <w:rsid w:val="006F5821"/>
    <w:rsid w:val="006F6A47"/>
    <w:rsid w:val="006F7CE6"/>
    <w:rsid w:val="00702B80"/>
    <w:rsid w:val="00703A1C"/>
    <w:rsid w:val="00714BC4"/>
    <w:rsid w:val="00716C28"/>
    <w:rsid w:val="00716CB9"/>
    <w:rsid w:val="00717561"/>
    <w:rsid w:val="00724DB1"/>
    <w:rsid w:val="00727829"/>
    <w:rsid w:val="00741598"/>
    <w:rsid w:val="00741A6C"/>
    <w:rsid w:val="00743C73"/>
    <w:rsid w:val="00751391"/>
    <w:rsid w:val="007547E2"/>
    <w:rsid w:val="00755C49"/>
    <w:rsid w:val="007574C9"/>
    <w:rsid w:val="007641A2"/>
    <w:rsid w:val="00764958"/>
    <w:rsid w:val="00771744"/>
    <w:rsid w:val="007717E1"/>
    <w:rsid w:val="007737C8"/>
    <w:rsid w:val="00777DEF"/>
    <w:rsid w:val="007816CF"/>
    <w:rsid w:val="00783524"/>
    <w:rsid w:val="00783956"/>
    <w:rsid w:val="007870C4"/>
    <w:rsid w:val="007950D0"/>
    <w:rsid w:val="007A1C8F"/>
    <w:rsid w:val="007A2BB6"/>
    <w:rsid w:val="007A3D48"/>
    <w:rsid w:val="007A3F92"/>
    <w:rsid w:val="007A5447"/>
    <w:rsid w:val="007A7582"/>
    <w:rsid w:val="007B468E"/>
    <w:rsid w:val="007B6738"/>
    <w:rsid w:val="007C4B9B"/>
    <w:rsid w:val="007D1CD6"/>
    <w:rsid w:val="007D3410"/>
    <w:rsid w:val="007E256E"/>
    <w:rsid w:val="007E504B"/>
    <w:rsid w:val="007E61BD"/>
    <w:rsid w:val="007F271D"/>
    <w:rsid w:val="007F5DCC"/>
    <w:rsid w:val="008079ED"/>
    <w:rsid w:val="00811A0B"/>
    <w:rsid w:val="00812AA2"/>
    <w:rsid w:val="00815EEB"/>
    <w:rsid w:val="008205D7"/>
    <w:rsid w:val="008211C3"/>
    <w:rsid w:val="008264A1"/>
    <w:rsid w:val="0084073B"/>
    <w:rsid w:val="00845127"/>
    <w:rsid w:val="0084593E"/>
    <w:rsid w:val="00847DF9"/>
    <w:rsid w:val="008621B9"/>
    <w:rsid w:val="00863F90"/>
    <w:rsid w:val="00864B47"/>
    <w:rsid w:val="00867298"/>
    <w:rsid w:val="0087384E"/>
    <w:rsid w:val="00877736"/>
    <w:rsid w:val="008821D6"/>
    <w:rsid w:val="008833D3"/>
    <w:rsid w:val="00883657"/>
    <w:rsid w:val="008847B7"/>
    <w:rsid w:val="0088495B"/>
    <w:rsid w:val="00887FCC"/>
    <w:rsid w:val="00890797"/>
    <w:rsid w:val="00891BED"/>
    <w:rsid w:val="00892444"/>
    <w:rsid w:val="00893796"/>
    <w:rsid w:val="0089613E"/>
    <w:rsid w:val="008B1461"/>
    <w:rsid w:val="008B19C0"/>
    <w:rsid w:val="008B333D"/>
    <w:rsid w:val="008C42E6"/>
    <w:rsid w:val="008C50E3"/>
    <w:rsid w:val="008D0B5E"/>
    <w:rsid w:val="008D0C2A"/>
    <w:rsid w:val="008D47E0"/>
    <w:rsid w:val="008D7E8C"/>
    <w:rsid w:val="008E0AED"/>
    <w:rsid w:val="008E213D"/>
    <w:rsid w:val="008E39F0"/>
    <w:rsid w:val="008E5E11"/>
    <w:rsid w:val="008E78AF"/>
    <w:rsid w:val="008F5CDE"/>
    <w:rsid w:val="008F5F2A"/>
    <w:rsid w:val="008F6E09"/>
    <w:rsid w:val="00901D87"/>
    <w:rsid w:val="009067DE"/>
    <w:rsid w:val="0090784C"/>
    <w:rsid w:val="00910E38"/>
    <w:rsid w:val="0091383E"/>
    <w:rsid w:val="00916007"/>
    <w:rsid w:val="00950A4B"/>
    <w:rsid w:val="00951DDA"/>
    <w:rsid w:val="009716BA"/>
    <w:rsid w:val="00971ACF"/>
    <w:rsid w:val="00971D77"/>
    <w:rsid w:val="009846DC"/>
    <w:rsid w:val="00986909"/>
    <w:rsid w:val="009869E2"/>
    <w:rsid w:val="00987C47"/>
    <w:rsid w:val="00991931"/>
    <w:rsid w:val="00996215"/>
    <w:rsid w:val="00996A6F"/>
    <w:rsid w:val="009A13D6"/>
    <w:rsid w:val="009A3E06"/>
    <w:rsid w:val="009B77EE"/>
    <w:rsid w:val="009D4211"/>
    <w:rsid w:val="009D5F56"/>
    <w:rsid w:val="009D6404"/>
    <w:rsid w:val="009E764B"/>
    <w:rsid w:val="009F03A0"/>
    <w:rsid w:val="009F277D"/>
    <w:rsid w:val="009F4BD7"/>
    <w:rsid w:val="009F6EAD"/>
    <w:rsid w:val="00A01A43"/>
    <w:rsid w:val="00A020C6"/>
    <w:rsid w:val="00A027FD"/>
    <w:rsid w:val="00A036BC"/>
    <w:rsid w:val="00A06783"/>
    <w:rsid w:val="00A15FE3"/>
    <w:rsid w:val="00A160FC"/>
    <w:rsid w:val="00A17F1D"/>
    <w:rsid w:val="00A207B0"/>
    <w:rsid w:val="00A320E8"/>
    <w:rsid w:val="00A32451"/>
    <w:rsid w:val="00A32E83"/>
    <w:rsid w:val="00A36F58"/>
    <w:rsid w:val="00A40E3A"/>
    <w:rsid w:val="00A41C88"/>
    <w:rsid w:val="00A65D32"/>
    <w:rsid w:val="00A71515"/>
    <w:rsid w:val="00A7445F"/>
    <w:rsid w:val="00A77EE0"/>
    <w:rsid w:val="00A8653F"/>
    <w:rsid w:val="00A90B53"/>
    <w:rsid w:val="00A930A2"/>
    <w:rsid w:val="00AA1E99"/>
    <w:rsid w:val="00AB51BA"/>
    <w:rsid w:val="00AB5402"/>
    <w:rsid w:val="00AB7454"/>
    <w:rsid w:val="00AC2006"/>
    <w:rsid w:val="00AC3333"/>
    <w:rsid w:val="00AC6E03"/>
    <w:rsid w:val="00AD3393"/>
    <w:rsid w:val="00AD3F5E"/>
    <w:rsid w:val="00AD4004"/>
    <w:rsid w:val="00AE3E3E"/>
    <w:rsid w:val="00AE605C"/>
    <w:rsid w:val="00AE630A"/>
    <w:rsid w:val="00AF0D9D"/>
    <w:rsid w:val="00B1215D"/>
    <w:rsid w:val="00B12E1F"/>
    <w:rsid w:val="00B157C7"/>
    <w:rsid w:val="00B212B3"/>
    <w:rsid w:val="00B2383C"/>
    <w:rsid w:val="00B26678"/>
    <w:rsid w:val="00B33C66"/>
    <w:rsid w:val="00B42161"/>
    <w:rsid w:val="00B44782"/>
    <w:rsid w:val="00B5037E"/>
    <w:rsid w:val="00B542F0"/>
    <w:rsid w:val="00B621B7"/>
    <w:rsid w:val="00B6519B"/>
    <w:rsid w:val="00B66C83"/>
    <w:rsid w:val="00B71A06"/>
    <w:rsid w:val="00B76416"/>
    <w:rsid w:val="00B76906"/>
    <w:rsid w:val="00B80CB8"/>
    <w:rsid w:val="00B82B11"/>
    <w:rsid w:val="00B83487"/>
    <w:rsid w:val="00B8798D"/>
    <w:rsid w:val="00B95BC5"/>
    <w:rsid w:val="00BA1D45"/>
    <w:rsid w:val="00BA293F"/>
    <w:rsid w:val="00BA3C45"/>
    <w:rsid w:val="00BA7B08"/>
    <w:rsid w:val="00BA7B17"/>
    <w:rsid w:val="00BB2287"/>
    <w:rsid w:val="00BB29F5"/>
    <w:rsid w:val="00BB589E"/>
    <w:rsid w:val="00BC14D5"/>
    <w:rsid w:val="00BC1E19"/>
    <w:rsid w:val="00BC26B9"/>
    <w:rsid w:val="00BC3778"/>
    <w:rsid w:val="00BD1F52"/>
    <w:rsid w:val="00BE1810"/>
    <w:rsid w:val="00BE416F"/>
    <w:rsid w:val="00BE701B"/>
    <w:rsid w:val="00BF0296"/>
    <w:rsid w:val="00BF4CA3"/>
    <w:rsid w:val="00C044AD"/>
    <w:rsid w:val="00C04F7E"/>
    <w:rsid w:val="00C11E4C"/>
    <w:rsid w:val="00C13940"/>
    <w:rsid w:val="00C16EF3"/>
    <w:rsid w:val="00C20D4D"/>
    <w:rsid w:val="00C261C4"/>
    <w:rsid w:val="00C34716"/>
    <w:rsid w:val="00C35D8E"/>
    <w:rsid w:val="00C445D2"/>
    <w:rsid w:val="00C4481D"/>
    <w:rsid w:val="00C52327"/>
    <w:rsid w:val="00C5258D"/>
    <w:rsid w:val="00C578B9"/>
    <w:rsid w:val="00C61C5D"/>
    <w:rsid w:val="00C63AC0"/>
    <w:rsid w:val="00C64D35"/>
    <w:rsid w:val="00C6771B"/>
    <w:rsid w:val="00C74429"/>
    <w:rsid w:val="00C75D44"/>
    <w:rsid w:val="00C77CB8"/>
    <w:rsid w:val="00C807B6"/>
    <w:rsid w:val="00C8162C"/>
    <w:rsid w:val="00C84577"/>
    <w:rsid w:val="00C84B9D"/>
    <w:rsid w:val="00CA2D35"/>
    <w:rsid w:val="00CA65A7"/>
    <w:rsid w:val="00CB46F3"/>
    <w:rsid w:val="00CB60E6"/>
    <w:rsid w:val="00CB7744"/>
    <w:rsid w:val="00CD793D"/>
    <w:rsid w:val="00CE2232"/>
    <w:rsid w:val="00CE39F9"/>
    <w:rsid w:val="00CF19FF"/>
    <w:rsid w:val="00CF2670"/>
    <w:rsid w:val="00CF32B0"/>
    <w:rsid w:val="00CF35DC"/>
    <w:rsid w:val="00D047E3"/>
    <w:rsid w:val="00D11376"/>
    <w:rsid w:val="00D12DDC"/>
    <w:rsid w:val="00D20BE3"/>
    <w:rsid w:val="00D23639"/>
    <w:rsid w:val="00D30EAE"/>
    <w:rsid w:val="00D36FB9"/>
    <w:rsid w:val="00D479EB"/>
    <w:rsid w:val="00D47E4A"/>
    <w:rsid w:val="00D5230E"/>
    <w:rsid w:val="00D53D3C"/>
    <w:rsid w:val="00D5743F"/>
    <w:rsid w:val="00D57670"/>
    <w:rsid w:val="00D57DDD"/>
    <w:rsid w:val="00D6128D"/>
    <w:rsid w:val="00D643CF"/>
    <w:rsid w:val="00D66551"/>
    <w:rsid w:val="00D67236"/>
    <w:rsid w:val="00D71203"/>
    <w:rsid w:val="00D759D5"/>
    <w:rsid w:val="00D80594"/>
    <w:rsid w:val="00D81026"/>
    <w:rsid w:val="00D81BDC"/>
    <w:rsid w:val="00D8255A"/>
    <w:rsid w:val="00D92272"/>
    <w:rsid w:val="00DA18A0"/>
    <w:rsid w:val="00DA358F"/>
    <w:rsid w:val="00DA4B10"/>
    <w:rsid w:val="00DB2F7F"/>
    <w:rsid w:val="00DB42F9"/>
    <w:rsid w:val="00DC184F"/>
    <w:rsid w:val="00DC44A0"/>
    <w:rsid w:val="00DE1E0C"/>
    <w:rsid w:val="00DE27DF"/>
    <w:rsid w:val="00DF4073"/>
    <w:rsid w:val="00DF48D7"/>
    <w:rsid w:val="00DF608E"/>
    <w:rsid w:val="00E10A2D"/>
    <w:rsid w:val="00E11466"/>
    <w:rsid w:val="00E20C86"/>
    <w:rsid w:val="00E24522"/>
    <w:rsid w:val="00E360A5"/>
    <w:rsid w:val="00E36188"/>
    <w:rsid w:val="00E36BD6"/>
    <w:rsid w:val="00E449AE"/>
    <w:rsid w:val="00E46620"/>
    <w:rsid w:val="00E47185"/>
    <w:rsid w:val="00E520ED"/>
    <w:rsid w:val="00E56037"/>
    <w:rsid w:val="00E5781A"/>
    <w:rsid w:val="00E65D97"/>
    <w:rsid w:val="00E72869"/>
    <w:rsid w:val="00E72BEF"/>
    <w:rsid w:val="00E77693"/>
    <w:rsid w:val="00E81B9D"/>
    <w:rsid w:val="00E84D73"/>
    <w:rsid w:val="00E8695C"/>
    <w:rsid w:val="00E923D6"/>
    <w:rsid w:val="00E948A8"/>
    <w:rsid w:val="00E9548A"/>
    <w:rsid w:val="00EA4478"/>
    <w:rsid w:val="00EA44B9"/>
    <w:rsid w:val="00EC1B50"/>
    <w:rsid w:val="00ED3108"/>
    <w:rsid w:val="00ED31FC"/>
    <w:rsid w:val="00ED3CC7"/>
    <w:rsid w:val="00EE4004"/>
    <w:rsid w:val="00EE5CFA"/>
    <w:rsid w:val="00F012F6"/>
    <w:rsid w:val="00F025ED"/>
    <w:rsid w:val="00F0320C"/>
    <w:rsid w:val="00F106DC"/>
    <w:rsid w:val="00F1210F"/>
    <w:rsid w:val="00F21510"/>
    <w:rsid w:val="00F234E3"/>
    <w:rsid w:val="00F23A47"/>
    <w:rsid w:val="00F40BCA"/>
    <w:rsid w:val="00F51894"/>
    <w:rsid w:val="00F53891"/>
    <w:rsid w:val="00F6031B"/>
    <w:rsid w:val="00F62834"/>
    <w:rsid w:val="00F66FF1"/>
    <w:rsid w:val="00F73B84"/>
    <w:rsid w:val="00F75CB8"/>
    <w:rsid w:val="00F769FB"/>
    <w:rsid w:val="00F83404"/>
    <w:rsid w:val="00F84336"/>
    <w:rsid w:val="00F866BD"/>
    <w:rsid w:val="00F87904"/>
    <w:rsid w:val="00F8791B"/>
    <w:rsid w:val="00F901D5"/>
    <w:rsid w:val="00F910F3"/>
    <w:rsid w:val="00F97038"/>
    <w:rsid w:val="00FA0E0A"/>
    <w:rsid w:val="00FA2FFE"/>
    <w:rsid w:val="00FA3D52"/>
    <w:rsid w:val="00FB0AD3"/>
    <w:rsid w:val="00FB11F0"/>
    <w:rsid w:val="00FC6FDE"/>
    <w:rsid w:val="00FC7BD7"/>
    <w:rsid w:val="00FD30AE"/>
    <w:rsid w:val="00FD5349"/>
    <w:rsid w:val="00FE138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BA1"/>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656BA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unhideWhenUsed/>
    <w:qFormat/>
    <w:rsid w:val="00656BA1"/>
    <w:pPr>
      <w:keepNext/>
      <w:numPr>
        <w:ilvl w:val="1"/>
        <w:numId w:val="1"/>
      </w:numPr>
      <w:tabs>
        <w:tab w:val="clear" w:pos="2564"/>
        <w:tab w:val="num" w:pos="1440"/>
      </w:tabs>
      <w:spacing w:before="240" w:after="60"/>
      <w:ind w:left="144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unhideWhenUsed/>
    <w:qFormat/>
    <w:rsid w:val="00656BA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656BA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nhideWhenUsed/>
    <w:qFormat/>
    <w:rsid w:val="00656BA1"/>
    <w:pPr>
      <w:numPr>
        <w:ilvl w:val="4"/>
        <w:numId w:val="1"/>
      </w:numPr>
      <w:tabs>
        <w:tab w:val="clear" w:pos="3600"/>
      </w:tabs>
      <w:spacing w:before="240" w:after="60"/>
      <w:ind w:left="2232" w:hanging="792"/>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656BA1"/>
    <w:pPr>
      <w:numPr>
        <w:ilvl w:val="5"/>
        <w:numId w:val="1"/>
      </w:numPr>
      <w:spacing w:before="240" w:after="60"/>
      <w:outlineLvl w:val="5"/>
    </w:pPr>
    <w:rPr>
      <w:b/>
      <w:bCs/>
      <w:sz w:val="22"/>
      <w:szCs w:val="22"/>
    </w:rPr>
  </w:style>
  <w:style w:type="paragraph" w:styleId="Heading7">
    <w:name w:val="heading 7"/>
    <w:basedOn w:val="Normal"/>
    <w:next w:val="Normal"/>
    <w:link w:val="Heading7Char"/>
    <w:unhideWhenUsed/>
    <w:qFormat/>
    <w:rsid w:val="00656BA1"/>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nhideWhenUsed/>
    <w:qFormat/>
    <w:rsid w:val="00656BA1"/>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nhideWhenUsed/>
    <w:qFormat/>
    <w:rsid w:val="00656BA1"/>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56BA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rsid w:val="00656BA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rsid w:val="00656BA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656BA1"/>
    <w:rPr>
      <w:rFonts w:eastAsiaTheme="minorEastAsia"/>
      <w:b/>
      <w:bCs/>
      <w:sz w:val="28"/>
      <w:szCs w:val="28"/>
    </w:rPr>
  </w:style>
  <w:style w:type="character" w:customStyle="1" w:styleId="Heading5Char">
    <w:name w:val="Heading 5 Char"/>
    <w:basedOn w:val="DefaultParagraphFont"/>
    <w:link w:val="Heading5"/>
    <w:uiPriority w:val="99"/>
    <w:rsid w:val="00656BA1"/>
    <w:rPr>
      <w:rFonts w:eastAsiaTheme="minorEastAsia"/>
      <w:b/>
      <w:bCs/>
      <w:i/>
      <w:iCs/>
      <w:sz w:val="26"/>
      <w:szCs w:val="26"/>
    </w:rPr>
  </w:style>
  <w:style w:type="character" w:customStyle="1" w:styleId="Heading6Char">
    <w:name w:val="Heading 6 Char"/>
    <w:basedOn w:val="DefaultParagraphFont"/>
    <w:link w:val="Heading6"/>
    <w:rsid w:val="00656BA1"/>
    <w:rPr>
      <w:rFonts w:ascii="Times New Roman" w:eastAsia="Times New Roman" w:hAnsi="Times New Roman" w:cs="Times New Roman"/>
      <w:b/>
      <w:bCs/>
    </w:rPr>
  </w:style>
  <w:style w:type="character" w:customStyle="1" w:styleId="Heading7Char">
    <w:name w:val="Heading 7 Char"/>
    <w:basedOn w:val="DefaultParagraphFont"/>
    <w:link w:val="Heading7"/>
    <w:uiPriority w:val="9"/>
    <w:semiHidden/>
    <w:rsid w:val="00656BA1"/>
    <w:rPr>
      <w:rFonts w:eastAsiaTheme="minorEastAsia"/>
      <w:sz w:val="24"/>
      <w:szCs w:val="24"/>
    </w:rPr>
  </w:style>
  <w:style w:type="character" w:customStyle="1" w:styleId="Heading8Char">
    <w:name w:val="Heading 8 Char"/>
    <w:basedOn w:val="DefaultParagraphFont"/>
    <w:link w:val="Heading8"/>
    <w:uiPriority w:val="9"/>
    <w:semiHidden/>
    <w:rsid w:val="00656BA1"/>
    <w:rPr>
      <w:rFonts w:eastAsiaTheme="minorEastAsia"/>
      <w:i/>
      <w:iCs/>
      <w:sz w:val="24"/>
      <w:szCs w:val="24"/>
    </w:rPr>
  </w:style>
  <w:style w:type="character" w:customStyle="1" w:styleId="Heading9Char">
    <w:name w:val="Heading 9 Char"/>
    <w:basedOn w:val="DefaultParagraphFont"/>
    <w:link w:val="Heading9"/>
    <w:uiPriority w:val="9"/>
    <w:semiHidden/>
    <w:rsid w:val="00656BA1"/>
    <w:rPr>
      <w:rFonts w:asciiTheme="majorHAnsi" w:eastAsiaTheme="majorEastAsia" w:hAnsiTheme="majorHAnsi" w:cstheme="majorBidi"/>
    </w:rPr>
  </w:style>
  <w:style w:type="paragraph" w:styleId="Revision">
    <w:name w:val="Revision"/>
    <w:hidden/>
    <w:uiPriority w:val="99"/>
    <w:semiHidden/>
    <w:rsid w:val="001B6753"/>
    <w:p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B675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753"/>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8205D7"/>
    <w:rPr>
      <w:sz w:val="16"/>
      <w:szCs w:val="16"/>
    </w:rPr>
  </w:style>
  <w:style w:type="paragraph" w:styleId="CommentText">
    <w:name w:val="annotation text"/>
    <w:basedOn w:val="Normal"/>
    <w:link w:val="CommentTextChar"/>
    <w:uiPriority w:val="99"/>
    <w:semiHidden/>
    <w:unhideWhenUsed/>
    <w:rsid w:val="008205D7"/>
  </w:style>
  <w:style w:type="character" w:customStyle="1" w:styleId="CommentTextChar">
    <w:name w:val="Comment Text Char"/>
    <w:basedOn w:val="DefaultParagraphFont"/>
    <w:link w:val="CommentText"/>
    <w:uiPriority w:val="99"/>
    <w:semiHidden/>
    <w:rsid w:val="008205D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205D7"/>
    <w:rPr>
      <w:b/>
      <w:bCs/>
    </w:rPr>
  </w:style>
  <w:style w:type="character" w:customStyle="1" w:styleId="CommentSubjectChar">
    <w:name w:val="Comment Subject Char"/>
    <w:basedOn w:val="CommentTextChar"/>
    <w:link w:val="CommentSubject"/>
    <w:uiPriority w:val="99"/>
    <w:semiHidden/>
    <w:rsid w:val="008205D7"/>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2D2440"/>
    <w:pPr>
      <w:tabs>
        <w:tab w:val="center" w:pos="4513"/>
        <w:tab w:val="right" w:pos="9026"/>
      </w:tabs>
    </w:pPr>
  </w:style>
  <w:style w:type="character" w:customStyle="1" w:styleId="HeaderChar">
    <w:name w:val="Header Char"/>
    <w:basedOn w:val="DefaultParagraphFont"/>
    <w:link w:val="Header"/>
    <w:uiPriority w:val="99"/>
    <w:rsid w:val="002D2440"/>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2D2440"/>
    <w:pPr>
      <w:tabs>
        <w:tab w:val="center" w:pos="4513"/>
        <w:tab w:val="right" w:pos="9026"/>
      </w:tabs>
    </w:pPr>
  </w:style>
  <w:style w:type="character" w:customStyle="1" w:styleId="FooterChar">
    <w:name w:val="Footer Char"/>
    <w:basedOn w:val="DefaultParagraphFont"/>
    <w:link w:val="Footer"/>
    <w:uiPriority w:val="99"/>
    <w:rsid w:val="002D2440"/>
    <w:rPr>
      <w:rFonts w:ascii="Times New Roman" w:eastAsia="Times New Roman" w:hAnsi="Times New Roman" w:cs="Times New Roman"/>
      <w:sz w:val="20"/>
      <w:szCs w:val="20"/>
    </w:rPr>
  </w:style>
  <w:style w:type="paragraph" w:styleId="TOCHeading">
    <w:name w:val="TOC Heading"/>
    <w:basedOn w:val="Heading1"/>
    <w:next w:val="Normal"/>
    <w:uiPriority w:val="39"/>
    <w:unhideWhenUsed/>
    <w:qFormat/>
    <w:rsid w:val="0089613E"/>
    <w:pPr>
      <w:keepLines/>
      <w:numPr>
        <w:numId w:val="0"/>
      </w:numPr>
      <w:spacing w:after="0" w:line="259" w:lineRule="auto"/>
      <w:outlineLvl w:val="9"/>
    </w:pPr>
    <w:rPr>
      <w:b w:val="0"/>
      <w:bCs w:val="0"/>
      <w:color w:val="2E74B5" w:themeColor="accent1" w:themeShade="BF"/>
      <w:kern w:val="0"/>
    </w:rPr>
  </w:style>
  <w:style w:type="paragraph" w:styleId="TOC1">
    <w:name w:val="toc 1"/>
    <w:basedOn w:val="Normal"/>
    <w:next w:val="Normal"/>
    <w:autoRedefine/>
    <w:uiPriority w:val="39"/>
    <w:unhideWhenUsed/>
    <w:rsid w:val="0089613E"/>
    <w:pPr>
      <w:spacing w:after="100"/>
    </w:pPr>
  </w:style>
  <w:style w:type="character" w:styleId="Hyperlink">
    <w:name w:val="Hyperlink"/>
    <w:basedOn w:val="DefaultParagraphFont"/>
    <w:uiPriority w:val="99"/>
    <w:unhideWhenUsed/>
    <w:rsid w:val="0089613E"/>
    <w:rPr>
      <w:color w:val="0563C1" w:themeColor="hyperlink"/>
      <w:u w:val="single"/>
    </w:rPr>
  </w:style>
  <w:style w:type="paragraph" w:styleId="NoSpacing">
    <w:name w:val="No Spacing"/>
    <w:uiPriority w:val="99"/>
    <w:qFormat/>
    <w:rsid w:val="0089613E"/>
    <w:pPr>
      <w:spacing w:after="0" w:line="240" w:lineRule="auto"/>
    </w:pPr>
    <w:rPr>
      <w:rFonts w:ascii="Times New Roman" w:eastAsia="Times New Roman" w:hAnsi="Times New Roman" w:cs="Times New Roman"/>
      <w:sz w:val="20"/>
      <w:szCs w:val="20"/>
    </w:rPr>
  </w:style>
  <w:style w:type="paragraph" w:styleId="ListParagraph">
    <w:name w:val="List Paragraph"/>
    <w:basedOn w:val="Normal"/>
    <w:uiPriority w:val="34"/>
    <w:qFormat/>
    <w:rsid w:val="00901D87"/>
    <w:pPr>
      <w:ind w:left="720"/>
      <w:contextualSpacing/>
    </w:pPr>
  </w:style>
  <w:style w:type="paragraph" w:styleId="TOC2">
    <w:name w:val="toc 2"/>
    <w:basedOn w:val="Normal"/>
    <w:next w:val="Normal"/>
    <w:autoRedefine/>
    <w:uiPriority w:val="39"/>
    <w:unhideWhenUsed/>
    <w:rsid w:val="005A2157"/>
    <w:pPr>
      <w:spacing w:after="100"/>
      <w:ind w:left="200"/>
    </w:pPr>
  </w:style>
  <w:style w:type="paragraph" w:styleId="TOC3">
    <w:name w:val="toc 3"/>
    <w:basedOn w:val="Normal"/>
    <w:next w:val="Normal"/>
    <w:autoRedefine/>
    <w:uiPriority w:val="39"/>
    <w:unhideWhenUsed/>
    <w:rsid w:val="00DA358F"/>
    <w:pPr>
      <w:spacing w:after="100" w:line="259" w:lineRule="auto"/>
      <w:ind w:left="440"/>
    </w:pPr>
    <w:rPr>
      <w:rFonts w:asciiTheme="minorHAnsi" w:eastAsiaTheme="minorEastAsia" w:hAnsiTheme="minorHAnsi" w:cstheme="minorBidi"/>
      <w:sz w:val="22"/>
      <w:szCs w:val="22"/>
    </w:rPr>
  </w:style>
  <w:style w:type="paragraph" w:styleId="TOC4">
    <w:name w:val="toc 4"/>
    <w:basedOn w:val="Normal"/>
    <w:next w:val="Normal"/>
    <w:autoRedefine/>
    <w:uiPriority w:val="39"/>
    <w:unhideWhenUsed/>
    <w:rsid w:val="00DA358F"/>
    <w:pPr>
      <w:spacing w:after="100" w:line="259" w:lineRule="auto"/>
      <w:ind w:left="660"/>
    </w:pPr>
    <w:rPr>
      <w:rFonts w:asciiTheme="minorHAnsi" w:eastAsiaTheme="minorEastAsia" w:hAnsiTheme="minorHAnsi" w:cstheme="minorBidi"/>
      <w:sz w:val="22"/>
      <w:szCs w:val="22"/>
    </w:rPr>
  </w:style>
  <w:style w:type="paragraph" w:styleId="TOC5">
    <w:name w:val="toc 5"/>
    <w:basedOn w:val="Normal"/>
    <w:next w:val="Normal"/>
    <w:autoRedefine/>
    <w:uiPriority w:val="39"/>
    <w:unhideWhenUsed/>
    <w:rsid w:val="00DA358F"/>
    <w:pPr>
      <w:spacing w:after="100" w:line="259" w:lineRule="auto"/>
      <w:ind w:left="880"/>
    </w:pPr>
    <w:rPr>
      <w:rFonts w:asciiTheme="minorHAnsi" w:eastAsiaTheme="minorEastAsia" w:hAnsiTheme="minorHAnsi" w:cstheme="minorBidi"/>
      <w:sz w:val="22"/>
      <w:szCs w:val="22"/>
    </w:rPr>
  </w:style>
  <w:style w:type="paragraph" w:styleId="TOC6">
    <w:name w:val="toc 6"/>
    <w:basedOn w:val="Normal"/>
    <w:next w:val="Normal"/>
    <w:autoRedefine/>
    <w:uiPriority w:val="39"/>
    <w:unhideWhenUsed/>
    <w:rsid w:val="00DA358F"/>
    <w:pPr>
      <w:spacing w:after="100" w:line="259" w:lineRule="auto"/>
      <w:ind w:left="1100"/>
    </w:pPr>
    <w:rPr>
      <w:rFonts w:asciiTheme="minorHAnsi" w:eastAsiaTheme="minorEastAsia" w:hAnsiTheme="minorHAnsi" w:cstheme="minorBidi"/>
      <w:sz w:val="22"/>
      <w:szCs w:val="22"/>
    </w:rPr>
  </w:style>
  <w:style w:type="paragraph" w:styleId="TOC7">
    <w:name w:val="toc 7"/>
    <w:basedOn w:val="Normal"/>
    <w:next w:val="Normal"/>
    <w:autoRedefine/>
    <w:uiPriority w:val="39"/>
    <w:unhideWhenUsed/>
    <w:rsid w:val="00DA358F"/>
    <w:pPr>
      <w:spacing w:after="100" w:line="259" w:lineRule="auto"/>
      <w:ind w:left="1320"/>
    </w:pPr>
    <w:rPr>
      <w:rFonts w:asciiTheme="minorHAnsi" w:eastAsiaTheme="minorEastAsia" w:hAnsiTheme="minorHAnsi" w:cstheme="minorBidi"/>
      <w:sz w:val="22"/>
      <w:szCs w:val="22"/>
    </w:rPr>
  </w:style>
  <w:style w:type="paragraph" w:styleId="TOC8">
    <w:name w:val="toc 8"/>
    <w:basedOn w:val="Normal"/>
    <w:next w:val="Normal"/>
    <w:autoRedefine/>
    <w:uiPriority w:val="39"/>
    <w:unhideWhenUsed/>
    <w:rsid w:val="00DA358F"/>
    <w:pPr>
      <w:spacing w:after="100" w:line="259" w:lineRule="auto"/>
      <w:ind w:left="1540"/>
    </w:pPr>
    <w:rPr>
      <w:rFonts w:asciiTheme="minorHAnsi" w:eastAsiaTheme="minorEastAsia" w:hAnsiTheme="minorHAnsi" w:cstheme="minorBidi"/>
      <w:sz w:val="22"/>
      <w:szCs w:val="22"/>
    </w:rPr>
  </w:style>
  <w:style w:type="paragraph" w:styleId="TOC9">
    <w:name w:val="toc 9"/>
    <w:basedOn w:val="Normal"/>
    <w:next w:val="Normal"/>
    <w:autoRedefine/>
    <w:uiPriority w:val="39"/>
    <w:unhideWhenUsed/>
    <w:rsid w:val="00DA358F"/>
    <w:pPr>
      <w:spacing w:after="100" w:line="259" w:lineRule="auto"/>
      <w:ind w:left="1760"/>
    </w:pPr>
    <w:rPr>
      <w:rFonts w:asciiTheme="minorHAnsi" w:eastAsiaTheme="minorEastAsia" w:hAnsiTheme="minorHAnsi" w:cstheme="minorBidi"/>
      <w:sz w:val="22"/>
      <w:szCs w:val="22"/>
    </w:rPr>
  </w:style>
  <w:style w:type="character" w:customStyle="1" w:styleId="apple-converted-space">
    <w:name w:val="apple-converted-space"/>
    <w:basedOn w:val="DefaultParagraphFont"/>
    <w:rsid w:val="007A3D48"/>
  </w:style>
  <w:style w:type="paragraph" w:customStyle="1" w:styleId="Article">
    <w:name w:val="Article"/>
    <w:basedOn w:val="Normal"/>
    <w:next w:val="ListwNr1"/>
    <w:rsid w:val="006629EC"/>
    <w:pPr>
      <w:tabs>
        <w:tab w:val="num" w:pos="720"/>
      </w:tabs>
      <w:spacing w:before="360" w:after="240"/>
      <w:ind w:left="1967" w:hanging="1247"/>
    </w:pPr>
    <w:rPr>
      <w:rFonts w:ascii="Times New Roman Bold" w:hAnsi="Times New Roman Bold"/>
      <w:b/>
      <w:sz w:val="24"/>
      <w:szCs w:val="24"/>
      <w:lang w:val="en-GB"/>
    </w:rPr>
  </w:style>
  <w:style w:type="paragraph" w:customStyle="1" w:styleId="ListwNr1">
    <w:name w:val="List w/Nr 1"/>
    <w:basedOn w:val="Normal"/>
    <w:link w:val="ListwNr1Char"/>
    <w:rsid w:val="006629EC"/>
    <w:pPr>
      <w:tabs>
        <w:tab w:val="num" w:pos="340"/>
      </w:tabs>
      <w:spacing w:before="240" w:after="240"/>
      <w:ind w:left="340" w:hanging="340"/>
    </w:pPr>
    <w:rPr>
      <w:sz w:val="24"/>
      <w:szCs w:val="24"/>
    </w:rPr>
  </w:style>
  <w:style w:type="character" w:customStyle="1" w:styleId="ListwNr1Char">
    <w:name w:val="List w/Nr 1 Char"/>
    <w:basedOn w:val="DefaultParagraphFont"/>
    <w:link w:val="ListwNr1"/>
    <w:rsid w:val="006629EC"/>
    <w:rPr>
      <w:rFonts w:ascii="Times New Roman" w:eastAsia="Times New Roman" w:hAnsi="Times New Roman" w:cs="Times New Roman"/>
      <w:sz w:val="24"/>
      <w:szCs w:val="24"/>
    </w:rPr>
  </w:style>
  <w:style w:type="paragraph" w:styleId="NormalWeb">
    <w:name w:val="Normal (Web)"/>
    <w:basedOn w:val="Normal"/>
    <w:link w:val="NormalWebChar"/>
    <w:rsid w:val="003D2F7F"/>
    <w:pPr>
      <w:spacing w:before="100" w:beforeAutospacing="1" w:after="100" w:afterAutospacing="1"/>
    </w:pPr>
    <w:rPr>
      <w:sz w:val="29"/>
      <w:szCs w:val="29"/>
    </w:rPr>
  </w:style>
  <w:style w:type="character" w:customStyle="1" w:styleId="NormalWebChar">
    <w:name w:val="Normal (Web) Char"/>
    <w:basedOn w:val="DefaultParagraphFont"/>
    <w:link w:val="NormalWeb"/>
    <w:rsid w:val="003D2F7F"/>
    <w:rPr>
      <w:rFonts w:ascii="Times New Roman" w:eastAsia="Times New Roman" w:hAnsi="Times New Roman" w:cs="Times New Roman"/>
      <w:sz w:val="29"/>
      <w:szCs w:val="2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09998">
      <w:bodyDiv w:val="1"/>
      <w:marLeft w:val="0"/>
      <w:marRight w:val="0"/>
      <w:marTop w:val="0"/>
      <w:marBottom w:val="0"/>
      <w:divBdr>
        <w:top w:val="none" w:sz="0" w:space="0" w:color="auto"/>
        <w:left w:val="none" w:sz="0" w:space="0" w:color="auto"/>
        <w:bottom w:val="none" w:sz="0" w:space="0" w:color="auto"/>
        <w:right w:val="none" w:sz="0" w:space="0" w:color="auto"/>
      </w:divBdr>
    </w:div>
    <w:div w:id="153842476">
      <w:bodyDiv w:val="1"/>
      <w:marLeft w:val="0"/>
      <w:marRight w:val="0"/>
      <w:marTop w:val="0"/>
      <w:marBottom w:val="0"/>
      <w:divBdr>
        <w:top w:val="none" w:sz="0" w:space="0" w:color="auto"/>
        <w:left w:val="none" w:sz="0" w:space="0" w:color="auto"/>
        <w:bottom w:val="none" w:sz="0" w:space="0" w:color="auto"/>
        <w:right w:val="none" w:sz="0" w:space="0" w:color="auto"/>
      </w:divBdr>
    </w:div>
    <w:div w:id="318925267">
      <w:bodyDiv w:val="1"/>
      <w:marLeft w:val="0"/>
      <w:marRight w:val="0"/>
      <w:marTop w:val="0"/>
      <w:marBottom w:val="0"/>
      <w:divBdr>
        <w:top w:val="none" w:sz="0" w:space="0" w:color="auto"/>
        <w:left w:val="none" w:sz="0" w:space="0" w:color="auto"/>
        <w:bottom w:val="none" w:sz="0" w:space="0" w:color="auto"/>
        <w:right w:val="none" w:sz="0" w:space="0" w:color="auto"/>
      </w:divBdr>
    </w:div>
    <w:div w:id="986671077">
      <w:bodyDiv w:val="1"/>
      <w:marLeft w:val="0"/>
      <w:marRight w:val="0"/>
      <w:marTop w:val="0"/>
      <w:marBottom w:val="0"/>
      <w:divBdr>
        <w:top w:val="none" w:sz="0" w:space="0" w:color="auto"/>
        <w:left w:val="none" w:sz="0" w:space="0" w:color="auto"/>
        <w:bottom w:val="none" w:sz="0" w:space="0" w:color="auto"/>
        <w:right w:val="none" w:sz="0" w:space="0" w:color="auto"/>
      </w:divBdr>
    </w:div>
    <w:div w:id="1068303998">
      <w:bodyDiv w:val="1"/>
      <w:marLeft w:val="0"/>
      <w:marRight w:val="0"/>
      <w:marTop w:val="0"/>
      <w:marBottom w:val="0"/>
      <w:divBdr>
        <w:top w:val="none" w:sz="0" w:space="0" w:color="auto"/>
        <w:left w:val="none" w:sz="0" w:space="0" w:color="auto"/>
        <w:bottom w:val="none" w:sz="0" w:space="0" w:color="auto"/>
        <w:right w:val="none" w:sz="0" w:space="0" w:color="auto"/>
      </w:divBdr>
    </w:div>
    <w:div w:id="1073428633">
      <w:bodyDiv w:val="1"/>
      <w:marLeft w:val="0"/>
      <w:marRight w:val="0"/>
      <w:marTop w:val="0"/>
      <w:marBottom w:val="0"/>
      <w:divBdr>
        <w:top w:val="none" w:sz="0" w:space="0" w:color="auto"/>
        <w:left w:val="none" w:sz="0" w:space="0" w:color="auto"/>
        <w:bottom w:val="none" w:sz="0" w:space="0" w:color="auto"/>
        <w:right w:val="none" w:sz="0" w:space="0" w:color="auto"/>
      </w:divBdr>
    </w:div>
    <w:div w:id="1391029654">
      <w:bodyDiv w:val="1"/>
      <w:marLeft w:val="0"/>
      <w:marRight w:val="0"/>
      <w:marTop w:val="0"/>
      <w:marBottom w:val="0"/>
      <w:divBdr>
        <w:top w:val="none" w:sz="0" w:space="0" w:color="auto"/>
        <w:left w:val="none" w:sz="0" w:space="0" w:color="auto"/>
        <w:bottom w:val="none" w:sz="0" w:space="0" w:color="auto"/>
        <w:right w:val="none" w:sz="0" w:space="0" w:color="auto"/>
      </w:divBdr>
    </w:div>
    <w:div w:id="1850559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642A43-BB36-4A43-9EA0-DFC65156CE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45</Pages>
  <Words>15078</Words>
  <Characters>82932</Characters>
  <Application>Microsoft Office Word</Application>
  <DocSecurity>0</DocSecurity>
  <Lines>691</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97815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2015-10-30T08:20:00Z</dcterms:created>
  <dcterms:modified xsi:type="dcterms:W3CDTF">2015-11-11T15:41:00Z</dcterms:modified>
</cp:coreProperties>
</file>